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0C47" w:rsidRDefault="001E0C47">
      <w:pPr>
        <w:pStyle w:val="NormalIndent"/>
        <w:spacing w:before="240" w:after="240"/>
        <w:ind w:left="0"/>
        <w:jc w:val="center"/>
        <w:outlineLvl w:val="0"/>
        <w:rPr>
          <w:rFonts w:ascii="Tahoma" w:hAnsi="Tahoma" w:cs="Tahoma"/>
          <w:b/>
          <w:bCs/>
          <w:sz w:val="72"/>
          <w:szCs w:val="72"/>
        </w:rPr>
      </w:pPr>
      <w:bookmarkStart w:id="0" w:name="_Toc72829950"/>
      <w:bookmarkStart w:id="1" w:name="_Toc72830007"/>
      <w:bookmarkStart w:id="2" w:name="_Toc72830132"/>
      <w:bookmarkStart w:id="3" w:name="_Toc72830183"/>
      <w:bookmarkStart w:id="4" w:name="_Toc72830237"/>
      <w:bookmarkStart w:id="5" w:name="_GoBack"/>
      <w:bookmarkEnd w:id="5"/>
    </w:p>
    <w:p w:rsidR="001E0C47" w:rsidRDefault="001E0C47">
      <w:pPr>
        <w:pStyle w:val="NormalIndent"/>
        <w:spacing w:before="240" w:after="240"/>
        <w:ind w:left="0"/>
        <w:jc w:val="center"/>
        <w:outlineLvl w:val="0"/>
        <w:rPr>
          <w:rFonts w:ascii="Tahoma" w:hAnsi="Tahoma" w:cs="Tahoma"/>
          <w:b/>
          <w:bCs/>
          <w:sz w:val="72"/>
          <w:szCs w:val="72"/>
        </w:rPr>
      </w:pPr>
    </w:p>
    <w:p w:rsidR="001E0C47" w:rsidRPr="00D81189" w:rsidRDefault="001E0C47" w:rsidP="0092482E">
      <w:pPr>
        <w:pStyle w:val="BodyText"/>
        <w:spacing w:after="0"/>
        <w:jc w:val="center"/>
        <w:rPr>
          <w:rFonts w:ascii="Tahoma" w:hAnsi="Tahoma" w:cs="Tahoma"/>
          <w:b/>
          <w:bCs/>
          <w:sz w:val="72"/>
          <w:szCs w:val="72"/>
        </w:rPr>
      </w:pPr>
      <w:r w:rsidRPr="00D81189">
        <w:rPr>
          <w:rFonts w:ascii="Tahoma" w:hAnsi="Tahoma" w:cs="Tahoma"/>
          <w:b/>
          <w:bCs/>
          <w:sz w:val="72"/>
          <w:szCs w:val="72"/>
        </w:rPr>
        <w:t>Requisitio</w:t>
      </w:r>
      <w:r w:rsidR="00644930" w:rsidRPr="00D81189">
        <w:rPr>
          <w:rFonts w:ascii="Tahoma" w:hAnsi="Tahoma" w:cs="Tahoma"/>
          <w:b/>
          <w:bCs/>
          <w:sz w:val="72"/>
          <w:szCs w:val="72"/>
        </w:rPr>
        <w:t>n</w:t>
      </w:r>
      <w:r w:rsidR="00A33D46" w:rsidRPr="00D81189">
        <w:rPr>
          <w:rFonts w:ascii="Tahoma" w:hAnsi="Tahoma" w:cs="Tahoma"/>
          <w:b/>
          <w:bCs/>
          <w:sz w:val="72"/>
          <w:szCs w:val="72"/>
        </w:rPr>
        <w:t xml:space="preserve"> </w:t>
      </w:r>
      <w:r w:rsidRPr="00D81189">
        <w:rPr>
          <w:rFonts w:ascii="Tahoma" w:hAnsi="Tahoma" w:cs="Tahoma"/>
          <w:b/>
          <w:bCs/>
          <w:sz w:val="72"/>
          <w:szCs w:val="72"/>
        </w:rPr>
        <w:t xml:space="preserve">Training </w:t>
      </w:r>
      <w:r w:rsidR="00F328AA" w:rsidRPr="00D81189">
        <w:rPr>
          <w:rFonts w:ascii="Tahoma" w:hAnsi="Tahoma" w:cs="Tahoma"/>
          <w:b/>
          <w:bCs/>
          <w:sz w:val="72"/>
          <w:szCs w:val="72"/>
        </w:rPr>
        <w:t>M</w:t>
      </w:r>
      <w:r w:rsidRPr="00D81189">
        <w:rPr>
          <w:rFonts w:ascii="Tahoma" w:hAnsi="Tahoma" w:cs="Tahoma"/>
          <w:b/>
          <w:bCs/>
          <w:sz w:val="72"/>
          <w:szCs w:val="72"/>
        </w:rPr>
        <w:t>anual</w:t>
      </w:r>
      <w:bookmarkEnd w:id="0"/>
      <w:bookmarkEnd w:id="1"/>
      <w:bookmarkEnd w:id="2"/>
      <w:bookmarkEnd w:id="3"/>
      <w:bookmarkEnd w:id="4"/>
      <w:r w:rsidR="00F328AA" w:rsidRPr="00D81189">
        <w:rPr>
          <w:rFonts w:ascii="Tahoma" w:hAnsi="Tahoma" w:cs="Tahoma"/>
          <w:b/>
          <w:bCs/>
          <w:sz w:val="72"/>
          <w:szCs w:val="72"/>
        </w:rPr>
        <w:t xml:space="preserve"> </w:t>
      </w:r>
      <w:r w:rsidR="00D2311F" w:rsidRPr="00D81189">
        <w:rPr>
          <w:rFonts w:ascii="Tahoma" w:hAnsi="Tahoma" w:cs="Tahoma"/>
          <w:b/>
          <w:bCs/>
          <w:sz w:val="72"/>
          <w:szCs w:val="72"/>
        </w:rPr>
        <w:t>Ver</w:t>
      </w:r>
      <w:r w:rsidR="00F328AA" w:rsidRPr="00D81189">
        <w:rPr>
          <w:rFonts w:ascii="Tahoma" w:hAnsi="Tahoma" w:cs="Tahoma"/>
          <w:b/>
          <w:bCs/>
          <w:sz w:val="72"/>
          <w:szCs w:val="72"/>
        </w:rPr>
        <w:t>sion</w:t>
      </w:r>
      <w:r w:rsidR="00FD61F0">
        <w:rPr>
          <w:rFonts w:ascii="Tahoma" w:hAnsi="Tahoma" w:cs="Tahoma"/>
          <w:b/>
          <w:bCs/>
          <w:sz w:val="72"/>
          <w:szCs w:val="72"/>
        </w:rPr>
        <w:t xml:space="preserve"> 9.2</w:t>
      </w:r>
    </w:p>
    <w:p w:rsidR="001E0C47" w:rsidRDefault="001E0C47">
      <w:pPr>
        <w:rPr>
          <w:sz w:val="72"/>
          <w:szCs w:val="72"/>
        </w:rPr>
      </w:pPr>
    </w:p>
    <w:p w:rsidR="001E0C47" w:rsidRDefault="001E0C47">
      <w:pPr>
        <w:rPr>
          <w:sz w:val="72"/>
          <w:szCs w:val="72"/>
        </w:rPr>
      </w:pPr>
    </w:p>
    <w:p w:rsidR="001E0C47" w:rsidRDefault="001E0C47">
      <w:pPr>
        <w:rPr>
          <w:sz w:val="72"/>
          <w:szCs w:val="72"/>
        </w:rPr>
      </w:pPr>
    </w:p>
    <w:p w:rsidR="001E0C47" w:rsidRDefault="001E0C47"/>
    <w:p w:rsidR="001E0C47" w:rsidRDefault="001E0C47">
      <w:pPr>
        <w:rPr>
          <w:rFonts w:ascii="Tahoma" w:hAnsi="Tahoma" w:cs="Tahoma"/>
          <w:b/>
          <w:sz w:val="72"/>
          <w:szCs w:val="72"/>
        </w:rPr>
        <w:sectPr w:rsidR="001E0C47">
          <w:headerReference w:type="default" r:id="rId9"/>
          <w:footerReference w:type="default" r:id="rId10"/>
          <w:pgSz w:w="12240" w:h="15840" w:code="1"/>
          <w:pgMar w:top="1440" w:right="864" w:bottom="1440" w:left="1440" w:header="720" w:footer="720" w:gutter="0"/>
          <w:cols w:space="720"/>
          <w:titlePg/>
          <w:docGrid w:linePitch="360"/>
        </w:sectPr>
      </w:pPr>
    </w:p>
    <w:p w:rsidR="001E0C47" w:rsidRDefault="001E0C47">
      <w:pPr>
        <w:pStyle w:val="Heading4"/>
        <w:jc w:val="center"/>
        <w:rPr>
          <w:noProof/>
          <w:sz w:val="28"/>
          <w:u w:val="none"/>
        </w:rPr>
      </w:pPr>
    </w:p>
    <w:p w:rsidR="001E0C47" w:rsidRDefault="00A16FDD">
      <w:pPr>
        <w:tabs>
          <w:tab w:val="left" w:pos="3600"/>
        </w:tabs>
        <w:jc w:val="center"/>
        <w:rPr>
          <w:rFonts w:ascii="Tahoma" w:hAnsi="Tahoma" w:cs="Tahoma"/>
          <w:b/>
          <w:bCs/>
          <w:noProof/>
          <w:sz w:val="28"/>
        </w:rPr>
      </w:pPr>
      <w:r>
        <w:rPr>
          <w:rFonts w:ascii="Tahoma" w:hAnsi="Tahoma" w:cs="Tahoma"/>
          <w:b/>
          <w:bCs/>
          <w:noProof/>
          <w:sz w:val="28"/>
        </w:rPr>
        <w:drawing>
          <wp:anchor distT="0" distB="0" distL="114300" distR="114300" simplePos="0" relativeHeight="251678208" behindDoc="0" locked="0" layoutInCell="1" allowOverlap="1">
            <wp:simplePos x="0" y="0"/>
            <wp:positionH relativeFrom="margin">
              <wp:align>center</wp:align>
            </wp:positionH>
            <wp:positionV relativeFrom="margin">
              <wp:align>center</wp:align>
            </wp:positionV>
            <wp:extent cx="1962150" cy="847725"/>
            <wp:effectExtent l="19050" t="0" r="0" b="0"/>
            <wp:wrapNone/>
            <wp:docPr id="3" name="Picture 3" descr="C:\Users\dipie002\Desktop\4-17-2014 4-19-5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ipie002\Desktop\4-17-2014 4-19-57 PM.jpg"/>
                    <pic:cNvPicPr>
                      <a:picLocks noChangeAspect="1" noChangeArrowheads="1"/>
                    </pic:cNvPicPr>
                  </pic:nvPicPr>
                  <pic:blipFill>
                    <a:blip r:embed="rId11" cstate="print"/>
                    <a:srcRect/>
                    <a:stretch>
                      <a:fillRect/>
                    </a:stretch>
                  </pic:blipFill>
                  <pic:spPr bwMode="auto">
                    <a:xfrm>
                      <a:off x="0" y="0"/>
                      <a:ext cx="1962150" cy="847725"/>
                    </a:xfrm>
                    <a:prstGeom prst="rect">
                      <a:avLst/>
                    </a:prstGeom>
                    <a:noFill/>
                    <a:ln w="9525">
                      <a:noFill/>
                      <a:miter lim="800000"/>
                      <a:headEnd/>
                      <a:tailEnd/>
                    </a:ln>
                  </pic:spPr>
                </pic:pic>
              </a:graphicData>
            </a:graphic>
          </wp:anchor>
        </w:drawing>
      </w:r>
    </w:p>
    <w:p w:rsidR="001E0C47" w:rsidRDefault="001E0C47">
      <w:pPr>
        <w:tabs>
          <w:tab w:val="left" w:pos="3600"/>
        </w:tabs>
        <w:jc w:val="center"/>
        <w:rPr>
          <w:rFonts w:ascii="Tahoma" w:hAnsi="Tahoma" w:cs="Tahoma"/>
        </w:rPr>
      </w:pPr>
    </w:p>
    <w:p w:rsidR="001E0C47" w:rsidRDefault="001E0C47">
      <w:pPr>
        <w:tabs>
          <w:tab w:val="left" w:pos="3600"/>
        </w:tabs>
        <w:jc w:val="center"/>
        <w:rPr>
          <w:rFonts w:ascii="Tahoma" w:hAnsi="Tahoma" w:cs="Tahoma"/>
          <w:b/>
          <w:bCs/>
          <w:noProof/>
          <w:sz w:val="28"/>
        </w:rPr>
      </w:pPr>
    </w:p>
    <w:p w:rsidR="001E0C47" w:rsidRDefault="001E0C47">
      <w:pPr>
        <w:tabs>
          <w:tab w:val="left" w:pos="3600"/>
        </w:tabs>
        <w:jc w:val="center"/>
        <w:rPr>
          <w:rFonts w:ascii="Tahoma" w:hAnsi="Tahoma" w:cs="Tahoma"/>
        </w:rPr>
      </w:pPr>
    </w:p>
    <w:p w:rsidR="00D60885" w:rsidRDefault="00D60885">
      <w:pPr>
        <w:jc w:val="center"/>
        <w:rPr>
          <w:rFonts w:ascii="Tahoma" w:hAnsi="Tahoma" w:cs="Tahoma"/>
        </w:rPr>
      </w:pPr>
    </w:p>
    <w:p w:rsidR="00D60885" w:rsidRDefault="00D60885">
      <w:pPr>
        <w:jc w:val="center"/>
        <w:rPr>
          <w:rFonts w:ascii="Tahoma" w:hAnsi="Tahoma" w:cs="Tahoma"/>
        </w:rPr>
      </w:pPr>
    </w:p>
    <w:p w:rsidR="00E70A11" w:rsidRDefault="00A60D4E">
      <w:pPr>
        <w:jc w:val="center"/>
        <w:rPr>
          <w:rFonts w:ascii="Tahoma" w:hAnsi="Tahoma" w:cs="Tahoma"/>
        </w:rPr>
        <w:sectPr w:rsidR="00E70A11" w:rsidSect="00D60885">
          <w:headerReference w:type="default" r:id="rId12"/>
          <w:footerReference w:type="default" r:id="rId13"/>
          <w:type w:val="continuous"/>
          <w:pgSz w:w="12240" w:h="15840"/>
          <w:pgMar w:top="1440" w:right="1008" w:bottom="1440" w:left="1440" w:header="720" w:footer="720" w:gutter="0"/>
          <w:cols w:space="720"/>
          <w:titlePg/>
          <w:docGrid w:linePitch="360"/>
        </w:sectPr>
      </w:pPr>
      <w:r>
        <w:rPr>
          <w:rFonts w:ascii="Tahoma" w:hAnsi="Tahoma" w:cs="Tahoma"/>
          <w:noProof/>
        </w:rPr>
        <w:drawing>
          <wp:anchor distT="0" distB="0" distL="114300" distR="114300" simplePos="0" relativeHeight="251683328" behindDoc="1" locked="0" layoutInCell="1" allowOverlap="1">
            <wp:simplePos x="0" y="0"/>
            <wp:positionH relativeFrom="column">
              <wp:posOffset>5162550</wp:posOffset>
            </wp:positionH>
            <wp:positionV relativeFrom="paragraph">
              <wp:posOffset>642620</wp:posOffset>
            </wp:positionV>
            <wp:extent cx="971550" cy="542925"/>
            <wp:effectExtent l="19050" t="0" r="0" b="0"/>
            <wp:wrapNone/>
            <wp:docPr id="82" name="Picture 8" descr="C:\Users\dipie002\Desktop\cidimage006.jpg@01CE83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ipie002\Desktop\cidimage006.jpg@01CE83C0.jpg"/>
                    <pic:cNvPicPr>
                      <a:picLocks noChangeAspect="1" noChangeArrowheads="1"/>
                    </pic:cNvPicPr>
                  </pic:nvPicPr>
                  <pic:blipFill>
                    <a:blip r:embed="rId14" cstate="print"/>
                    <a:srcRect/>
                    <a:stretch>
                      <a:fillRect/>
                    </a:stretch>
                  </pic:blipFill>
                  <pic:spPr bwMode="auto">
                    <a:xfrm>
                      <a:off x="0" y="0"/>
                      <a:ext cx="971550" cy="542925"/>
                    </a:xfrm>
                    <a:prstGeom prst="rect">
                      <a:avLst/>
                    </a:prstGeom>
                    <a:noFill/>
                    <a:ln w="9525">
                      <a:noFill/>
                      <a:miter lim="800000"/>
                      <a:headEnd/>
                      <a:tailEnd/>
                    </a:ln>
                  </pic:spPr>
                </pic:pic>
              </a:graphicData>
            </a:graphic>
          </wp:anchor>
        </w:drawing>
      </w:r>
      <w:r>
        <w:rPr>
          <w:rFonts w:ascii="Tahoma" w:hAnsi="Tahoma" w:cs="Tahoma"/>
          <w:noProof/>
        </w:rPr>
        <w:drawing>
          <wp:anchor distT="0" distB="0" distL="114300" distR="114300" simplePos="0" relativeHeight="251682304" behindDoc="1" locked="0" layoutInCell="1" allowOverlap="1">
            <wp:simplePos x="0" y="0"/>
            <wp:positionH relativeFrom="column">
              <wp:posOffset>3790950</wp:posOffset>
            </wp:positionH>
            <wp:positionV relativeFrom="paragraph">
              <wp:posOffset>585470</wp:posOffset>
            </wp:positionV>
            <wp:extent cx="1312545" cy="666750"/>
            <wp:effectExtent l="19050" t="0" r="1905" b="0"/>
            <wp:wrapNone/>
            <wp:docPr id="81" name="Picture 7" descr="C:\Users\dipie002\Desktop\cidimage004.jpg@01CE83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ipie002\Desktop\cidimage004.jpg@01CE83C0.jpg"/>
                    <pic:cNvPicPr>
                      <a:picLocks noChangeAspect="1" noChangeArrowheads="1"/>
                    </pic:cNvPicPr>
                  </pic:nvPicPr>
                  <pic:blipFill>
                    <a:blip r:embed="rId15" cstate="print"/>
                    <a:srcRect/>
                    <a:stretch>
                      <a:fillRect/>
                    </a:stretch>
                  </pic:blipFill>
                  <pic:spPr bwMode="auto">
                    <a:xfrm>
                      <a:off x="0" y="0"/>
                      <a:ext cx="1312545" cy="666750"/>
                    </a:xfrm>
                    <a:prstGeom prst="rect">
                      <a:avLst/>
                    </a:prstGeom>
                    <a:noFill/>
                    <a:ln w="9525">
                      <a:noFill/>
                      <a:miter lim="800000"/>
                      <a:headEnd/>
                      <a:tailEnd/>
                    </a:ln>
                  </pic:spPr>
                </pic:pic>
              </a:graphicData>
            </a:graphic>
          </wp:anchor>
        </w:drawing>
      </w:r>
      <w:r>
        <w:rPr>
          <w:rFonts w:ascii="Tahoma" w:hAnsi="Tahoma" w:cs="Tahoma"/>
          <w:noProof/>
        </w:rPr>
        <w:drawing>
          <wp:anchor distT="0" distB="0" distL="114300" distR="114300" simplePos="0" relativeHeight="251681280" behindDoc="1" locked="0" layoutInCell="1" allowOverlap="1">
            <wp:simplePos x="0" y="0"/>
            <wp:positionH relativeFrom="column">
              <wp:posOffset>2695575</wp:posOffset>
            </wp:positionH>
            <wp:positionV relativeFrom="paragraph">
              <wp:posOffset>642620</wp:posOffset>
            </wp:positionV>
            <wp:extent cx="1020445" cy="552450"/>
            <wp:effectExtent l="19050" t="0" r="8255" b="0"/>
            <wp:wrapNone/>
            <wp:docPr id="80" name="Picture 6" descr="C:\Users\dipie002\Desktop\head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ipie002\Desktop\header2.jpg"/>
                    <pic:cNvPicPr>
                      <a:picLocks noChangeAspect="1" noChangeArrowheads="1"/>
                    </pic:cNvPicPr>
                  </pic:nvPicPr>
                  <pic:blipFill>
                    <a:blip r:embed="rId16" cstate="print"/>
                    <a:srcRect/>
                    <a:stretch>
                      <a:fillRect/>
                    </a:stretch>
                  </pic:blipFill>
                  <pic:spPr bwMode="auto">
                    <a:xfrm>
                      <a:off x="0" y="0"/>
                      <a:ext cx="1020445" cy="552450"/>
                    </a:xfrm>
                    <a:prstGeom prst="rect">
                      <a:avLst/>
                    </a:prstGeom>
                    <a:noFill/>
                    <a:ln w="9525">
                      <a:noFill/>
                      <a:miter lim="800000"/>
                      <a:headEnd/>
                      <a:tailEnd/>
                    </a:ln>
                  </pic:spPr>
                </pic:pic>
              </a:graphicData>
            </a:graphic>
          </wp:anchor>
        </w:drawing>
      </w:r>
      <w:r>
        <w:rPr>
          <w:rFonts w:ascii="Tahoma" w:hAnsi="Tahoma" w:cs="Tahoma"/>
          <w:noProof/>
        </w:rPr>
        <w:drawing>
          <wp:anchor distT="0" distB="0" distL="114300" distR="114300" simplePos="0" relativeHeight="251680256" behindDoc="1" locked="0" layoutInCell="1" allowOverlap="1">
            <wp:simplePos x="0" y="0"/>
            <wp:positionH relativeFrom="column">
              <wp:posOffset>1257300</wp:posOffset>
            </wp:positionH>
            <wp:positionV relativeFrom="paragraph">
              <wp:posOffset>690245</wp:posOffset>
            </wp:positionV>
            <wp:extent cx="1285875" cy="495300"/>
            <wp:effectExtent l="19050" t="0" r="9525" b="0"/>
            <wp:wrapNone/>
            <wp:docPr id="78" name="Picture 5" descr="C:\Users\dipie002\Desktop\cidimage005.jpg@01CE83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ipie002\Desktop\cidimage005.jpg@01CE83C0.jpg"/>
                    <pic:cNvPicPr>
                      <a:picLocks noChangeAspect="1" noChangeArrowheads="1"/>
                    </pic:cNvPicPr>
                  </pic:nvPicPr>
                  <pic:blipFill>
                    <a:blip r:embed="rId17" cstate="print"/>
                    <a:srcRect/>
                    <a:stretch>
                      <a:fillRect/>
                    </a:stretch>
                  </pic:blipFill>
                  <pic:spPr bwMode="auto">
                    <a:xfrm>
                      <a:off x="0" y="0"/>
                      <a:ext cx="1285875" cy="495300"/>
                    </a:xfrm>
                    <a:prstGeom prst="rect">
                      <a:avLst/>
                    </a:prstGeom>
                    <a:noFill/>
                    <a:ln w="9525">
                      <a:noFill/>
                      <a:miter lim="800000"/>
                      <a:headEnd/>
                      <a:tailEnd/>
                    </a:ln>
                  </pic:spPr>
                </pic:pic>
              </a:graphicData>
            </a:graphic>
          </wp:anchor>
        </w:drawing>
      </w:r>
      <w:r>
        <w:rPr>
          <w:rFonts w:ascii="Tahoma" w:hAnsi="Tahoma" w:cs="Tahoma"/>
          <w:noProof/>
        </w:rPr>
        <w:drawing>
          <wp:anchor distT="0" distB="0" distL="114300" distR="114300" simplePos="0" relativeHeight="251679232" behindDoc="1" locked="0" layoutInCell="1" allowOverlap="1">
            <wp:simplePos x="0" y="0"/>
            <wp:positionH relativeFrom="margin">
              <wp:posOffset>38100</wp:posOffset>
            </wp:positionH>
            <wp:positionV relativeFrom="margin">
              <wp:posOffset>6448425</wp:posOffset>
            </wp:positionV>
            <wp:extent cx="1171575" cy="523875"/>
            <wp:effectExtent l="19050" t="0" r="9525" b="0"/>
            <wp:wrapNone/>
            <wp:docPr id="75" name="Picture 4" descr="C:\Users\dipie002\Desktop\CSUSmallSM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ipie002\Desktop\CSUSmallSM_sm.jpg"/>
                    <pic:cNvPicPr>
                      <a:picLocks noChangeAspect="1" noChangeArrowheads="1"/>
                    </pic:cNvPicPr>
                  </pic:nvPicPr>
                  <pic:blipFill>
                    <a:blip r:embed="rId18" cstate="print"/>
                    <a:srcRect/>
                    <a:stretch>
                      <a:fillRect/>
                    </a:stretch>
                  </pic:blipFill>
                  <pic:spPr bwMode="auto">
                    <a:xfrm>
                      <a:off x="0" y="0"/>
                      <a:ext cx="1171575" cy="523875"/>
                    </a:xfrm>
                    <a:prstGeom prst="rect">
                      <a:avLst/>
                    </a:prstGeom>
                    <a:noFill/>
                    <a:ln w="9525">
                      <a:noFill/>
                      <a:miter lim="800000"/>
                      <a:headEnd/>
                      <a:tailEnd/>
                    </a:ln>
                  </pic:spPr>
                </pic:pic>
              </a:graphicData>
            </a:graphic>
          </wp:anchor>
        </w:drawing>
      </w:r>
    </w:p>
    <w:p w:rsidR="00D60885" w:rsidRDefault="00D60885">
      <w:pPr>
        <w:jc w:val="center"/>
        <w:rPr>
          <w:rFonts w:ascii="Tahoma" w:hAnsi="Tahoma" w:cs="Tahoma"/>
        </w:rPr>
      </w:pPr>
    </w:p>
    <w:p w:rsidR="00D60885" w:rsidRDefault="00D60885">
      <w:pPr>
        <w:jc w:val="center"/>
        <w:rPr>
          <w:rFonts w:ascii="Tahoma" w:hAnsi="Tahoma" w:cs="Tahoma"/>
        </w:rPr>
      </w:pPr>
    </w:p>
    <w:p w:rsidR="00D60885" w:rsidRDefault="00D60885">
      <w:pPr>
        <w:jc w:val="center"/>
        <w:rPr>
          <w:rFonts w:ascii="Tahoma" w:hAnsi="Tahoma" w:cs="Tahoma"/>
        </w:rPr>
      </w:pPr>
    </w:p>
    <w:p w:rsidR="00D60885" w:rsidRDefault="00D60885">
      <w:pPr>
        <w:jc w:val="center"/>
        <w:rPr>
          <w:rFonts w:ascii="Tahoma" w:hAnsi="Tahoma" w:cs="Tahoma"/>
        </w:rPr>
      </w:pPr>
    </w:p>
    <w:p w:rsidR="001E0C47" w:rsidRDefault="001E0C47">
      <w:pPr>
        <w:jc w:val="center"/>
        <w:rPr>
          <w:rFonts w:ascii="Tahoma" w:hAnsi="Tahoma" w:cs="Tahoma"/>
        </w:rPr>
        <w:sectPr w:rsidR="001E0C47" w:rsidSect="00E70A11">
          <w:pgSz w:w="12240" w:h="15840"/>
          <w:pgMar w:top="1440" w:right="1008" w:bottom="1440" w:left="1440" w:header="720" w:footer="720" w:gutter="0"/>
          <w:cols w:space="720"/>
          <w:titlePg/>
          <w:docGrid w:linePitch="360"/>
        </w:sectPr>
      </w:pPr>
    </w:p>
    <w:p w:rsidR="001E0C47" w:rsidRDefault="001E0C47">
      <w:pPr>
        <w:pStyle w:val="Heading8"/>
        <w:jc w:val="center"/>
        <w:rPr>
          <w:rFonts w:ascii="Tahoma" w:hAnsi="Tahoma" w:cs="Tahoma"/>
          <w:b/>
          <w:bCs/>
          <w:i w:val="0"/>
          <w:iCs w:val="0"/>
          <w:sz w:val="24"/>
          <w:szCs w:val="24"/>
        </w:rPr>
      </w:pPr>
      <w:r>
        <w:rPr>
          <w:rFonts w:ascii="Tahoma" w:hAnsi="Tahoma" w:cs="Tahoma"/>
          <w:b/>
          <w:bCs/>
          <w:i w:val="0"/>
          <w:iCs w:val="0"/>
          <w:sz w:val="24"/>
          <w:szCs w:val="24"/>
        </w:rPr>
        <w:lastRenderedPageBreak/>
        <w:t>TABLE OF CONTENTS</w:t>
      </w:r>
    </w:p>
    <w:p w:rsidR="001E0C47" w:rsidRDefault="001E0C47">
      <w:pPr>
        <w:pStyle w:val="Footer"/>
        <w:tabs>
          <w:tab w:val="clear" w:pos="4320"/>
          <w:tab w:val="clear" w:pos="8640"/>
        </w:tabs>
      </w:pPr>
    </w:p>
    <w:p w:rsidR="002553C5" w:rsidRDefault="00CC6851">
      <w:pPr>
        <w:pStyle w:val="TOC1"/>
        <w:tabs>
          <w:tab w:val="right" w:leader="dot" w:pos="9782"/>
        </w:tabs>
        <w:rPr>
          <w:rFonts w:ascii="Times New Roman" w:hAnsi="Times New Roman"/>
          <w:noProof/>
          <w:sz w:val="24"/>
        </w:rPr>
      </w:pPr>
      <w:r>
        <w:fldChar w:fldCharType="begin"/>
      </w:r>
      <w:r w:rsidR="002553C5">
        <w:instrText xml:space="preserve"> TOC \o "1-3" \h \z \u </w:instrText>
      </w:r>
      <w:r>
        <w:fldChar w:fldCharType="separate"/>
      </w:r>
      <w:hyperlink w:anchor="_Toc220421559" w:history="1">
        <w:r w:rsidR="002553C5" w:rsidRPr="00A16FDD">
          <w:rPr>
            <w:rStyle w:val="Hyperlink"/>
            <w:rFonts w:cs="Tahoma"/>
            <w:b/>
            <w:noProof/>
          </w:rPr>
          <w:t>Requisition Overview</w:t>
        </w:r>
        <w:r w:rsidR="002553C5">
          <w:rPr>
            <w:noProof/>
            <w:webHidden/>
          </w:rPr>
          <w:tab/>
        </w:r>
        <w:r w:rsidR="00763FB2">
          <w:rPr>
            <w:noProof/>
            <w:webHidden/>
          </w:rPr>
          <w:t>3</w:t>
        </w:r>
      </w:hyperlink>
    </w:p>
    <w:p w:rsidR="002553C5" w:rsidRDefault="00EB6898">
      <w:pPr>
        <w:pStyle w:val="TOC1"/>
        <w:tabs>
          <w:tab w:val="right" w:leader="dot" w:pos="9782"/>
        </w:tabs>
        <w:rPr>
          <w:rFonts w:ascii="Times New Roman" w:hAnsi="Times New Roman"/>
          <w:noProof/>
          <w:sz w:val="24"/>
        </w:rPr>
      </w:pPr>
      <w:hyperlink w:anchor="_Toc220421560" w:history="1">
        <w:r w:rsidR="002553C5" w:rsidRPr="00A16FDD">
          <w:rPr>
            <w:rStyle w:val="Hyperlink"/>
            <w:rFonts w:cs="Tahoma"/>
            <w:b/>
            <w:noProof/>
          </w:rPr>
          <w:t>Purchasing Processes</w:t>
        </w:r>
        <w:r w:rsidR="002553C5">
          <w:rPr>
            <w:noProof/>
            <w:webHidden/>
          </w:rPr>
          <w:tab/>
        </w:r>
        <w:r w:rsidR="00763FB2">
          <w:rPr>
            <w:noProof/>
            <w:webHidden/>
          </w:rPr>
          <w:t>4</w:t>
        </w:r>
      </w:hyperlink>
    </w:p>
    <w:p w:rsidR="002553C5" w:rsidRDefault="00EB6898">
      <w:pPr>
        <w:pStyle w:val="TOC1"/>
        <w:tabs>
          <w:tab w:val="right" w:leader="dot" w:pos="9782"/>
        </w:tabs>
        <w:rPr>
          <w:rFonts w:ascii="Times New Roman" w:hAnsi="Times New Roman"/>
          <w:noProof/>
          <w:sz w:val="24"/>
        </w:rPr>
      </w:pPr>
      <w:hyperlink w:anchor="_Toc220421561" w:history="1">
        <w:r w:rsidR="002553C5" w:rsidRPr="00A16FDD">
          <w:rPr>
            <w:rStyle w:val="Hyperlink"/>
            <w:rFonts w:cs="Tahoma"/>
            <w:b/>
            <w:noProof/>
          </w:rPr>
          <w:t>Components of a Requisition</w:t>
        </w:r>
        <w:r w:rsidR="002553C5">
          <w:rPr>
            <w:noProof/>
            <w:webHidden/>
          </w:rPr>
          <w:tab/>
        </w:r>
        <w:r w:rsidR="00763FB2">
          <w:rPr>
            <w:noProof/>
            <w:webHidden/>
          </w:rPr>
          <w:t>5</w:t>
        </w:r>
      </w:hyperlink>
    </w:p>
    <w:p w:rsidR="002553C5" w:rsidRDefault="00EB6898">
      <w:pPr>
        <w:pStyle w:val="TOC1"/>
        <w:tabs>
          <w:tab w:val="right" w:leader="dot" w:pos="9782"/>
        </w:tabs>
        <w:rPr>
          <w:rFonts w:ascii="Times New Roman" w:hAnsi="Times New Roman"/>
          <w:noProof/>
          <w:sz w:val="24"/>
        </w:rPr>
      </w:pPr>
      <w:hyperlink w:anchor="_Toc220421562" w:history="1">
        <w:r w:rsidR="002553C5" w:rsidRPr="00A16FDD">
          <w:rPr>
            <w:rStyle w:val="Hyperlink"/>
            <w:rFonts w:cs="Tahoma"/>
            <w:b/>
            <w:noProof/>
          </w:rPr>
          <w:t>Creating a Requisition</w:t>
        </w:r>
        <w:r w:rsidR="002553C5">
          <w:rPr>
            <w:noProof/>
            <w:webHidden/>
          </w:rPr>
          <w:tab/>
        </w:r>
        <w:r w:rsidR="00763FB2">
          <w:rPr>
            <w:noProof/>
            <w:webHidden/>
          </w:rPr>
          <w:t>6</w:t>
        </w:r>
      </w:hyperlink>
    </w:p>
    <w:p w:rsidR="002553C5" w:rsidRDefault="00EB6898">
      <w:pPr>
        <w:pStyle w:val="TOC1"/>
        <w:tabs>
          <w:tab w:val="right" w:leader="dot" w:pos="9782"/>
        </w:tabs>
        <w:rPr>
          <w:rFonts w:ascii="Times New Roman" w:hAnsi="Times New Roman"/>
          <w:noProof/>
          <w:sz w:val="24"/>
        </w:rPr>
      </w:pPr>
      <w:hyperlink w:anchor="_Toc220421563" w:history="1">
        <w:r w:rsidR="002553C5" w:rsidRPr="00A16FDD">
          <w:rPr>
            <w:rStyle w:val="Hyperlink"/>
            <w:rFonts w:cs="Tahoma"/>
            <w:b/>
            <w:noProof/>
          </w:rPr>
          <w:t>Requisition Entry</w:t>
        </w:r>
        <w:r w:rsidR="002553C5">
          <w:rPr>
            <w:noProof/>
            <w:webHidden/>
          </w:rPr>
          <w:tab/>
        </w:r>
        <w:r w:rsidR="00763FB2">
          <w:rPr>
            <w:noProof/>
            <w:webHidden/>
          </w:rPr>
          <w:t>7</w:t>
        </w:r>
      </w:hyperlink>
    </w:p>
    <w:p w:rsidR="002553C5" w:rsidRDefault="00EB6898">
      <w:pPr>
        <w:pStyle w:val="TOC3"/>
        <w:tabs>
          <w:tab w:val="right" w:leader="dot" w:pos="9782"/>
        </w:tabs>
        <w:rPr>
          <w:rFonts w:ascii="Times New Roman" w:hAnsi="Times New Roman"/>
          <w:noProof/>
        </w:rPr>
      </w:pPr>
      <w:hyperlink w:anchor="_Toc220421566" w:history="1">
        <w:r w:rsidR="002553C5" w:rsidRPr="001B40E5">
          <w:rPr>
            <w:rStyle w:val="Hyperlink"/>
            <w:bCs/>
            <w:noProof/>
            <w:sz w:val="28"/>
            <w:szCs w:val="28"/>
          </w:rPr>
          <w:t>Header Info</w:t>
        </w:r>
        <w:r w:rsidR="002553C5">
          <w:rPr>
            <w:noProof/>
            <w:webHidden/>
          </w:rPr>
          <w:tab/>
        </w:r>
        <w:r w:rsidR="002B26BD">
          <w:rPr>
            <w:noProof/>
            <w:webHidden/>
            <w:sz w:val="28"/>
            <w:szCs w:val="28"/>
          </w:rPr>
          <w:t>9</w:t>
        </w:r>
      </w:hyperlink>
    </w:p>
    <w:p w:rsidR="002553C5" w:rsidRDefault="00EB6898">
      <w:pPr>
        <w:pStyle w:val="TOC3"/>
        <w:tabs>
          <w:tab w:val="right" w:leader="dot" w:pos="9782"/>
        </w:tabs>
        <w:rPr>
          <w:rFonts w:ascii="Times New Roman" w:hAnsi="Times New Roman"/>
          <w:noProof/>
        </w:rPr>
      </w:pPr>
      <w:hyperlink w:anchor="_Toc220421567" w:history="1">
        <w:r w:rsidR="002553C5" w:rsidRPr="00A60D4E">
          <w:rPr>
            <w:rStyle w:val="Hyperlink"/>
            <w:bCs/>
            <w:noProof/>
            <w:sz w:val="28"/>
            <w:szCs w:val="28"/>
          </w:rPr>
          <w:t>Lin</w:t>
        </w:r>
        <w:r w:rsidR="002553C5" w:rsidRPr="00A60D4E">
          <w:rPr>
            <w:rStyle w:val="Hyperlink"/>
            <w:rFonts w:cs="Tahoma"/>
            <w:bCs/>
            <w:noProof/>
            <w:sz w:val="28"/>
            <w:szCs w:val="28"/>
          </w:rPr>
          <w:t>e</w:t>
        </w:r>
        <w:r w:rsidR="002553C5">
          <w:rPr>
            <w:noProof/>
            <w:webHidden/>
          </w:rPr>
          <w:tab/>
        </w:r>
        <w:r w:rsidR="00CC6851" w:rsidRPr="001B40E5">
          <w:rPr>
            <w:noProof/>
            <w:webHidden/>
            <w:sz w:val="28"/>
            <w:szCs w:val="28"/>
          </w:rPr>
          <w:fldChar w:fldCharType="begin"/>
        </w:r>
        <w:r w:rsidR="002553C5" w:rsidRPr="001B40E5">
          <w:rPr>
            <w:noProof/>
            <w:webHidden/>
            <w:sz w:val="28"/>
            <w:szCs w:val="28"/>
          </w:rPr>
          <w:instrText xml:space="preserve"> PAGEREF _Toc220421567 \h </w:instrText>
        </w:r>
        <w:r w:rsidR="00CC6851" w:rsidRPr="001B40E5">
          <w:rPr>
            <w:noProof/>
            <w:webHidden/>
            <w:sz w:val="28"/>
            <w:szCs w:val="28"/>
          </w:rPr>
        </w:r>
        <w:r w:rsidR="00CC6851" w:rsidRPr="001B40E5">
          <w:rPr>
            <w:noProof/>
            <w:webHidden/>
            <w:sz w:val="28"/>
            <w:szCs w:val="28"/>
          </w:rPr>
          <w:fldChar w:fldCharType="separate"/>
        </w:r>
        <w:r w:rsidR="00C03891" w:rsidRPr="001B40E5">
          <w:rPr>
            <w:noProof/>
            <w:webHidden/>
            <w:sz w:val="28"/>
            <w:szCs w:val="28"/>
          </w:rPr>
          <w:t>1</w:t>
        </w:r>
        <w:r w:rsidR="002B26BD">
          <w:rPr>
            <w:noProof/>
            <w:webHidden/>
            <w:sz w:val="28"/>
            <w:szCs w:val="28"/>
          </w:rPr>
          <w:t>6</w:t>
        </w:r>
        <w:r w:rsidR="00CC6851" w:rsidRPr="001B40E5">
          <w:rPr>
            <w:noProof/>
            <w:webHidden/>
            <w:sz w:val="28"/>
            <w:szCs w:val="28"/>
          </w:rPr>
          <w:fldChar w:fldCharType="end"/>
        </w:r>
      </w:hyperlink>
    </w:p>
    <w:p w:rsidR="002553C5" w:rsidRDefault="00EB6898">
      <w:pPr>
        <w:pStyle w:val="TOC2"/>
        <w:tabs>
          <w:tab w:val="right" w:leader="dot" w:pos="9782"/>
        </w:tabs>
        <w:rPr>
          <w:rFonts w:ascii="Times New Roman" w:hAnsi="Times New Roman" w:cs="Times New Roman"/>
          <w:bCs w:val="0"/>
          <w:noProof/>
          <w:snapToGrid/>
        </w:rPr>
      </w:pPr>
      <w:hyperlink w:anchor="_Toc220421568" w:history="1">
        <w:r w:rsidR="002553C5" w:rsidRPr="00A60D4E">
          <w:rPr>
            <w:rStyle w:val="Hyperlink"/>
            <w:noProof/>
            <w:sz w:val="28"/>
            <w:szCs w:val="28"/>
          </w:rPr>
          <w:t>Requisition Schedule</w:t>
        </w:r>
        <w:r w:rsidR="002553C5">
          <w:rPr>
            <w:noProof/>
            <w:webHidden/>
          </w:rPr>
          <w:tab/>
        </w:r>
        <w:r w:rsidR="002B26BD">
          <w:rPr>
            <w:noProof/>
            <w:webHidden/>
            <w:sz w:val="28"/>
            <w:szCs w:val="28"/>
          </w:rPr>
          <w:t>20</w:t>
        </w:r>
      </w:hyperlink>
    </w:p>
    <w:p w:rsidR="002553C5" w:rsidRDefault="00EB6898">
      <w:pPr>
        <w:pStyle w:val="TOC3"/>
        <w:tabs>
          <w:tab w:val="right" w:leader="dot" w:pos="9782"/>
        </w:tabs>
        <w:rPr>
          <w:rFonts w:ascii="Times New Roman" w:hAnsi="Times New Roman"/>
          <w:noProof/>
        </w:rPr>
      </w:pPr>
      <w:hyperlink w:anchor="_Toc220421570" w:history="1">
        <w:r w:rsidR="002553C5" w:rsidRPr="00A60D4E">
          <w:rPr>
            <w:rStyle w:val="Hyperlink"/>
            <w:rFonts w:cs="Tahoma"/>
            <w:noProof/>
            <w:sz w:val="28"/>
            <w:szCs w:val="28"/>
          </w:rPr>
          <w:t>Distribution</w:t>
        </w:r>
        <w:r w:rsidR="002553C5">
          <w:rPr>
            <w:noProof/>
            <w:webHidden/>
          </w:rPr>
          <w:tab/>
        </w:r>
        <w:r w:rsidR="00CC6851" w:rsidRPr="001B40E5">
          <w:rPr>
            <w:noProof/>
            <w:webHidden/>
            <w:sz w:val="28"/>
            <w:szCs w:val="28"/>
          </w:rPr>
          <w:fldChar w:fldCharType="begin"/>
        </w:r>
        <w:r w:rsidR="002553C5" w:rsidRPr="001B40E5">
          <w:rPr>
            <w:noProof/>
            <w:webHidden/>
            <w:sz w:val="28"/>
            <w:szCs w:val="28"/>
          </w:rPr>
          <w:instrText xml:space="preserve"> PAGEREF _Toc220421570 \h </w:instrText>
        </w:r>
        <w:r w:rsidR="00CC6851" w:rsidRPr="001B40E5">
          <w:rPr>
            <w:noProof/>
            <w:webHidden/>
            <w:sz w:val="28"/>
            <w:szCs w:val="28"/>
          </w:rPr>
        </w:r>
        <w:r w:rsidR="00CC6851" w:rsidRPr="001B40E5">
          <w:rPr>
            <w:noProof/>
            <w:webHidden/>
            <w:sz w:val="28"/>
            <w:szCs w:val="28"/>
          </w:rPr>
          <w:fldChar w:fldCharType="separate"/>
        </w:r>
        <w:r w:rsidR="00C03891" w:rsidRPr="001B40E5">
          <w:rPr>
            <w:noProof/>
            <w:webHidden/>
            <w:sz w:val="28"/>
            <w:szCs w:val="28"/>
          </w:rPr>
          <w:t>2</w:t>
        </w:r>
        <w:r w:rsidR="002B26BD">
          <w:rPr>
            <w:noProof/>
            <w:webHidden/>
            <w:sz w:val="28"/>
            <w:szCs w:val="28"/>
          </w:rPr>
          <w:t>1</w:t>
        </w:r>
        <w:r w:rsidR="00CC6851" w:rsidRPr="001B40E5">
          <w:rPr>
            <w:noProof/>
            <w:webHidden/>
            <w:sz w:val="28"/>
            <w:szCs w:val="28"/>
          </w:rPr>
          <w:fldChar w:fldCharType="end"/>
        </w:r>
      </w:hyperlink>
    </w:p>
    <w:p w:rsidR="002553C5" w:rsidRDefault="00EB6898">
      <w:pPr>
        <w:pStyle w:val="TOC1"/>
        <w:tabs>
          <w:tab w:val="right" w:leader="dot" w:pos="9782"/>
        </w:tabs>
        <w:rPr>
          <w:rFonts w:ascii="Times New Roman" w:hAnsi="Times New Roman"/>
          <w:noProof/>
          <w:sz w:val="24"/>
        </w:rPr>
      </w:pPr>
      <w:hyperlink w:anchor="_Toc220421571" w:history="1">
        <w:r w:rsidR="002553C5" w:rsidRPr="00A16FDD">
          <w:rPr>
            <w:rStyle w:val="Hyperlink"/>
            <w:b/>
            <w:bCs/>
            <w:noProof/>
          </w:rPr>
          <w:t>Approval and Budget Check</w:t>
        </w:r>
        <w:r w:rsidR="002553C5">
          <w:rPr>
            <w:noProof/>
            <w:webHidden/>
          </w:rPr>
          <w:tab/>
        </w:r>
        <w:r w:rsidR="00CC6851">
          <w:rPr>
            <w:noProof/>
            <w:webHidden/>
          </w:rPr>
          <w:fldChar w:fldCharType="begin"/>
        </w:r>
        <w:r w:rsidR="002553C5">
          <w:rPr>
            <w:noProof/>
            <w:webHidden/>
          </w:rPr>
          <w:instrText xml:space="preserve"> PAGEREF _Toc220421571 \h </w:instrText>
        </w:r>
        <w:r w:rsidR="00CC6851">
          <w:rPr>
            <w:noProof/>
            <w:webHidden/>
          </w:rPr>
        </w:r>
        <w:r w:rsidR="00CC6851">
          <w:rPr>
            <w:noProof/>
            <w:webHidden/>
          </w:rPr>
          <w:fldChar w:fldCharType="separate"/>
        </w:r>
        <w:r w:rsidR="00C03891">
          <w:rPr>
            <w:noProof/>
            <w:webHidden/>
          </w:rPr>
          <w:t>2</w:t>
        </w:r>
        <w:r w:rsidR="002B26BD">
          <w:rPr>
            <w:noProof/>
            <w:webHidden/>
          </w:rPr>
          <w:t>3</w:t>
        </w:r>
        <w:r w:rsidR="00CC6851">
          <w:rPr>
            <w:noProof/>
            <w:webHidden/>
          </w:rPr>
          <w:fldChar w:fldCharType="end"/>
        </w:r>
      </w:hyperlink>
    </w:p>
    <w:p w:rsidR="002553C5" w:rsidRDefault="00EB6898" w:rsidP="001B40E5">
      <w:pPr>
        <w:pStyle w:val="TOC2"/>
        <w:tabs>
          <w:tab w:val="right" w:leader="dot" w:pos="9782"/>
        </w:tabs>
        <w:ind w:left="0"/>
        <w:rPr>
          <w:rFonts w:ascii="Times New Roman" w:hAnsi="Times New Roman" w:cs="Times New Roman"/>
          <w:bCs w:val="0"/>
          <w:noProof/>
          <w:snapToGrid/>
        </w:rPr>
      </w:pPr>
      <w:hyperlink w:anchor="_Toc220421573" w:history="1">
        <w:r w:rsidR="002553C5" w:rsidRPr="001B40E5">
          <w:rPr>
            <w:rStyle w:val="Hyperlink"/>
            <w:b/>
            <w:noProof/>
            <w:sz w:val="28"/>
            <w:szCs w:val="28"/>
          </w:rPr>
          <w:t>Deleting a Requisition</w:t>
        </w:r>
        <w:r w:rsidR="002553C5">
          <w:rPr>
            <w:noProof/>
            <w:webHidden/>
          </w:rPr>
          <w:tab/>
        </w:r>
        <w:r w:rsidR="00CC6851" w:rsidRPr="001B40E5">
          <w:rPr>
            <w:noProof/>
            <w:webHidden/>
            <w:sz w:val="28"/>
            <w:szCs w:val="28"/>
          </w:rPr>
          <w:fldChar w:fldCharType="begin"/>
        </w:r>
        <w:r w:rsidR="002553C5" w:rsidRPr="001B40E5">
          <w:rPr>
            <w:noProof/>
            <w:webHidden/>
            <w:sz w:val="28"/>
            <w:szCs w:val="28"/>
          </w:rPr>
          <w:instrText xml:space="preserve"> PAGEREF _Toc220421573 \h </w:instrText>
        </w:r>
        <w:r w:rsidR="00CC6851" w:rsidRPr="001B40E5">
          <w:rPr>
            <w:noProof/>
            <w:webHidden/>
            <w:sz w:val="28"/>
            <w:szCs w:val="28"/>
          </w:rPr>
        </w:r>
        <w:r w:rsidR="00CC6851" w:rsidRPr="001B40E5">
          <w:rPr>
            <w:noProof/>
            <w:webHidden/>
            <w:sz w:val="28"/>
            <w:szCs w:val="28"/>
          </w:rPr>
          <w:fldChar w:fldCharType="separate"/>
        </w:r>
        <w:r w:rsidR="00C03891" w:rsidRPr="001B40E5">
          <w:rPr>
            <w:noProof/>
            <w:webHidden/>
            <w:sz w:val="28"/>
            <w:szCs w:val="28"/>
          </w:rPr>
          <w:t>2</w:t>
        </w:r>
        <w:r w:rsidR="002B26BD">
          <w:rPr>
            <w:noProof/>
            <w:webHidden/>
            <w:sz w:val="28"/>
            <w:szCs w:val="28"/>
          </w:rPr>
          <w:t>4</w:t>
        </w:r>
        <w:r w:rsidR="00CC6851" w:rsidRPr="001B40E5">
          <w:rPr>
            <w:noProof/>
            <w:webHidden/>
            <w:sz w:val="28"/>
            <w:szCs w:val="28"/>
          </w:rPr>
          <w:fldChar w:fldCharType="end"/>
        </w:r>
      </w:hyperlink>
    </w:p>
    <w:p w:rsidR="002553C5" w:rsidRDefault="00EB6898" w:rsidP="001B40E5">
      <w:pPr>
        <w:pStyle w:val="TOC2"/>
        <w:tabs>
          <w:tab w:val="right" w:leader="dot" w:pos="9782"/>
        </w:tabs>
        <w:ind w:left="0"/>
        <w:rPr>
          <w:rFonts w:ascii="Times New Roman" w:hAnsi="Times New Roman" w:cs="Times New Roman"/>
          <w:bCs w:val="0"/>
          <w:noProof/>
          <w:snapToGrid/>
        </w:rPr>
      </w:pPr>
      <w:hyperlink w:anchor="_Toc220421574" w:history="1">
        <w:r w:rsidR="002553C5" w:rsidRPr="001B40E5">
          <w:rPr>
            <w:rStyle w:val="Hyperlink"/>
            <w:b/>
            <w:noProof/>
            <w:sz w:val="28"/>
            <w:szCs w:val="28"/>
          </w:rPr>
          <w:t>Canceling a Requisition</w:t>
        </w:r>
        <w:r w:rsidR="002553C5">
          <w:rPr>
            <w:noProof/>
            <w:webHidden/>
          </w:rPr>
          <w:tab/>
        </w:r>
        <w:r w:rsidR="00CC6851" w:rsidRPr="001B40E5">
          <w:rPr>
            <w:noProof/>
            <w:webHidden/>
            <w:sz w:val="28"/>
            <w:szCs w:val="28"/>
          </w:rPr>
          <w:fldChar w:fldCharType="begin"/>
        </w:r>
        <w:r w:rsidR="002553C5" w:rsidRPr="001B40E5">
          <w:rPr>
            <w:noProof/>
            <w:webHidden/>
            <w:sz w:val="28"/>
            <w:szCs w:val="28"/>
          </w:rPr>
          <w:instrText xml:space="preserve"> PAGEREF _Toc220421574 \h </w:instrText>
        </w:r>
        <w:r w:rsidR="00CC6851" w:rsidRPr="001B40E5">
          <w:rPr>
            <w:noProof/>
            <w:webHidden/>
            <w:sz w:val="28"/>
            <w:szCs w:val="28"/>
          </w:rPr>
        </w:r>
        <w:r w:rsidR="00CC6851" w:rsidRPr="001B40E5">
          <w:rPr>
            <w:noProof/>
            <w:webHidden/>
            <w:sz w:val="28"/>
            <w:szCs w:val="28"/>
          </w:rPr>
          <w:fldChar w:fldCharType="separate"/>
        </w:r>
        <w:r w:rsidR="00C03891" w:rsidRPr="001B40E5">
          <w:rPr>
            <w:noProof/>
            <w:webHidden/>
            <w:sz w:val="28"/>
            <w:szCs w:val="28"/>
          </w:rPr>
          <w:t>2</w:t>
        </w:r>
        <w:r w:rsidR="002B26BD">
          <w:rPr>
            <w:noProof/>
            <w:webHidden/>
            <w:sz w:val="28"/>
            <w:szCs w:val="28"/>
          </w:rPr>
          <w:t>7</w:t>
        </w:r>
        <w:r w:rsidR="00CC6851" w:rsidRPr="001B40E5">
          <w:rPr>
            <w:noProof/>
            <w:webHidden/>
            <w:sz w:val="28"/>
            <w:szCs w:val="28"/>
          </w:rPr>
          <w:fldChar w:fldCharType="end"/>
        </w:r>
      </w:hyperlink>
    </w:p>
    <w:p w:rsidR="002553C5" w:rsidRDefault="00EB6898">
      <w:pPr>
        <w:pStyle w:val="TOC1"/>
        <w:tabs>
          <w:tab w:val="right" w:leader="dot" w:pos="9782"/>
        </w:tabs>
        <w:rPr>
          <w:rFonts w:ascii="Times New Roman" w:hAnsi="Times New Roman"/>
          <w:noProof/>
          <w:sz w:val="24"/>
        </w:rPr>
      </w:pPr>
      <w:hyperlink w:anchor="_Toc220421575" w:history="1">
        <w:r w:rsidR="002553C5" w:rsidRPr="001B40E5">
          <w:rPr>
            <w:rStyle w:val="Hyperlink"/>
            <w:b/>
            <w:bCs/>
            <w:noProof/>
          </w:rPr>
          <w:t>Requisition Inquiries</w:t>
        </w:r>
        <w:r w:rsidR="002553C5">
          <w:rPr>
            <w:noProof/>
            <w:webHidden/>
          </w:rPr>
          <w:tab/>
        </w:r>
        <w:r w:rsidR="00CC6851">
          <w:rPr>
            <w:noProof/>
            <w:webHidden/>
          </w:rPr>
          <w:fldChar w:fldCharType="begin"/>
        </w:r>
        <w:r w:rsidR="002553C5">
          <w:rPr>
            <w:noProof/>
            <w:webHidden/>
          </w:rPr>
          <w:instrText xml:space="preserve"> PAGEREF _Toc220421575 \h </w:instrText>
        </w:r>
        <w:r w:rsidR="00CC6851">
          <w:rPr>
            <w:noProof/>
            <w:webHidden/>
          </w:rPr>
        </w:r>
        <w:r w:rsidR="00CC6851">
          <w:rPr>
            <w:noProof/>
            <w:webHidden/>
          </w:rPr>
          <w:fldChar w:fldCharType="separate"/>
        </w:r>
        <w:r w:rsidR="00C03891">
          <w:rPr>
            <w:noProof/>
            <w:webHidden/>
          </w:rPr>
          <w:t>3</w:t>
        </w:r>
        <w:r w:rsidR="002B26BD">
          <w:rPr>
            <w:noProof/>
            <w:webHidden/>
          </w:rPr>
          <w:t>4</w:t>
        </w:r>
        <w:r w:rsidR="00CC6851">
          <w:rPr>
            <w:noProof/>
            <w:webHidden/>
          </w:rPr>
          <w:fldChar w:fldCharType="end"/>
        </w:r>
      </w:hyperlink>
    </w:p>
    <w:p w:rsidR="002553C5" w:rsidRDefault="00EB6898">
      <w:pPr>
        <w:pStyle w:val="TOC2"/>
        <w:tabs>
          <w:tab w:val="right" w:leader="dot" w:pos="9782"/>
        </w:tabs>
        <w:rPr>
          <w:rFonts w:ascii="Times New Roman" w:hAnsi="Times New Roman" w:cs="Times New Roman"/>
          <w:bCs w:val="0"/>
          <w:noProof/>
          <w:snapToGrid/>
        </w:rPr>
      </w:pPr>
      <w:hyperlink w:anchor="_Toc220421576" w:history="1">
        <w:r w:rsidR="002553C5" w:rsidRPr="00A60D4E">
          <w:rPr>
            <w:rStyle w:val="Hyperlink"/>
            <w:noProof/>
            <w:sz w:val="28"/>
            <w:szCs w:val="28"/>
          </w:rPr>
          <w:t>Requisitions</w:t>
        </w:r>
        <w:r w:rsidR="002553C5">
          <w:rPr>
            <w:noProof/>
            <w:webHidden/>
          </w:rPr>
          <w:tab/>
        </w:r>
        <w:r w:rsidR="00CC6851" w:rsidRPr="001B40E5">
          <w:rPr>
            <w:noProof/>
            <w:webHidden/>
            <w:sz w:val="28"/>
            <w:szCs w:val="28"/>
          </w:rPr>
          <w:fldChar w:fldCharType="begin"/>
        </w:r>
        <w:r w:rsidR="002553C5" w:rsidRPr="001B40E5">
          <w:rPr>
            <w:noProof/>
            <w:webHidden/>
            <w:sz w:val="28"/>
            <w:szCs w:val="28"/>
          </w:rPr>
          <w:instrText xml:space="preserve"> PAGEREF _Toc220421576 \h </w:instrText>
        </w:r>
        <w:r w:rsidR="00CC6851" w:rsidRPr="001B40E5">
          <w:rPr>
            <w:noProof/>
            <w:webHidden/>
            <w:sz w:val="28"/>
            <w:szCs w:val="28"/>
          </w:rPr>
        </w:r>
        <w:r w:rsidR="00CC6851" w:rsidRPr="001B40E5">
          <w:rPr>
            <w:noProof/>
            <w:webHidden/>
            <w:sz w:val="28"/>
            <w:szCs w:val="28"/>
          </w:rPr>
          <w:fldChar w:fldCharType="separate"/>
        </w:r>
        <w:r w:rsidR="00C03891" w:rsidRPr="001B40E5">
          <w:rPr>
            <w:noProof/>
            <w:webHidden/>
            <w:sz w:val="28"/>
            <w:szCs w:val="28"/>
          </w:rPr>
          <w:t>3</w:t>
        </w:r>
        <w:r w:rsidR="002B26BD">
          <w:rPr>
            <w:noProof/>
            <w:webHidden/>
            <w:sz w:val="28"/>
            <w:szCs w:val="28"/>
          </w:rPr>
          <w:t>4</w:t>
        </w:r>
        <w:r w:rsidR="00CC6851" w:rsidRPr="001B40E5">
          <w:rPr>
            <w:noProof/>
            <w:webHidden/>
            <w:sz w:val="28"/>
            <w:szCs w:val="28"/>
          </w:rPr>
          <w:fldChar w:fldCharType="end"/>
        </w:r>
      </w:hyperlink>
    </w:p>
    <w:p w:rsidR="002553C5" w:rsidRDefault="00EB6898">
      <w:pPr>
        <w:pStyle w:val="TOC2"/>
        <w:tabs>
          <w:tab w:val="right" w:leader="dot" w:pos="9782"/>
        </w:tabs>
        <w:rPr>
          <w:rFonts w:ascii="Times New Roman" w:hAnsi="Times New Roman" w:cs="Times New Roman"/>
          <w:bCs w:val="0"/>
          <w:noProof/>
          <w:snapToGrid/>
        </w:rPr>
      </w:pPr>
      <w:hyperlink w:anchor="_Toc220421577" w:history="1">
        <w:r w:rsidR="002553C5" w:rsidRPr="00A60D4E">
          <w:rPr>
            <w:rStyle w:val="Hyperlink"/>
            <w:noProof/>
            <w:sz w:val="28"/>
            <w:szCs w:val="28"/>
          </w:rPr>
          <w:t>Document Status</w:t>
        </w:r>
        <w:r w:rsidR="002553C5">
          <w:rPr>
            <w:noProof/>
            <w:webHidden/>
          </w:rPr>
          <w:tab/>
        </w:r>
        <w:r w:rsidR="00CC6851" w:rsidRPr="001B40E5">
          <w:rPr>
            <w:noProof/>
            <w:webHidden/>
            <w:sz w:val="28"/>
            <w:szCs w:val="28"/>
          </w:rPr>
          <w:fldChar w:fldCharType="begin"/>
        </w:r>
        <w:r w:rsidR="002553C5" w:rsidRPr="001B40E5">
          <w:rPr>
            <w:noProof/>
            <w:webHidden/>
            <w:sz w:val="28"/>
            <w:szCs w:val="28"/>
          </w:rPr>
          <w:instrText xml:space="preserve"> PAGEREF _Toc220421577 \h </w:instrText>
        </w:r>
        <w:r w:rsidR="00CC6851" w:rsidRPr="001B40E5">
          <w:rPr>
            <w:noProof/>
            <w:webHidden/>
            <w:sz w:val="28"/>
            <w:szCs w:val="28"/>
          </w:rPr>
        </w:r>
        <w:r w:rsidR="00CC6851" w:rsidRPr="001B40E5">
          <w:rPr>
            <w:noProof/>
            <w:webHidden/>
            <w:sz w:val="28"/>
            <w:szCs w:val="28"/>
          </w:rPr>
          <w:fldChar w:fldCharType="separate"/>
        </w:r>
        <w:r w:rsidR="00C03891" w:rsidRPr="001B40E5">
          <w:rPr>
            <w:noProof/>
            <w:webHidden/>
            <w:sz w:val="28"/>
            <w:szCs w:val="28"/>
          </w:rPr>
          <w:t>3</w:t>
        </w:r>
        <w:r w:rsidR="002B26BD">
          <w:rPr>
            <w:noProof/>
            <w:webHidden/>
            <w:sz w:val="28"/>
            <w:szCs w:val="28"/>
          </w:rPr>
          <w:t>5</w:t>
        </w:r>
        <w:r w:rsidR="00CC6851" w:rsidRPr="001B40E5">
          <w:rPr>
            <w:noProof/>
            <w:webHidden/>
            <w:sz w:val="28"/>
            <w:szCs w:val="28"/>
          </w:rPr>
          <w:fldChar w:fldCharType="end"/>
        </w:r>
      </w:hyperlink>
    </w:p>
    <w:p w:rsidR="002553C5" w:rsidRDefault="00EB6898">
      <w:pPr>
        <w:pStyle w:val="TOC1"/>
        <w:tabs>
          <w:tab w:val="right" w:leader="dot" w:pos="9782"/>
        </w:tabs>
        <w:rPr>
          <w:rFonts w:ascii="Times New Roman" w:hAnsi="Times New Roman"/>
          <w:noProof/>
          <w:sz w:val="24"/>
        </w:rPr>
      </w:pPr>
      <w:hyperlink w:anchor="_Toc220421578" w:history="1">
        <w:r w:rsidR="002553C5" w:rsidRPr="00A60D4E">
          <w:rPr>
            <w:rStyle w:val="Hyperlink"/>
            <w:b/>
            <w:bCs/>
            <w:noProof/>
          </w:rPr>
          <w:t>Requisition Reports</w:t>
        </w:r>
        <w:r w:rsidR="002553C5">
          <w:rPr>
            <w:noProof/>
            <w:webHidden/>
          </w:rPr>
          <w:tab/>
        </w:r>
        <w:r w:rsidR="00CC6851">
          <w:rPr>
            <w:noProof/>
            <w:webHidden/>
          </w:rPr>
          <w:fldChar w:fldCharType="begin"/>
        </w:r>
        <w:r w:rsidR="002553C5">
          <w:rPr>
            <w:noProof/>
            <w:webHidden/>
          </w:rPr>
          <w:instrText xml:space="preserve"> PAGEREF _Toc220421578 \h </w:instrText>
        </w:r>
        <w:r w:rsidR="00CC6851">
          <w:rPr>
            <w:noProof/>
            <w:webHidden/>
          </w:rPr>
        </w:r>
        <w:r w:rsidR="00CC6851">
          <w:rPr>
            <w:noProof/>
            <w:webHidden/>
          </w:rPr>
          <w:fldChar w:fldCharType="separate"/>
        </w:r>
        <w:r w:rsidR="00C03891">
          <w:rPr>
            <w:noProof/>
            <w:webHidden/>
          </w:rPr>
          <w:t>3</w:t>
        </w:r>
        <w:r w:rsidR="002B26BD">
          <w:rPr>
            <w:noProof/>
            <w:webHidden/>
          </w:rPr>
          <w:t>6</w:t>
        </w:r>
        <w:r w:rsidR="00CC6851">
          <w:rPr>
            <w:noProof/>
            <w:webHidden/>
          </w:rPr>
          <w:fldChar w:fldCharType="end"/>
        </w:r>
      </w:hyperlink>
    </w:p>
    <w:p w:rsidR="002553C5" w:rsidRDefault="00EB6898">
      <w:pPr>
        <w:pStyle w:val="TOC1"/>
        <w:tabs>
          <w:tab w:val="right" w:leader="dot" w:pos="9782"/>
        </w:tabs>
        <w:rPr>
          <w:rFonts w:ascii="Times New Roman" w:hAnsi="Times New Roman"/>
          <w:noProof/>
          <w:sz w:val="24"/>
        </w:rPr>
      </w:pPr>
      <w:hyperlink w:anchor="_Toc220421581" w:history="1">
        <w:r w:rsidR="002553C5" w:rsidRPr="00A60D4E">
          <w:rPr>
            <w:rStyle w:val="Hyperlink"/>
            <w:b/>
            <w:bCs/>
            <w:noProof/>
          </w:rPr>
          <w:t>Reconciling Requisitions</w:t>
        </w:r>
        <w:r w:rsidR="002553C5">
          <w:rPr>
            <w:noProof/>
            <w:webHidden/>
          </w:rPr>
          <w:tab/>
        </w:r>
        <w:r w:rsidR="00CC6851">
          <w:rPr>
            <w:noProof/>
            <w:webHidden/>
          </w:rPr>
          <w:fldChar w:fldCharType="begin"/>
        </w:r>
        <w:r w:rsidR="002553C5">
          <w:rPr>
            <w:noProof/>
            <w:webHidden/>
          </w:rPr>
          <w:instrText xml:space="preserve"> PAGEREF _Toc220421581 \h </w:instrText>
        </w:r>
        <w:r w:rsidR="00CC6851">
          <w:rPr>
            <w:noProof/>
            <w:webHidden/>
          </w:rPr>
        </w:r>
        <w:r w:rsidR="00CC6851">
          <w:rPr>
            <w:noProof/>
            <w:webHidden/>
          </w:rPr>
          <w:fldChar w:fldCharType="separate"/>
        </w:r>
        <w:r w:rsidR="00C03891">
          <w:rPr>
            <w:noProof/>
            <w:webHidden/>
          </w:rPr>
          <w:t>3</w:t>
        </w:r>
        <w:r w:rsidR="002B26BD">
          <w:rPr>
            <w:noProof/>
            <w:webHidden/>
          </w:rPr>
          <w:t>9</w:t>
        </w:r>
        <w:r w:rsidR="00CC6851">
          <w:rPr>
            <w:noProof/>
            <w:webHidden/>
          </w:rPr>
          <w:fldChar w:fldCharType="end"/>
        </w:r>
      </w:hyperlink>
    </w:p>
    <w:p w:rsidR="002553C5" w:rsidRDefault="00EB6898">
      <w:pPr>
        <w:pStyle w:val="TOC1"/>
        <w:tabs>
          <w:tab w:val="right" w:leader="dot" w:pos="9782"/>
        </w:tabs>
        <w:rPr>
          <w:rFonts w:ascii="Times New Roman" w:hAnsi="Times New Roman"/>
          <w:noProof/>
          <w:sz w:val="24"/>
        </w:rPr>
      </w:pPr>
      <w:hyperlink w:anchor="_Toc220421582" w:history="1">
        <w:r w:rsidR="002553C5" w:rsidRPr="00A60D4E">
          <w:rPr>
            <w:rStyle w:val="Hyperlink"/>
            <w:rFonts w:cs="Tahoma"/>
            <w:b/>
            <w:noProof/>
          </w:rPr>
          <w:t>Appendix A - Inquiries Matrix</w:t>
        </w:r>
        <w:r w:rsidR="002553C5">
          <w:rPr>
            <w:noProof/>
            <w:webHidden/>
          </w:rPr>
          <w:tab/>
        </w:r>
        <w:r w:rsidR="002B26BD">
          <w:rPr>
            <w:noProof/>
            <w:webHidden/>
          </w:rPr>
          <w:t>40</w:t>
        </w:r>
      </w:hyperlink>
    </w:p>
    <w:p w:rsidR="002553C5" w:rsidRDefault="00EB6898">
      <w:pPr>
        <w:pStyle w:val="TOC1"/>
        <w:tabs>
          <w:tab w:val="right" w:leader="dot" w:pos="9782"/>
        </w:tabs>
        <w:rPr>
          <w:rFonts w:ascii="Times New Roman" w:hAnsi="Times New Roman"/>
          <w:noProof/>
          <w:sz w:val="24"/>
        </w:rPr>
      </w:pPr>
      <w:hyperlink w:anchor="_Toc220421583" w:history="1">
        <w:r w:rsidR="002553C5" w:rsidRPr="00A60D4E">
          <w:rPr>
            <w:rStyle w:val="Hyperlink"/>
            <w:rFonts w:cs="Tahoma"/>
            <w:b/>
            <w:noProof/>
          </w:rPr>
          <w:t>Appendix B - Reports Matrix</w:t>
        </w:r>
        <w:r w:rsidR="002553C5">
          <w:rPr>
            <w:noProof/>
            <w:webHidden/>
          </w:rPr>
          <w:tab/>
        </w:r>
        <w:r w:rsidR="00CC6851">
          <w:rPr>
            <w:noProof/>
            <w:webHidden/>
          </w:rPr>
          <w:fldChar w:fldCharType="begin"/>
        </w:r>
        <w:r w:rsidR="002553C5">
          <w:rPr>
            <w:noProof/>
            <w:webHidden/>
          </w:rPr>
          <w:instrText xml:space="preserve"> PAGEREF _Toc220421583 \h </w:instrText>
        </w:r>
        <w:r w:rsidR="00CC6851">
          <w:rPr>
            <w:noProof/>
            <w:webHidden/>
          </w:rPr>
        </w:r>
        <w:r w:rsidR="00CC6851">
          <w:rPr>
            <w:noProof/>
            <w:webHidden/>
          </w:rPr>
          <w:fldChar w:fldCharType="separate"/>
        </w:r>
        <w:r w:rsidR="00C03891">
          <w:rPr>
            <w:noProof/>
            <w:webHidden/>
          </w:rPr>
          <w:t>4</w:t>
        </w:r>
        <w:r w:rsidR="002B26BD">
          <w:rPr>
            <w:noProof/>
            <w:webHidden/>
          </w:rPr>
          <w:t>1</w:t>
        </w:r>
        <w:r w:rsidR="00CC6851">
          <w:rPr>
            <w:noProof/>
            <w:webHidden/>
          </w:rPr>
          <w:fldChar w:fldCharType="end"/>
        </w:r>
      </w:hyperlink>
    </w:p>
    <w:p w:rsidR="002553C5" w:rsidRDefault="00EB6898">
      <w:pPr>
        <w:pStyle w:val="TOC1"/>
        <w:tabs>
          <w:tab w:val="right" w:leader="dot" w:pos="9782"/>
        </w:tabs>
        <w:rPr>
          <w:rFonts w:ascii="Times New Roman" w:hAnsi="Times New Roman"/>
          <w:noProof/>
          <w:sz w:val="24"/>
        </w:rPr>
      </w:pPr>
      <w:hyperlink w:anchor="_Toc220421584" w:history="1">
        <w:r w:rsidR="002553C5" w:rsidRPr="00A60D4E">
          <w:rPr>
            <w:rStyle w:val="Hyperlink"/>
            <w:rFonts w:cs="Tahoma"/>
            <w:b/>
            <w:noProof/>
          </w:rPr>
          <w:t>Appendix C - Category Codes</w:t>
        </w:r>
        <w:r w:rsidR="002553C5">
          <w:rPr>
            <w:noProof/>
            <w:webHidden/>
          </w:rPr>
          <w:tab/>
        </w:r>
        <w:r w:rsidR="00CC6851">
          <w:rPr>
            <w:noProof/>
            <w:webHidden/>
          </w:rPr>
          <w:fldChar w:fldCharType="begin"/>
        </w:r>
        <w:r w:rsidR="002553C5">
          <w:rPr>
            <w:noProof/>
            <w:webHidden/>
          </w:rPr>
          <w:instrText xml:space="preserve"> PAGEREF _Toc220421584 \h </w:instrText>
        </w:r>
        <w:r w:rsidR="00CC6851">
          <w:rPr>
            <w:noProof/>
            <w:webHidden/>
          </w:rPr>
        </w:r>
        <w:r w:rsidR="00CC6851">
          <w:rPr>
            <w:noProof/>
            <w:webHidden/>
          </w:rPr>
          <w:fldChar w:fldCharType="separate"/>
        </w:r>
        <w:r w:rsidR="00C03891">
          <w:rPr>
            <w:noProof/>
            <w:webHidden/>
          </w:rPr>
          <w:t>4</w:t>
        </w:r>
        <w:r w:rsidR="002B26BD">
          <w:rPr>
            <w:noProof/>
            <w:webHidden/>
          </w:rPr>
          <w:t>2</w:t>
        </w:r>
        <w:r w:rsidR="00CC6851">
          <w:rPr>
            <w:noProof/>
            <w:webHidden/>
          </w:rPr>
          <w:fldChar w:fldCharType="end"/>
        </w:r>
      </w:hyperlink>
    </w:p>
    <w:p w:rsidR="001E0C47" w:rsidRDefault="00CC6851">
      <w:pPr>
        <w:pStyle w:val="Footer"/>
        <w:tabs>
          <w:tab w:val="clear" w:pos="4320"/>
          <w:tab w:val="clear" w:pos="8640"/>
        </w:tabs>
        <w:sectPr w:rsidR="001E0C47">
          <w:type w:val="continuous"/>
          <w:pgSz w:w="12240" w:h="15840"/>
          <w:pgMar w:top="1440" w:right="1008" w:bottom="1440" w:left="1440" w:header="720" w:footer="720" w:gutter="0"/>
          <w:cols w:space="720"/>
          <w:docGrid w:linePitch="360"/>
        </w:sectPr>
      </w:pPr>
      <w:r>
        <w:rPr>
          <w:rFonts w:ascii="Tahoma" w:hAnsi="Tahoma"/>
          <w:sz w:val="28"/>
        </w:rPr>
        <w:fldChar w:fldCharType="end"/>
      </w:r>
    </w:p>
    <w:p w:rsidR="001E0C47" w:rsidRDefault="001E0C47">
      <w:pPr>
        <w:pStyle w:val="Footer"/>
        <w:tabs>
          <w:tab w:val="clear" w:pos="4320"/>
          <w:tab w:val="clear" w:pos="8640"/>
        </w:tabs>
        <w:rPr>
          <w:rFonts w:ascii="Tahoma" w:hAnsi="Tahoma" w:cs="Tahoma"/>
        </w:rPr>
      </w:pPr>
      <w:r>
        <w:lastRenderedPageBreak/>
        <w:br w:type="page"/>
      </w:r>
    </w:p>
    <w:p w:rsidR="001E0C47" w:rsidRDefault="001E0C47">
      <w:pPr>
        <w:pStyle w:val="Heading1"/>
      </w:pPr>
      <w:bookmarkStart w:id="6" w:name="_Toc15269770"/>
      <w:bookmarkStart w:id="7" w:name="_Toc17009960"/>
      <w:bookmarkStart w:id="8" w:name="_Toc64104867"/>
      <w:bookmarkStart w:id="9" w:name="_Toc64336688"/>
      <w:bookmarkStart w:id="10" w:name="_Toc64336796"/>
      <w:bookmarkStart w:id="11" w:name="_Toc64346481"/>
      <w:bookmarkStart w:id="12" w:name="_Toc64460135"/>
      <w:bookmarkStart w:id="13" w:name="_Toc64460392"/>
      <w:bookmarkStart w:id="14" w:name="_Toc72724983"/>
      <w:bookmarkStart w:id="15" w:name="_Toc72725013"/>
      <w:bookmarkStart w:id="16" w:name="_Toc73763164"/>
      <w:bookmarkStart w:id="17" w:name="_Toc74277965"/>
      <w:bookmarkStart w:id="18" w:name="_Toc74278350"/>
      <w:bookmarkStart w:id="19" w:name="_Toc220421559"/>
      <w:r>
        <w:rPr>
          <w:rFonts w:ascii="Tahoma" w:hAnsi="Tahoma" w:cs="Tahoma"/>
          <w:sz w:val="28"/>
        </w:rPr>
        <w:lastRenderedPageBreak/>
        <w:t>Requisition Overview</w:t>
      </w:r>
      <w:bookmarkEnd w:id="6"/>
      <w:bookmarkEnd w:id="7"/>
      <w:bookmarkEnd w:id="8"/>
      <w:bookmarkEnd w:id="9"/>
      <w:bookmarkEnd w:id="10"/>
      <w:bookmarkEnd w:id="11"/>
      <w:bookmarkEnd w:id="12"/>
      <w:bookmarkEnd w:id="13"/>
      <w:bookmarkEnd w:id="14"/>
      <w:bookmarkEnd w:id="15"/>
      <w:bookmarkEnd w:id="16"/>
      <w:bookmarkEnd w:id="17"/>
      <w:bookmarkEnd w:id="18"/>
      <w:bookmarkEnd w:id="19"/>
      <w:r>
        <w:rPr>
          <w:bCs/>
          <w:u w:val="single"/>
        </w:rPr>
        <w:t xml:space="preserve"> </w:t>
      </w:r>
    </w:p>
    <w:p w:rsidR="001E0C47" w:rsidRDefault="001E0C47">
      <w:pPr>
        <w:rPr>
          <w:rFonts w:ascii="Tahoma" w:hAnsi="Tahoma" w:cs="Tahoma"/>
        </w:rPr>
      </w:pPr>
    </w:p>
    <w:p w:rsidR="001E0C47" w:rsidRDefault="001E0C47">
      <w:r>
        <w:rPr>
          <w:rFonts w:ascii="Tahoma" w:hAnsi="Tahoma" w:cs="Tahoma"/>
        </w:rPr>
        <w:t xml:space="preserve">Requisitions are entered into the Peoplesoft Purchasing module as needed by departments.  This </w:t>
      </w:r>
      <w:r w:rsidR="00D2311F">
        <w:rPr>
          <w:rFonts w:ascii="Tahoma" w:hAnsi="Tahoma" w:cs="Tahoma"/>
        </w:rPr>
        <w:t>is</w:t>
      </w:r>
      <w:r>
        <w:rPr>
          <w:rFonts w:ascii="Tahoma" w:hAnsi="Tahoma" w:cs="Tahoma"/>
        </w:rPr>
        <w:t xml:space="preserve"> the only mechanism available for requesting goods and services.  Procurement will run daily processes to identify all new requisitions.  </w:t>
      </w:r>
      <w:r w:rsidR="008E16EC">
        <w:rPr>
          <w:rFonts w:ascii="Tahoma" w:hAnsi="Tahoma" w:cs="Tahoma"/>
        </w:rPr>
        <w:t>The buyer assigned will review and process the requisition accordingly.</w:t>
      </w:r>
    </w:p>
    <w:p w:rsidR="001E0C47" w:rsidRDefault="001E0C47"/>
    <w:p w:rsidR="001E0C47" w:rsidRDefault="001E0C47"/>
    <w:p w:rsidR="001E0C47" w:rsidRDefault="001E0C47">
      <w:pPr>
        <w:rPr>
          <w:rFonts w:ascii="Tahoma" w:hAnsi="Tahoma" w:cs="Tahoma"/>
          <w:b/>
          <w:bCs/>
        </w:rPr>
      </w:pPr>
      <w:bookmarkStart w:id="20" w:name="_Toc64336797"/>
      <w:bookmarkStart w:id="21" w:name="_Toc64460136"/>
      <w:r>
        <w:rPr>
          <w:rFonts w:ascii="Tahoma" w:hAnsi="Tahoma" w:cs="Tahoma"/>
          <w:b/>
          <w:bCs/>
        </w:rPr>
        <w:t>Objectives:</w:t>
      </w:r>
      <w:bookmarkEnd w:id="20"/>
      <w:bookmarkEnd w:id="21"/>
    </w:p>
    <w:p w:rsidR="001E0C47" w:rsidRDefault="001E0C47">
      <w:pPr>
        <w:rPr>
          <w:rFonts w:ascii="Tahoma" w:hAnsi="Tahoma" w:cs="Tahoma"/>
          <w:b/>
        </w:rPr>
      </w:pPr>
    </w:p>
    <w:p w:rsidR="001E0C47" w:rsidRDefault="001E0C47">
      <w:pPr>
        <w:rPr>
          <w:rFonts w:ascii="Tahoma" w:hAnsi="Tahoma" w:cs="Tahoma"/>
        </w:rPr>
      </w:pPr>
      <w:bookmarkStart w:id="22" w:name="_Toc64336689"/>
      <w:r>
        <w:rPr>
          <w:rFonts w:ascii="Tahoma" w:hAnsi="Tahoma" w:cs="Tahoma"/>
        </w:rPr>
        <w:t>In this training guide you will learn how to:</w:t>
      </w:r>
      <w:bookmarkEnd w:id="22"/>
    </w:p>
    <w:p w:rsidR="001E0C47" w:rsidRDefault="001E0C47">
      <w:pPr>
        <w:numPr>
          <w:ilvl w:val="0"/>
          <w:numId w:val="26"/>
        </w:numPr>
        <w:rPr>
          <w:rFonts w:ascii="Tahoma" w:hAnsi="Tahoma" w:cs="Tahoma"/>
        </w:rPr>
      </w:pPr>
      <w:bookmarkStart w:id="23" w:name="_Toc64336690"/>
      <w:r>
        <w:rPr>
          <w:rFonts w:ascii="Tahoma" w:hAnsi="Tahoma" w:cs="Tahoma"/>
        </w:rPr>
        <w:t>Enter a requisition</w:t>
      </w:r>
      <w:bookmarkEnd w:id="23"/>
      <w:r>
        <w:rPr>
          <w:rFonts w:ascii="Tahoma" w:hAnsi="Tahoma" w:cs="Tahoma"/>
        </w:rPr>
        <w:t xml:space="preserve"> </w:t>
      </w:r>
    </w:p>
    <w:p w:rsidR="001E0C47" w:rsidRDefault="001E0C47">
      <w:pPr>
        <w:numPr>
          <w:ilvl w:val="0"/>
          <w:numId w:val="26"/>
        </w:numPr>
        <w:rPr>
          <w:rFonts w:ascii="Tahoma" w:hAnsi="Tahoma" w:cs="Tahoma"/>
        </w:rPr>
      </w:pPr>
      <w:bookmarkStart w:id="24" w:name="_Toc64336691"/>
      <w:r>
        <w:rPr>
          <w:rFonts w:ascii="Tahoma" w:hAnsi="Tahoma" w:cs="Tahoma"/>
        </w:rPr>
        <w:t>Approve a requisition</w:t>
      </w:r>
      <w:bookmarkEnd w:id="24"/>
      <w:r>
        <w:rPr>
          <w:rFonts w:ascii="Tahoma" w:hAnsi="Tahoma" w:cs="Tahoma"/>
        </w:rPr>
        <w:t xml:space="preserve"> </w:t>
      </w:r>
    </w:p>
    <w:p w:rsidR="001E0C47" w:rsidRDefault="001E0C47">
      <w:pPr>
        <w:numPr>
          <w:ilvl w:val="0"/>
          <w:numId w:val="26"/>
        </w:numPr>
        <w:rPr>
          <w:rFonts w:ascii="Tahoma" w:hAnsi="Tahoma" w:cs="Tahoma"/>
        </w:rPr>
      </w:pPr>
      <w:bookmarkStart w:id="25" w:name="_Toc64336692"/>
      <w:r>
        <w:rPr>
          <w:rFonts w:ascii="Tahoma" w:hAnsi="Tahoma" w:cs="Tahoma"/>
        </w:rPr>
        <w:t>Budget Check a requisition</w:t>
      </w:r>
      <w:bookmarkEnd w:id="25"/>
      <w:r>
        <w:rPr>
          <w:rFonts w:ascii="Tahoma" w:hAnsi="Tahoma" w:cs="Tahoma"/>
        </w:rPr>
        <w:t xml:space="preserve"> </w:t>
      </w:r>
    </w:p>
    <w:p w:rsidR="001E0C47" w:rsidRDefault="001E0C47">
      <w:pPr>
        <w:numPr>
          <w:ilvl w:val="0"/>
          <w:numId w:val="26"/>
        </w:numPr>
        <w:rPr>
          <w:rFonts w:ascii="Tahoma" w:hAnsi="Tahoma" w:cs="Tahoma"/>
        </w:rPr>
      </w:pPr>
      <w:r>
        <w:rPr>
          <w:rFonts w:ascii="Tahoma" w:hAnsi="Tahoma" w:cs="Tahoma"/>
        </w:rPr>
        <w:t>Delete a requisition</w:t>
      </w:r>
    </w:p>
    <w:p w:rsidR="001E0C47" w:rsidRDefault="001E0C47">
      <w:pPr>
        <w:numPr>
          <w:ilvl w:val="0"/>
          <w:numId w:val="26"/>
        </w:numPr>
        <w:rPr>
          <w:rFonts w:ascii="Tahoma" w:hAnsi="Tahoma" w:cs="Tahoma"/>
        </w:rPr>
      </w:pPr>
      <w:bookmarkStart w:id="26" w:name="_Toc64336693"/>
      <w:r>
        <w:rPr>
          <w:rFonts w:ascii="Tahoma" w:hAnsi="Tahoma" w:cs="Tahoma"/>
        </w:rPr>
        <w:t>Cancel a requisition</w:t>
      </w:r>
      <w:bookmarkEnd w:id="26"/>
    </w:p>
    <w:p w:rsidR="001E0C47" w:rsidRDefault="00B24ADE">
      <w:pPr>
        <w:numPr>
          <w:ilvl w:val="0"/>
          <w:numId w:val="26"/>
        </w:numPr>
        <w:rPr>
          <w:rFonts w:ascii="Tahoma" w:hAnsi="Tahoma" w:cs="Tahoma"/>
        </w:rPr>
      </w:pPr>
      <w:r>
        <w:rPr>
          <w:rFonts w:ascii="Tahoma" w:hAnsi="Tahoma" w:cs="Tahoma"/>
        </w:rPr>
        <w:t xml:space="preserve">Run </w:t>
      </w:r>
      <w:r w:rsidR="001E0C47">
        <w:rPr>
          <w:rFonts w:ascii="Tahoma" w:hAnsi="Tahoma" w:cs="Tahoma"/>
        </w:rPr>
        <w:t>Requisition Inquiries and Reports</w:t>
      </w:r>
    </w:p>
    <w:p w:rsidR="001E0C47" w:rsidRDefault="001E0C47">
      <w:pPr>
        <w:rPr>
          <w:rFonts w:ascii="Tahoma" w:hAnsi="Tahoma" w:cs="Tahoma"/>
          <w:sz w:val="28"/>
        </w:rPr>
      </w:pPr>
    </w:p>
    <w:p w:rsidR="006234D4" w:rsidRPr="006234D4" w:rsidRDefault="006234D4">
      <w:pPr>
        <w:rPr>
          <w:rFonts w:ascii="Tahoma" w:hAnsi="Tahoma" w:cs="Tahoma"/>
        </w:rPr>
      </w:pPr>
    </w:p>
    <w:p w:rsidR="006234D4" w:rsidRDefault="006234D4">
      <w:pPr>
        <w:rPr>
          <w:rFonts w:ascii="Tahoma" w:hAnsi="Tahoma" w:cs="Tahoma"/>
          <w:sz w:val="28"/>
        </w:rPr>
      </w:pPr>
    </w:p>
    <w:p w:rsidR="006234D4" w:rsidRDefault="006234D4">
      <w:pPr>
        <w:rPr>
          <w:rFonts w:ascii="Tahoma" w:hAnsi="Tahoma" w:cs="Tahoma"/>
          <w:sz w:val="28"/>
        </w:rPr>
      </w:pPr>
    </w:p>
    <w:p w:rsidR="001E0C47" w:rsidRDefault="001E0C47">
      <w:pPr>
        <w:pStyle w:val="Heading1"/>
      </w:pPr>
      <w:r>
        <w:br w:type="page"/>
      </w:r>
      <w:bookmarkStart w:id="27" w:name="_Toc15264295"/>
      <w:bookmarkStart w:id="28" w:name="_Toc15269771"/>
      <w:bookmarkStart w:id="29" w:name="_Toc17009961"/>
      <w:bookmarkStart w:id="30" w:name="_Toc64104868"/>
      <w:bookmarkStart w:id="31" w:name="_Toc64336694"/>
      <w:bookmarkStart w:id="32" w:name="_Toc64336798"/>
      <w:bookmarkStart w:id="33" w:name="_Toc64346482"/>
      <w:bookmarkStart w:id="34" w:name="_Toc64460137"/>
      <w:bookmarkStart w:id="35" w:name="_Toc64460393"/>
      <w:bookmarkStart w:id="36" w:name="_Toc72724984"/>
      <w:bookmarkStart w:id="37" w:name="_Toc72725014"/>
      <w:bookmarkStart w:id="38" w:name="_Toc73763165"/>
      <w:bookmarkStart w:id="39" w:name="_Toc74277966"/>
      <w:bookmarkStart w:id="40" w:name="_Toc74278351"/>
      <w:bookmarkStart w:id="41" w:name="_Toc220421560"/>
      <w:r>
        <w:rPr>
          <w:rFonts w:ascii="Tahoma" w:hAnsi="Tahoma" w:cs="Tahoma"/>
          <w:sz w:val="28"/>
        </w:rPr>
        <w:lastRenderedPageBreak/>
        <w:t>Purchasing Processes</w:t>
      </w:r>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p>
    <w:p w:rsidR="001E0C47" w:rsidRDefault="001E0C47">
      <w:pPr>
        <w:rPr>
          <w:rFonts w:ascii="Tahoma" w:hAnsi="Tahoma" w:cs="Tahoma"/>
          <w:sz w:val="28"/>
        </w:rPr>
      </w:pPr>
    </w:p>
    <w:p w:rsidR="001E0C47" w:rsidRDefault="001E0C47">
      <w:pPr>
        <w:numPr>
          <w:ilvl w:val="0"/>
          <w:numId w:val="19"/>
        </w:numPr>
        <w:rPr>
          <w:rFonts w:ascii="Tahoma" w:hAnsi="Tahoma" w:cs="Tahoma"/>
        </w:rPr>
      </w:pPr>
      <w:r>
        <w:rPr>
          <w:rFonts w:ascii="Tahoma" w:hAnsi="Tahoma" w:cs="Tahoma"/>
        </w:rPr>
        <w:t>Requisition</w:t>
      </w:r>
    </w:p>
    <w:p w:rsidR="001E0C47" w:rsidRDefault="002336BF" w:rsidP="002E330F">
      <w:pPr>
        <w:numPr>
          <w:ilvl w:val="0"/>
          <w:numId w:val="5"/>
        </w:numPr>
        <w:rPr>
          <w:rFonts w:ascii="Tahoma" w:hAnsi="Tahoma" w:cs="Tahoma"/>
        </w:rPr>
      </w:pPr>
      <w:r>
        <w:rPr>
          <w:rFonts w:ascii="Tahoma" w:hAnsi="Tahoma" w:cs="Tahoma"/>
        </w:rPr>
        <w:t>End User c</w:t>
      </w:r>
      <w:r w:rsidR="001E0C47">
        <w:rPr>
          <w:rFonts w:ascii="Tahoma" w:hAnsi="Tahoma" w:cs="Tahoma"/>
        </w:rPr>
        <w:t>reate</w:t>
      </w:r>
      <w:r>
        <w:rPr>
          <w:rFonts w:ascii="Tahoma" w:hAnsi="Tahoma" w:cs="Tahoma"/>
        </w:rPr>
        <w:t>s a</w:t>
      </w:r>
      <w:r w:rsidR="001E0C47">
        <w:rPr>
          <w:rFonts w:ascii="Tahoma" w:hAnsi="Tahoma" w:cs="Tahoma"/>
        </w:rPr>
        <w:t xml:space="preserve"> Requisition</w:t>
      </w:r>
    </w:p>
    <w:p w:rsidR="00010C4B" w:rsidRDefault="00010C4B" w:rsidP="00010C4B">
      <w:pPr>
        <w:numPr>
          <w:ilvl w:val="1"/>
          <w:numId w:val="5"/>
        </w:numPr>
        <w:rPr>
          <w:rFonts w:ascii="Tahoma" w:hAnsi="Tahoma" w:cs="Tahoma"/>
        </w:rPr>
      </w:pPr>
      <w:r>
        <w:rPr>
          <w:rFonts w:ascii="Tahoma" w:hAnsi="Tahoma" w:cs="Tahoma"/>
        </w:rPr>
        <w:t>General Information</w:t>
      </w:r>
    </w:p>
    <w:p w:rsidR="00010C4B" w:rsidRDefault="00010C4B" w:rsidP="00010C4B">
      <w:pPr>
        <w:numPr>
          <w:ilvl w:val="1"/>
          <w:numId w:val="5"/>
        </w:numPr>
        <w:rPr>
          <w:rFonts w:ascii="Tahoma" w:hAnsi="Tahoma" w:cs="Tahoma"/>
        </w:rPr>
      </w:pPr>
      <w:r>
        <w:rPr>
          <w:rFonts w:ascii="Tahoma" w:hAnsi="Tahoma" w:cs="Tahoma"/>
        </w:rPr>
        <w:t>Header Information</w:t>
      </w:r>
    </w:p>
    <w:p w:rsidR="00010C4B" w:rsidRDefault="00010C4B" w:rsidP="00010C4B">
      <w:pPr>
        <w:numPr>
          <w:ilvl w:val="2"/>
          <w:numId w:val="5"/>
        </w:numPr>
        <w:rPr>
          <w:rFonts w:ascii="Tahoma" w:hAnsi="Tahoma" w:cs="Tahoma"/>
        </w:rPr>
      </w:pPr>
      <w:r>
        <w:rPr>
          <w:rFonts w:ascii="Tahoma" w:hAnsi="Tahoma" w:cs="Tahoma"/>
        </w:rPr>
        <w:t>Requisition Defaults</w:t>
      </w:r>
    </w:p>
    <w:p w:rsidR="00010C4B" w:rsidRDefault="00010C4B" w:rsidP="00010C4B">
      <w:pPr>
        <w:numPr>
          <w:ilvl w:val="2"/>
          <w:numId w:val="5"/>
        </w:numPr>
        <w:rPr>
          <w:rFonts w:ascii="Tahoma" w:hAnsi="Tahoma" w:cs="Tahoma"/>
        </w:rPr>
      </w:pPr>
      <w:r>
        <w:rPr>
          <w:rFonts w:ascii="Tahoma" w:hAnsi="Tahoma" w:cs="Tahoma"/>
        </w:rPr>
        <w:t>Add Comments</w:t>
      </w:r>
    </w:p>
    <w:p w:rsidR="00B64283" w:rsidRDefault="00B64283" w:rsidP="00010C4B">
      <w:pPr>
        <w:numPr>
          <w:ilvl w:val="2"/>
          <w:numId w:val="5"/>
        </w:numPr>
        <w:rPr>
          <w:rFonts w:ascii="Tahoma" w:hAnsi="Tahoma" w:cs="Tahoma"/>
        </w:rPr>
      </w:pPr>
      <w:r>
        <w:rPr>
          <w:rFonts w:ascii="Tahoma" w:hAnsi="Tahoma" w:cs="Tahoma"/>
        </w:rPr>
        <w:t>Add Attachments</w:t>
      </w:r>
    </w:p>
    <w:p w:rsidR="00010C4B" w:rsidRDefault="00010C4B" w:rsidP="00010C4B">
      <w:pPr>
        <w:numPr>
          <w:ilvl w:val="1"/>
          <w:numId w:val="5"/>
        </w:numPr>
        <w:rPr>
          <w:rFonts w:ascii="Tahoma" w:hAnsi="Tahoma" w:cs="Tahoma"/>
        </w:rPr>
      </w:pPr>
      <w:r>
        <w:rPr>
          <w:rFonts w:ascii="Tahoma" w:hAnsi="Tahoma" w:cs="Tahoma"/>
        </w:rPr>
        <w:t>Line Information</w:t>
      </w:r>
    </w:p>
    <w:p w:rsidR="00010C4B" w:rsidRDefault="00010C4B" w:rsidP="00010C4B">
      <w:pPr>
        <w:numPr>
          <w:ilvl w:val="1"/>
          <w:numId w:val="5"/>
        </w:numPr>
        <w:rPr>
          <w:rFonts w:ascii="Tahoma" w:hAnsi="Tahoma" w:cs="Tahoma"/>
        </w:rPr>
      </w:pPr>
      <w:r>
        <w:rPr>
          <w:rFonts w:ascii="Tahoma" w:hAnsi="Tahoma" w:cs="Tahoma"/>
        </w:rPr>
        <w:t>Schedule Information</w:t>
      </w:r>
    </w:p>
    <w:p w:rsidR="00010C4B" w:rsidRDefault="00010C4B" w:rsidP="00010C4B">
      <w:pPr>
        <w:numPr>
          <w:ilvl w:val="1"/>
          <w:numId w:val="5"/>
        </w:numPr>
        <w:rPr>
          <w:rFonts w:ascii="Tahoma" w:hAnsi="Tahoma" w:cs="Tahoma"/>
        </w:rPr>
      </w:pPr>
      <w:r>
        <w:rPr>
          <w:rFonts w:ascii="Tahoma" w:hAnsi="Tahoma" w:cs="Tahoma"/>
        </w:rPr>
        <w:t>Distribution Information</w:t>
      </w:r>
    </w:p>
    <w:p w:rsidR="001E0C47" w:rsidRDefault="001E0C47" w:rsidP="002E330F">
      <w:pPr>
        <w:numPr>
          <w:ilvl w:val="0"/>
          <w:numId w:val="5"/>
        </w:numPr>
        <w:rPr>
          <w:rFonts w:ascii="Tahoma" w:hAnsi="Tahoma" w:cs="Tahoma"/>
        </w:rPr>
      </w:pPr>
      <w:r>
        <w:rPr>
          <w:rFonts w:ascii="Tahoma" w:hAnsi="Tahoma" w:cs="Tahoma"/>
        </w:rPr>
        <w:t>Approve</w:t>
      </w:r>
      <w:r w:rsidR="002336BF">
        <w:rPr>
          <w:rFonts w:ascii="Tahoma" w:hAnsi="Tahoma" w:cs="Tahoma"/>
        </w:rPr>
        <w:t xml:space="preserve">, </w:t>
      </w:r>
      <w:r>
        <w:rPr>
          <w:rFonts w:ascii="Tahoma" w:hAnsi="Tahoma" w:cs="Tahoma"/>
        </w:rPr>
        <w:t xml:space="preserve">Budget Check </w:t>
      </w:r>
    </w:p>
    <w:p w:rsidR="001E0C47" w:rsidRDefault="002E330F" w:rsidP="002E330F">
      <w:pPr>
        <w:numPr>
          <w:ilvl w:val="0"/>
          <w:numId w:val="5"/>
        </w:numPr>
        <w:rPr>
          <w:rFonts w:ascii="Tahoma" w:hAnsi="Tahoma" w:cs="Tahoma"/>
        </w:rPr>
      </w:pPr>
      <w:r w:rsidRPr="002E330F">
        <w:rPr>
          <w:rFonts w:ascii="Tahoma" w:hAnsi="Tahoma" w:cs="Tahoma"/>
        </w:rPr>
        <w:t xml:space="preserve">If applicable email a copy of the quote to </w:t>
      </w:r>
      <w:hyperlink r:id="rId19" w:history="1">
        <w:r w:rsidRPr="002E330F">
          <w:rPr>
            <w:rFonts w:ascii="Tahoma" w:hAnsi="Tahoma"/>
          </w:rPr>
          <w:t>procurementservices@csusm.edu</w:t>
        </w:r>
      </w:hyperlink>
      <w:r w:rsidRPr="002E330F">
        <w:rPr>
          <w:rFonts w:ascii="Tahoma" w:hAnsi="Tahoma" w:cs="Tahoma"/>
        </w:rPr>
        <w:t>.  Reference the Requisition # in the Subject line.</w:t>
      </w:r>
    </w:p>
    <w:p w:rsidR="00A422D0" w:rsidRPr="002E330F" w:rsidRDefault="00A422D0" w:rsidP="00A422D0">
      <w:pPr>
        <w:ind w:left="1080"/>
        <w:rPr>
          <w:rFonts w:ascii="Tahoma" w:hAnsi="Tahoma" w:cs="Tahoma"/>
        </w:rPr>
      </w:pPr>
    </w:p>
    <w:p w:rsidR="001E0C47" w:rsidRDefault="002336BF">
      <w:pPr>
        <w:numPr>
          <w:ilvl w:val="0"/>
          <w:numId w:val="19"/>
        </w:numPr>
        <w:rPr>
          <w:rFonts w:ascii="Tahoma" w:hAnsi="Tahoma" w:cs="Tahoma"/>
        </w:rPr>
      </w:pPr>
      <w:r>
        <w:rPr>
          <w:rFonts w:ascii="Tahoma" w:hAnsi="Tahoma" w:cs="Tahoma"/>
        </w:rPr>
        <w:t>Procurement Sourcing</w:t>
      </w:r>
    </w:p>
    <w:p w:rsidR="002336BF" w:rsidRDefault="002336BF" w:rsidP="00A422D0">
      <w:pPr>
        <w:numPr>
          <w:ilvl w:val="0"/>
          <w:numId w:val="34"/>
        </w:numPr>
        <w:rPr>
          <w:rFonts w:ascii="Tahoma" w:hAnsi="Tahoma" w:cs="Tahoma"/>
        </w:rPr>
      </w:pPr>
      <w:r>
        <w:rPr>
          <w:rFonts w:ascii="Tahoma" w:hAnsi="Tahoma" w:cs="Tahoma"/>
        </w:rPr>
        <w:t>Validates Buyer</w:t>
      </w:r>
    </w:p>
    <w:p w:rsidR="002336BF" w:rsidRDefault="002336BF" w:rsidP="00A422D0">
      <w:pPr>
        <w:numPr>
          <w:ilvl w:val="0"/>
          <w:numId w:val="34"/>
        </w:numPr>
        <w:rPr>
          <w:rFonts w:ascii="Tahoma" w:hAnsi="Tahoma" w:cs="Tahoma"/>
        </w:rPr>
      </w:pPr>
      <w:r>
        <w:rPr>
          <w:rFonts w:ascii="Tahoma" w:hAnsi="Tahoma" w:cs="Tahoma"/>
        </w:rPr>
        <w:t xml:space="preserve">Review Category Code and </w:t>
      </w:r>
      <w:r w:rsidR="00AF52F7">
        <w:rPr>
          <w:rFonts w:ascii="Tahoma" w:hAnsi="Tahoma" w:cs="Tahoma"/>
        </w:rPr>
        <w:t xml:space="preserve">the </w:t>
      </w:r>
      <w:r>
        <w:rPr>
          <w:rFonts w:ascii="Tahoma" w:hAnsi="Tahoma" w:cs="Tahoma"/>
        </w:rPr>
        <w:t>Account Chartfield</w:t>
      </w:r>
    </w:p>
    <w:p w:rsidR="001E0C47" w:rsidRDefault="002336BF" w:rsidP="00A422D0">
      <w:pPr>
        <w:numPr>
          <w:ilvl w:val="0"/>
          <w:numId w:val="34"/>
        </w:numPr>
        <w:rPr>
          <w:rFonts w:ascii="Tahoma" w:hAnsi="Tahoma" w:cs="Tahoma"/>
        </w:rPr>
      </w:pPr>
      <w:r>
        <w:rPr>
          <w:rFonts w:ascii="Tahoma" w:hAnsi="Tahoma" w:cs="Tahoma"/>
        </w:rPr>
        <w:t>Validat</w:t>
      </w:r>
      <w:r w:rsidR="0093387A">
        <w:rPr>
          <w:rFonts w:ascii="Tahoma" w:hAnsi="Tahoma" w:cs="Tahoma"/>
        </w:rPr>
        <w:t>e</w:t>
      </w:r>
      <w:r>
        <w:rPr>
          <w:rFonts w:ascii="Tahoma" w:hAnsi="Tahoma" w:cs="Tahoma"/>
        </w:rPr>
        <w:t>/A</w:t>
      </w:r>
      <w:r w:rsidR="001E0C47">
        <w:rPr>
          <w:rFonts w:ascii="Tahoma" w:hAnsi="Tahoma" w:cs="Tahoma"/>
        </w:rPr>
        <w:t xml:space="preserve">ssign </w:t>
      </w:r>
      <w:r w:rsidR="00B64283">
        <w:rPr>
          <w:rFonts w:ascii="Tahoma" w:hAnsi="Tahoma" w:cs="Tahoma"/>
        </w:rPr>
        <w:t>Supplier</w:t>
      </w:r>
    </w:p>
    <w:p w:rsidR="001E0C47" w:rsidRDefault="002336BF" w:rsidP="00A422D0">
      <w:pPr>
        <w:numPr>
          <w:ilvl w:val="0"/>
          <w:numId w:val="34"/>
        </w:numPr>
        <w:rPr>
          <w:rFonts w:ascii="Tahoma" w:hAnsi="Tahoma" w:cs="Tahoma"/>
        </w:rPr>
      </w:pPr>
      <w:r>
        <w:rPr>
          <w:rFonts w:ascii="Tahoma" w:hAnsi="Tahoma" w:cs="Tahoma"/>
        </w:rPr>
        <w:t>Source Requisition</w:t>
      </w:r>
    </w:p>
    <w:p w:rsidR="001E0C47" w:rsidRDefault="001E0C47">
      <w:pPr>
        <w:rPr>
          <w:rFonts w:ascii="Tahoma" w:hAnsi="Tahoma" w:cs="Tahoma"/>
        </w:rPr>
      </w:pPr>
    </w:p>
    <w:p w:rsidR="001E0C47" w:rsidRDefault="001E0C47">
      <w:pPr>
        <w:numPr>
          <w:ilvl w:val="0"/>
          <w:numId w:val="19"/>
        </w:numPr>
        <w:rPr>
          <w:rFonts w:ascii="Tahoma" w:hAnsi="Tahoma" w:cs="Tahoma"/>
        </w:rPr>
      </w:pPr>
      <w:r>
        <w:rPr>
          <w:rFonts w:ascii="Tahoma" w:hAnsi="Tahoma" w:cs="Tahoma"/>
        </w:rPr>
        <w:t>Purchase Order</w:t>
      </w:r>
    </w:p>
    <w:p w:rsidR="001E0C47" w:rsidRDefault="002336BF">
      <w:pPr>
        <w:numPr>
          <w:ilvl w:val="0"/>
          <w:numId w:val="7"/>
        </w:numPr>
        <w:rPr>
          <w:rFonts w:ascii="Tahoma" w:hAnsi="Tahoma" w:cs="Tahoma"/>
        </w:rPr>
      </w:pPr>
      <w:r>
        <w:rPr>
          <w:rFonts w:ascii="Tahoma" w:hAnsi="Tahoma" w:cs="Tahoma"/>
        </w:rPr>
        <w:t>Review, validates &amp; changes data as required</w:t>
      </w:r>
    </w:p>
    <w:p w:rsidR="001E0C47" w:rsidRDefault="001E0C47">
      <w:pPr>
        <w:numPr>
          <w:ilvl w:val="0"/>
          <w:numId w:val="7"/>
        </w:numPr>
        <w:rPr>
          <w:rFonts w:ascii="Tahoma" w:hAnsi="Tahoma" w:cs="Tahoma"/>
        </w:rPr>
      </w:pPr>
      <w:r>
        <w:rPr>
          <w:rFonts w:ascii="Tahoma" w:hAnsi="Tahoma" w:cs="Tahoma"/>
        </w:rPr>
        <w:t>Budget Check - Creates Encumbrance / Reverses Pre-encumbrance</w:t>
      </w:r>
    </w:p>
    <w:p w:rsidR="001E0C47" w:rsidRDefault="001E0C47">
      <w:pPr>
        <w:numPr>
          <w:ilvl w:val="0"/>
          <w:numId w:val="7"/>
        </w:numPr>
        <w:rPr>
          <w:rFonts w:ascii="Tahoma" w:hAnsi="Tahoma" w:cs="Tahoma"/>
        </w:rPr>
      </w:pPr>
      <w:r>
        <w:rPr>
          <w:rFonts w:ascii="Tahoma" w:hAnsi="Tahoma" w:cs="Tahoma"/>
        </w:rPr>
        <w:t>Dispatch</w:t>
      </w:r>
      <w:r w:rsidR="002336BF">
        <w:rPr>
          <w:rFonts w:ascii="Tahoma" w:hAnsi="Tahoma" w:cs="Tahoma"/>
        </w:rPr>
        <w:t xml:space="preserve"> – email </w:t>
      </w:r>
      <w:smartTag w:uri="urn:schemas-microsoft-com:office:smarttags" w:element="place">
        <w:r w:rsidR="002336BF">
          <w:rPr>
            <w:rFonts w:ascii="Tahoma" w:hAnsi="Tahoma" w:cs="Tahoma"/>
          </w:rPr>
          <w:t>PO</w:t>
        </w:r>
      </w:smartTag>
      <w:r w:rsidR="002336BF">
        <w:rPr>
          <w:rFonts w:ascii="Tahoma" w:hAnsi="Tahoma" w:cs="Tahoma"/>
        </w:rPr>
        <w:t xml:space="preserve"> to </w:t>
      </w:r>
      <w:r w:rsidR="00B64283">
        <w:rPr>
          <w:rFonts w:ascii="Tahoma" w:hAnsi="Tahoma" w:cs="Tahoma"/>
        </w:rPr>
        <w:t>Supplier</w:t>
      </w:r>
      <w:r w:rsidR="002336BF">
        <w:rPr>
          <w:rFonts w:ascii="Tahoma" w:hAnsi="Tahoma" w:cs="Tahoma"/>
        </w:rPr>
        <w:t xml:space="preserve"> &amp; copy to requestor</w:t>
      </w:r>
    </w:p>
    <w:p w:rsidR="001E0C47" w:rsidRDefault="001E0C47">
      <w:pPr>
        <w:numPr>
          <w:ilvl w:val="0"/>
          <w:numId w:val="7"/>
        </w:numPr>
        <w:rPr>
          <w:rFonts w:ascii="Tahoma" w:hAnsi="Tahoma" w:cs="Tahoma"/>
        </w:rPr>
      </w:pPr>
      <w:r>
        <w:rPr>
          <w:rFonts w:ascii="Tahoma" w:hAnsi="Tahoma" w:cs="Tahoma"/>
        </w:rPr>
        <w:t>Reconciliation and Close</w:t>
      </w:r>
    </w:p>
    <w:p w:rsidR="001E0C47" w:rsidRDefault="001E0C47">
      <w:pPr>
        <w:rPr>
          <w:rFonts w:ascii="Tahoma" w:hAnsi="Tahoma" w:cs="Tahoma"/>
        </w:rPr>
      </w:pPr>
    </w:p>
    <w:p w:rsidR="001E0C47" w:rsidRDefault="002336BF">
      <w:pPr>
        <w:numPr>
          <w:ilvl w:val="0"/>
          <w:numId w:val="19"/>
        </w:numPr>
        <w:rPr>
          <w:rFonts w:ascii="Tahoma" w:hAnsi="Tahoma" w:cs="Tahoma"/>
        </w:rPr>
      </w:pPr>
      <w:r>
        <w:rPr>
          <w:rFonts w:ascii="Tahoma" w:hAnsi="Tahoma" w:cs="Tahoma"/>
        </w:rPr>
        <w:t>Material</w:t>
      </w:r>
      <w:r w:rsidR="00B24ADE">
        <w:rPr>
          <w:rFonts w:ascii="Tahoma" w:hAnsi="Tahoma" w:cs="Tahoma"/>
        </w:rPr>
        <w:t>s</w:t>
      </w:r>
      <w:r>
        <w:rPr>
          <w:rFonts w:ascii="Tahoma" w:hAnsi="Tahoma" w:cs="Tahoma"/>
        </w:rPr>
        <w:t xml:space="preserve"> Management</w:t>
      </w:r>
    </w:p>
    <w:p w:rsidR="001E0C47" w:rsidRDefault="001E0C47">
      <w:pPr>
        <w:numPr>
          <w:ilvl w:val="0"/>
          <w:numId w:val="12"/>
        </w:numPr>
        <w:rPr>
          <w:rFonts w:ascii="Tahoma" w:hAnsi="Tahoma" w:cs="Tahoma"/>
        </w:rPr>
      </w:pPr>
      <w:r>
        <w:rPr>
          <w:rFonts w:ascii="Tahoma" w:hAnsi="Tahoma" w:cs="Tahoma"/>
        </w:rPr>
        <w:t>Receive shipments</w:t>
      </w:r>
      <w:r w:rsidR="002336BF">
        <w:rPr>
          <w:rFonts w:ascii="Tahoma" w:hAnsi="Tahoma" w:cs="Tahoma"/>
        </w:rPr>
        <w:t xml:space="preserve"> and enter into PeopleSoft</w:t>
      </w:r>
    </w:p>
    <w:p w:rsidR="001E0C47" w:rsidRDefault="001E0C47">
      <w:pPr>
        <w:pStyle w:val="Footer"/>
        <w:tabs>
          <w:tab w:val="clear" w:pos="4320"/>
          <w:tab w:val="clear" w:pos="8640"/>
        </w:tabs>
        <w:rPr>
          <w:rFonts w:ascii="Tahoma" w:hAnsi="Tahoma" w:cs="Tahoma"/>
        </w:rPr>
      </w:pPr>
    </w:p>
    <w:p w:rsidR="001E0C47" w:rsidRDefault="002336BF">
      <w:pPr>
        <w:numPr>
          <w:ilvl w:val="0"/>
          <w:numId w:val="19"/>
        </w:numPr>
        <w:rPr>
          <w:rFonts w:ascii="Tahoma" w:hAnsi="Tahoma" w:cs="Tahoma"/>
        </w:rPr>
      </w:pPr>
      <w:r>
        <w:rPr>
          <w:rFonts w:ascii="Tahoma" w:hAnsi="Tahoma" w:cs="Tahoma"/>
        </w:rPr>
        <w:t>Accounts Payable</w:t>
      </w:r>
    </w:p>
    <w:p w:rsidR="001E0C47" w:rsidRDefault="001E0C47">
      <w:pPr>
        <w:numPr>
          <w:ilvl w:val="0"/>
          <w:numId w:val="8"/>
        </w:numPr>
        <w:rPr>
          <w:rFonts w:ascii="Tahoma" w:hAnsi="Tahoma" w:cs="Tahoma"/>
        </w:rPr>
      </w:pPr>
      <w:r>
        <w:rPr>
          <w:rFonts w:ascii="Tahoma" w:hAnsi="Tahoma" w:cs="Tahoma"/>
        </w:rPr>
        <w:t>Enter</w:t>
      </w:r>
      <w:r w:rsidR="002336BF">
        <w:rPr>
          <w:rFonts w:ascii="Tahoma" w:hAnsi="Tahoma" w:cs="Tahoma"/>
        </w:rPr>
        <w:t>s Vouchers (Invoice) against Purchase Order</w:t>
      </w:r>
    </w:p>
    <w:p w:rsidR="001E0C47" w:rsidRDefault="001E0C47">
      <w:pPr>
        <w:numPr>
          <w:ilvl w:val="0"/>
          <w:numId w:val="8"/>
        </w:numPr>
        <w:rPr>
          <w:rFonts w:ascii="Tahoma" w:hAnsi="Tahoma" w:cs="Tahoma"/>
        </w:rPr>
      </w:pPr>
      <w:r>
        <w:rPr>
          <w:rFonts w:ascii="Tahoma" w:hAnsi="Tahoma" w:cs="Tahoma"/>
        </w:rPr>
        <w:t>Match</w:t>
      </w:r>
      <w:r w:rsidR="002336BF">
        <w:rPr>
          <w:rFonts w:ascii="Tahoma" w:hAnsi="Tahoma" w:cs="Tahoma"/>
        </w:rPr>
        <w:t xml:space="preserve"> for approvals</w:t>
      </w:r>
    </w:p>
    <w:p w:rsidR="001E0C47" w:rsidRDefault="001E0C47">
      <w:pPr>
        <w:numPr>
          <w:ilvl w:val="0"/>
          <w:numId w:val="8"/>
        </w:numPr>
        <w:rPr>
          <w:rFonts w:ascii="Tahoma" w:hAnsi="Tahoma" w:cs="Tahoma"/>
        </w:rPr>
      </w:pPr>
      <w:r>
        <w:rPr>
          <w:rFonts w:ascii="Tahoma" w:hAnsi="Tahoma" w:cs="Tahoma"/>
        </w:rPr>
        <w:t>Post Voucher – Creates Actuals / Reverses Encumbrance</w:t>
      </w:r>
    </w:p>
    <w:p w:rsidR="002336BF" w:rsidRDefault="002336BF">
      <w:pPr>
        <w:numPr>
          <w:ilvl w:val="0"/>
          <w:numId w:val="8"/>
        </w:numPr>
        <w:rPr>
          <w:rFonts w:ascii="Tahoma" w:hAnsi="Tahoma" w:cs="Tahoma"/>
        </w:rPr>
      </w:pPr>
      <w:r>
        <w:rPr>
          <w:rFonts w:ascii="Tahoma" w:hAnsi="Tahoma" w:cs="Tahoma"/>
        </w:rPr>
        <w:t>Pay Voucher</w:t>
      </w:r>
    </w:p>
    <w:p w:rsidR="00AD12AA" w:rsidRDefault="00AD12AA" w:rsidP="00AD12AA">
      <w:pPr>
        <w:rPr>
          <w:rFonts w:ascii="Tahoma" w:hAnsi="Tahoma" w:cs="Tahoma"/>
        </w:rPr>
      </w:pPr>
    </w:p>
    <w:p w:rsidR="00AD12AA" w:rsidRDefault="00AD12AA" w:rsidP="00AD12AA">
      <w:pPr>
        <w:numPr>
          <w:ilvl w:val="0"/>
          <w:numId w:val="19"/>
        </w:numPr>
        <w:rPr>
          <w:rFonts w:ascii="Tahoma" w:hAnsi="Tahoma" w:cs="Tahoma"/>
        </w:rPr>
      </w:pPr>
      <w:r>
        <w:rPr>
          <w:rFonts w:ascii="Tahoma" w:hAnsi="Tahoma" w:cs="Tahoma"/>
        </w:rPr>
        <w:t>Procurement</w:t>
      </w:r>
    </w:p>
    <w:p w:rsidR="00AD12AA" w:rsidRDefault="00AD12AA" w:rsidP="00AD12AA">
      <w:pPr>
        <w:numPr>
          <w:ilvl w:val="0"/>
          <w:numId w:val="33"/>
        </w:numPr>
        <w:rPr>
          <w:rFonts w:ascii="Tahoma" w:hAnsi="Tahoma" w:cs="Tahoma"/>
        </w:rPr>
      </w:pPr>
      <w:r>
        <w:rPr>
          <w:rFonts w:ascii="Tahoma" w:hAnsi="Tahoma" w:cs="Tahoma"/>
        </w:rPr>
        <w:t>Reconcile and Close the Requisition (remaining Pre Encumbrance balance)</w:t>
      </w:r>
    </w:p>
    <w:p w:rsidR="001E0C47" w:rsidRDefault="001E0C47">
      <w:pPr>
        <w:rPr>
          <w:rFonts w:ascii="Tahoma" w:hAnsi="Tahoma" w:cs="Tahoma"/>
        </w:rPr>
      </w:pPr>
    </w:p>
    <w:p w:rsidR="001E0C47" w:rsidRDefault="001E0C47">
      <w:pPr>
        <w:rPr>
          <w:rFonts w:ascii="Tahoma" w:hAnsi="Tahoma" w:cs="Tahoma"/>
        </w:rPr>
      </w:pPr>
    </w:p>
    <w:p w:rsidR="001E0C47" w:rsidRDefault="001E0C47">
      <w:pPr>
        <w:rPr>
          <w:rFonts w:ascii="Tahoma" w:hAnsi="Tahoma" w:cs="Tahoma"/>
        </w:rPr>
      </w:pPr>
    </w:p>
    <w:p w:rsidR="001E0C47" w:rsidRDefault="001E0C47">
      <w:pPr>
        <w:pStyle w:val="Heading1"/>
        <w:rPr>
          <w:rFonts w:ascii="Tahoma" w:hAnsi="Tahoma" w:cs="Tahoma"/>
          <w:sz w:val="28"/>
        </w:rPr>
      </w:pPr>
      <w:bookmarkStart w:id="42" w:name="_Toc15269772"/>
    </w:p>
    <w:p w:rsidR="001E0C47" w:rsidRDefault="001E0C47">
      <w:pPr>
        <w:pStyle w:val="Heading1"/>
        <w:rPr>
          <w:rFonts w:ascii="Tahoma" w:hAnsi="Tahoma" w:cs="Tahoma"/>
        </w:rPr>
      </w:pPr>
      <w:bookmarkStart w:id="43" w:name="_Toc17009962"/>
      <w:r>
        <w:rPr>
          <w:rFonts w:ascii="Tahoma" w:hAnsi="Tahoma" w:cs="Tahoma"/>
          <w:sz w:val="28"/>
        </w:rPr>
        <w:br w:type="page"/>
      </w:r>
      <w:bookmarkStart w:id="44" w:name="_Toc64104869"/>
      <w:bookmarkStart w:id="45" w:name="_Toc64336695"/>
      <w:bookmarkStart w:id="46" w:name="_Toc64336799"/>
      <w:bookmarkStart w:id="47" w:name="_Toc64346483"/>
      <w:bookmarkStart w:id="48" w:name="_Toc64460138"/>
      <w:bookmarkStart w:id="49" w:name="_Toc64460394"/>
      <w:bookmarkStart w:id="50" w:name="_Toc72724985"/>
      <w:bookmarkStart w:id="51" w:name="_Toc72725015"/>
      <w:bookmarkStart w:id="52" w:name="_Toc73763166"/>
      <w:bookmarkStart w:id="53" w:name="_Toc74277967"/>
      <w:bookmarkStart w:id="54" w:name="_Toc74278352"/>
      <w:bookmarkStart w:id="55" w:name="_Toc220421561"/>
      <w:r>
        <w:rPr>
          <w:rFonts w:ascii="Tahoma" w:hAnsi="Tahoma" w:cs="Tahoma"/>
          <w:sz w:val="28"/>
        </w:rPr>
        <w:lastRenderedPageBreak/>
        <w:t xml:space="preserve">Components of a </w:t>
      </w:r>
      <w:bookmarkEnd w:id="42"/>
      <w:r>
        <w:rPr>
          <w:rFonts w:ascii="Tahoma" w:hAnsi="Tahoma" w:cs="Tahoma"/>
          <w:sz w:val="28"/>
        </w:rPr>
        <w:t>Requisition</w:t>
      </w:r>
      <w:bookmarkEnd w:id="43"/>
      <w:bookmarkEnd w:id="44"/>
      <w:bookmarkEnd w:id="45"/>
      <w:bookmarkEnd w:id="46"/>
      <w:bookmarkEnd w:id="47"/>
      <w:bookmarkEnd w:id="48"/>
      <w:bookmarkEnd w:id="49"/>
      <w:bookmarkEnd w:id="50"/>
      <w:bookmarkEnd w:id="51"/>
      <w:bookmarkEnd w:id="52"/>
      <w:bookmarkEnd w:id="53"/>
      <w:bookmarkEnd w:id="54"/>
      <w:bookmarkEnd w:id="55"/>
    </w:p>
    <w:p w:rsidR="001E0C47" w:rsidRDefault="001E0C47">
      <w:pPr>
        <w:rPr>
          <w:rFonts w:ascii="Tahoma" w:hAnsi="Tahoma" w:cs="Tahoma"/>
        </w:rPr>
      </w:pPr>
    </w:p>
    <w:p w:rsidR="001E0C47" w:rsidRDefault="001E0C47">
      <w:pPr>
        <w:rPr>
          <w:rFonts w:ascii="Tahoma" w:hAnsi="Tahoma" w:cs="Tahoma"/>
        </w:rPr>
      </w:pPr>
      <w:r>
        <w:rPr>
          <w:rFonts w:ascii="Tahoma" w:hAnsi="Tahoma" w:cs="Tahoma"/>
        </w:rPr>
        <w:t xml:space="preserve">This manual explains how to enter each component of a requisition and how the components relate to each other. </w:t>
      </w:r>
    </w:p>
    <w:p w:rsidR="001E0C47" w:rsidRDefault="001E0C47">
      <w:pPr>
        <w:rPr>
          <w:rFonts w:ascii="Tahoma" w:hAnsi="Tahoma" w:cs="Tahoma"/>
        </w:rPr>
      </w:pPr>
    </w:p>
    <w:p w:rsidR="001E0C47" w:rsidRDefault="001E0C47">
      <w:pPr>
        <w:rPr>
          <w:rFonts w:ascii="Tahoma" w:hAnsi="Tahoma" w:cs="Tahoma"/>
        </w:rPr>
      </w:pPr>
      <w:r>
        <w:rPr>
          <w:rFonts w:ascii="Tahoma" w:hAnsi="Tahoma" w:cs="Tahoma"/>
        </w:rPr>
        <w:t>In PeopleSoft requisitions consist of four components:</w:t>
      </w:r>
    </w:p>
    <w:p w:rsidR="001E0C47" w:rsidRDefault="001E0C47">
      <w:pPr>
        <w:rPr>
          <w:rFonts w:ascii="Tahoma" w:hAnsi="Tahoma" w:cs="Tahoma"/>
        </w:rPr>
      </w:pPr>
      <w:r>
        <w:rPr>
          <w:rFonts w:ascii="Tahoma" w:hAnsi="Tahoma" w:cs="Tahoma"/>
        </w:rPr>
        <w:t xml:space="preserve"> </w:t>
      </w:r>
    </w:p>
    <w:p w:rsidR="001E0C47" w:rsidRDefault="001E0C47">
      <w:pPr>
        <w:numPr>
          <w:ilvl w:val="0"/>
          <w:numId w:val="28"/>
        </w:numPr>
        <w:rPr>
          <w:rFonts w:ascii="Tahoma" w:hAnsi="Tahoma" w:cs="Tahoma"/>
          <w:b/>
          <w:bCs/>
        </w:rPr>
      </w:pPr>
      <w:r>
        <w:rPr>
          <w:rFonts w:ascii="Tahoma" w:hAnsi="Tahoma" w:cs="Tahoma"/>
          <w:b/>
          <w:bCs/>
        </w:rPr>
        <w:t xml:space="preserve">Header - </w:t>
      </w:r>
      <w:r>
        <w:rPr>
          <w:rFonts w:ascii="Tahoma" w:hAnsi="Tahoma" w:cs="Tahoma"/>
        </w:rPr>
        <w:t xml:space="preserve">Defines the Business Unit, </w:t>
      </w:r>
      <w:r w:rsidR="00AF52F7">
        <w:rPr>
          <w:rFonts w:ascii="Tahoma" w:hAnsi="Tahoma" w:cs="Tahoma"/>
        </w:rPr>
        <w:t>the Requestor, Date, and Status.</w:t>
      </w:r>
    </w:p>
    <w:p w:rsidR="001E0C47" w:rsidRDefault="001E0C47">
      <w:pPr>
        <w:numPr>
          <w:ilvl w:val="0"/>
          <w:numId w:val="29"/>
        </w:numPr>
        <w:rPr>
          <w:rFonts w:ascii="Tahoma" w:hAnsi="Tahoma" w:cs="Tahoma"/>
          <w:b/>
          <w:bCs/>
        </w:rPr>
      </w:pPr>
      <w:r>
        <w:rPr>
          <w:rFonts w:ascii="Tahoma" w:hAnsi="Tahoma" w:cs="Tahoma"/>
          <w:b/>
          <w:bCs/>
        </w:rPr>
        <w:t xml:space="preserve">Line - </w:t>
      </w:r>
      <w:r>
        <w:rPr>
          <w:rFonts w:ascii="Tahoma" w:hAnsi="Tahoma" w:cs="Tahoma"/>
        </w:rPr>
        <w:t xml:space="preserve">Contains the line item information.   For each line item the quantity, category, UOM, description, </w:t>
      </w:r>
      <w:r w:rsidR="00B64283">
        <w:rPr>
          <w:rFonts w:ascii="Tahoma" w:hAnsi="Tahoma" w:cs="Tahoma"/>
        </w:rPr>
        <w:t>Supplier</w:t>
      </w:r>
      <w:r>
        <w:rPr>
          <w:rFonts w:ascii="Tahoma" w:hAnsi="Tahoma" w:cs="Tahoma"/>
        </w:rPr>
        <w:t>, and price.</w:t>
      </w:r>
    </w:p>
    <w:p w:rsidR="001E0C47" w:rsidRDefault="001E0C47">
      <w:pPr>
        <w:numPr>
          <w:ilvl w:val="0"/>
          <w:numId w:val="30"/>
        </w:numPr>
        <w:rPr>
          <w:rFonts w:ascii="Tahoma" w:hAnsi="Tahoma" w:cs="Tahoma"/>
          <w:b/>
          <w:bCs/>
        </w:rPr>
      </w:pPr>
      <w:r>
        <w:rPr>
          <w:rFonts w:ascii="Tahoma" w:hAnsi="Tahoma" w:cs="Tahoma"/>
          <w:b/>
          <w:bCs/>
        </w:rPr>
        <w:t xml:space="preserve">Schedule - </w:t>
      </w:r>
      <w:r>
        <w:rPr>
          <w:rFonts w:ascii="Tahoma" w:hAnsi="Tahoma" w:cs="Tahoma"/>
        </w:rPr>
        <w:t>Defines when (due date) and where you want the line items delivered.</w:t>
      </w:r>
    </w:p>
    <w:p w:rsidR="001E0C47" w:rsidRDefault="001E0C47">
      <w:pPr>
        <w:numPr>
          <w:ilvl w:val="0"/>
          <w:numId w:val="31"/>
        </w:numPr>
        <w:rPr>
          <w:rFonts w:ascii="Tahoma" w:hAnsi="Tahoma" w:cs="Tahoma"/>
          <w:b/>
          <w:bCs/>
        </w:rPr>
      </w:pPr>
      <w:r>
        <w:rPr>
          <w:rFonts w:ascii="Tahoma" w:hAnsi="Tahoma" w:cs="Tahoma"/>
          <w:b/>
          <w:bCs/>
        </w:rPr>
        <w:t xml:space="preserve">Distribution - </w:t>
      </w:r>
      <w:r>
        <w:rPr>
          <w:rFonts w:ascii="Tahoma" w:hAnsi="Tahoma" w:cs="Tahoma"/>
        </w:rPr>
        <w:t>Where accounting information (i.e. the general ledger Chartfield string) is entered.  The Chartfield string includes the account, fund, department ID, program, class and project.</w:t>
      </w:r>
    </w:p>
    <w:p w:rsidR="001E0C47" w:rsidRDefault="001E0C47">
      <w:pPr>
        <w:rPr>
          <w:rFonts w:ascii="Tahoma" w:hAnsi="Tahoma" w:cs="Tahoma"/>
        </w:rPr>
      </w:pPr>
    </w:p>
    <w:p w:rsidR="001E0C47" w:rsidRDefault="001E0C47">
      <w:pPr>
        <w:rPr>
          <w:rFonts w:ascii="Tahoma" w:hAnsi="Tahoma" w:cs="Tahoma"/>
        </w:rPr>
      </w:pPr>
      <w:r>
        <w:rPr>
          <w:rFonts w:ascii="Tahoma" w:hAnsi="Tahoma" w:cs="Tahoma"/>
        </w:rPr>
        <w:t>Each component of a requisition has a one-to-many relationship, starting with the header information and ending with the distribution information.  For example, every requisition has a header, but a header can have several lines.  Each line can have several schedules and each schedule can have several lines of distribution information.</w:t>
      </w:r>
    </w:p>
    <w:p w:rsidR="001E0C47" w:rsidRDefault="001E0C47">
      <w:pPr>
        <w:rPr>
          <w:rFonts w:ascii="Tahoma" w:hAnsi="Tahoma" w:cs="Tahoma"/>
        </w:rPr>
      </w:pPr>
    </w:p>
    <w:p w:rsidR="001E0C47" w:rsidRDefault="001E0C47">
      <w:pPr>
        <w:rPr>
          <w:rFonts w:ascii="Tahoma" w:hAnsi="Tahoma" w:cs="Tahoma"/>
        </w:rPr>
      </w:pPr>
    </w:p>
    <w:p w:rsidR="001E0C47" w:rsidRDefault="001E0C47">
      <w:pPr>
        <w:rPr>
          <w:rFonts w:ascii="Tahoma" w:hAnsi="Tahoma" w:cs="Tahoma"/>
        </w:rPr>
      </w:pPr>
    </w:p>
    <w:p w:rsidR="001E0C47" w:rsidRDefault="001E0C47">
      <w:pPr>
        <w:rPr>
          <w:rFonts w:ascii="Tahoma" w:hAnsi="Tahoma" w:cs="Tahoma"/>
        </w:rPr>
      </w:pPr>
      <w:r w:rsidRPr="008468E9">
        <w:rPr>
          <w:rFonts w:ascii="Tahoma" w:hAnsi="Tahoma" w:cs="Tahoma"/>
          <w:snapToGrid w:val="0"/>
          <w:color w:val="000000"/>
        </w:rPr>
        <w:object w:dxaOrig="7186" w:dyaOrig="3417">
          <v:shape id="_x0000_i1025" type="#_x0000_t75" style="width:5in;height:171pt" o:ole="" fillcolor="window">
            <v:imagedata r:id="rId20" o:title=""/>
          </v:shape>
          <o:OLEObject Type="Embed" ProgID="Visio.Drawing.6" ShapeID="_x0000_i1025" DrawAspect="Content" ObjectID="_1465114155" r:id="rId21"/>
        </w:object>
      </w:r>
    </w:p>
    <w:p w:rsidR="001E0C47" w:rsidRDefault="001E0C47">
      <w:pPr>
        <w:pStyle w:val="Footer"/>
        <w:tabs>
          <w:tab w:val="clear" w:pos="4320"/>
          <w:tab w:val="clear" w:pos="8640"/>
        </w:tabs>
        <w:rPr>
          <w:rFonts w:ascii="Tahoma" w:hAnsi="Tahoma" w:cs="Tahoma"/>
        </w:rPr>
      </w:pPr>
    </w:p>
    <w:p w:rsidR="001E0C47" w:rsidRDefault="001E0C47">
      <w:pPr>
        <w:pStyle w:val="Footer"/>
        <w:tabs>
          <w:tab w:val="clear" w:pos="4320"/>
          <w:tab w:val="clear" w:pos="8640"/>
        </w:tabs>
        <w:rPr>
          <w:rFonts w:ascii="Tahoma" w:hAnsi="Tahoma" w:cs="Tahoma"/>
        </w:rPr>
      </w:pPr>
    </w:p>
    <w:p w:rsidR="001E0C47" w:rsidRDefault="001E0C47">
      <w:pPr>
        <w:pStyle w:val="Heading1"/>
        <w:rPr>
          <w:u w:val="single"/>
        </w:rPr>
      </w:pPr>
      <w:r>
        <w:br w:type="page"/>
      </w:r>
      <w:bookmarkStart w:id="56" w:name="_Toc15269773"/>
      <w:bookmarkStart w:id="57" w:name="_Toc17009963"/>
      <w:bookmarkStart w:id="58" w:name="_Toc64104870"/>
      <w:bookmarkStart w:id="59" w:name="_Toc64336696"/>
      <w:bookmarkStart w:id="60" w:name="_Toc64336800"/>
      <w:bookmarkStart w:id="61" w:name="_Toc64346484"/>
      <w:bookmarkStart w:id="62" w:name="_Toc64460139"/>
      <w:bookmarkStart w:id="63" w:name="_Toc64460395"/>
      <w:bookmarkStart w:id="64" w:name="_Toc72724986"/>
      <w:bookmarkStart w:id="65" w:name="_Toc72725016"/>
      <w:bookmarkStart w:id="66" w:name="_Toc73763167"/>
      <w:bookmarkStart w:id="67" w:name="_Toc74277968"/>
      <w:bookmarkStart w:id="68" w:name="_Toc74278353"/>
      <w:bookmarkStart w:id="69" w:name="_Toc220421562"/>
      <w:r>
        <w:rPr>
          <w:rFonts w:ascii="Tahoma" w:hAnsi="Tahoma" w:cs="Tahoma"/>
          <w:sz w:val="28"/>
        </w:rPr>
        <w:lastRenderedPageBreak/>
        <w:t>Creating a Requisition</w:t>
      </w:r>
      <w:bookmarkEnd w:id="56"/>
      <w:bookmarkEnd w:id="57"/>
      <w:bookmarkEnd w:id="58"/>
      <w:bookmarkEnd w:id="59"/>
      <w:bookmarkEnd w:id="60"/>
      <w:bookmarkEnd w:id="61"/>
      <w:bookmarkEnd w:id="62"/>
      <w:bookmarkEnd w:id="63"/>
      <w:bookmarkEnd w:id="64"/>
      <w:bookmarkEnd w:id="65"/>
      <w:bookmarkEnd w:id="66"/>
      <w:bookmarkEnd w:id="67"/>
      <w:bookmarkEnd w:id="68"/>
      <w:bookmarkEnd w:id="69"/>
    </w:p>
    <w:p w:rsidR="001E0C47" w:rsidRDefault="001E0C47">
      <w:pPr>
        <w:rPr>
          <w:rFonts w:ascii="Tahoma" w:hAnsi="Tahoma" w:cs="Tahoma"/>
        </w:rPr>
      </w:pPr>
    </w:p>
    <w:p w:rsidR="001E0C47" w:rsidRDefault="001E0C47">
      <w:pPr>
        <w:rPr>
          <w:rFonts w:ascii="Tahoma" w:hAnsi="Tahoma" w:cs="Tahoma"/>
        </w:rPr>
      </w:pPr>
      <w:r>
        <w:rPr>
          <w:rFonts w:ascii="Tahoma" w:hAnsi="Tahoma" w:cs="Tahoma"/>
        </w:rPr>
        <w:t xml:space="preserve">This function is used to enter a requisition in the PeopleSoft Purchasing Module.  </w:t>
      </w:r>
    </w:p>
    <w:p w:rsidR="001E0C47" w:rsidRDefault="001E0C47">
      <w:pPr>
        <w:rPr>
          <w:rFonts w:ascii="Tahoma" w:hAnsi="Tahoma" w:cs="Tahoma"/>
        </w:rPr>
      </w:pPr>
    </w:p>
    <w:p w:rsidR="001E0C47" w:rsidRDefault="001E0C47">
      <w:pPr>
        <w:rPr>
          <w:rFonts w:ascii="Tahoma" w:hAnsi="Tahoma" w:cs="Tahoma"/>
        </w:rPr>
      </w:pPr>
      <w:bookmarkStart w:id="70" w:name="_Toc64336697"/>
      <w:r>
        <w:rPr>
          <w:rFonts w:ascii="Tahoma" w:hAnsi="Tahoma" w:cs="Tahoma"/>
        </w:rPr>
        <w:t xml:space="preserve">The </w:t>
      </w:r>
      <w:r w:rsidR="00E81113" w:rsidRPr="00AF52F7">
        <w:rPr>
          <w:rFonts w:ascii="Tahoma" w:hAnsi="Tahoma" w:cs="Tahoma"/>
          <w:b/>
          <w:i/>
          <w:iCs/>
        </w:rPr>
        <w:t>Add/Update</w:t>
      </w:r>
      <w:r w:rsidRPr="00AF52F7">
        <w:rPr>
          <w:rFonts w:ascii="Tahoma" w:hAnsi="Tahoma" w:cs="Tahoma"/>
          <w:b/>
          <w:i/>
          <w:iCs/>
        </w:rPr>
        <w:t xml:space="preserve"> Requisition</w:t>
      </w:r>
      <w:r>
        <w:rPr>
          <w:rFonts w:ascii="Tahoma" w:hAnsi="Tahoma" w:cs="Tahoma"/>
        </w:rPr>
        <w:t xml:space="preserve"> </w:t>
      </w:r>
      <w:r w:rsidR="00E81113">
        <w:rPr>
          <w:rFonts w:ascii="Tahoma" w:hAnsi="Tahoma" w:cs="Tahoma"/>
        </w:rPr>
        <w:t xml:space="preserve">process </w:t>
      </w:r>
      <w:r>
        <w:rPr>
          <w:rFonts w:ascii="Tahoma" w:hAnsi="Tahoma" w:cs="Tahoma"/>
        </w:rPr>
        <w:t xml:space="preserve">consists </w:t>
      </w:r>
      <w:r w:rsidR="00B24ADE">
        <w:rPr>
          <w:rFonts w:ascii="Tahoma" w:hAnsi="Tahoma" w:cs="Tahoma"/>
        </w:rPr>
        <w:t xml:space="preserve">of </w:t>
      </w:r>
      <w:r>
        <w:rPr>
          <w:rFonts w:ascii="Tahoma" w:hAnsi="Tahoma" w:cs="Tahoma"/>
        </w:rPr>
        <w:t>the following steps:</w:t>
      </w:r>
      <w:bookmarkEnd w:id="70"/>
    </w:p>
    <w:p w:rsidR="001E0C47" w:rsidRDefault="001E0C47"/>
    <w:p w:rsidR="001E0C47" w:rsidRDefault="001E0C47">
      <w:pPr>
        <w:numPr>
          <w:ilvl w:val="0"/>
          <w:numId w:val="16"/>
        </w:numPr>
        <w:rPr>
          <w:rFonts w:ascii="Tahoma" w:hAnsi="Tahoma" w:cs="Tahoma"/>
        </w:rPr>
      </w:pPr>
      <w:r>
        <w:rPr>
          <w:rFonts w:ascii="Tahoma" w:hAnsi="Tahoma" w:cs="Tahoma"/>
          <w:b/>
          <w:bCs/>
        </w:rPr>
        <w:t>Enter</w:t>
      </w:r>
      <w:r>
        <w:rPr>
          <w:rFonts w:ascii="Tahoma" w:hAnsi="Tahoma" w:cs="Tahoma"/>
        </w:rPr>
        <w:t xml:space="preserve"> the Requisition </w:t>
      </w:r>
    </w:p>
    <w:p w:rsidR="00AD12AA" w:rsidRDefault="001E0C47">
      <w:pPr>
        <w:numPr>
          <w:ilvl w:val="0"/>
          <w:numId w:val="16"/>
        </w:numPr>
        <w:rPr>
          <w:rFonts w:ascii="Tahoma" w:hAnsi="Tahoma" w:cs="Tahoma"/>
        </w:rPr>
      </w:pPr>
      <w:r>
        <w:rPr>
          <w:rFonts w:ascii="Tahoma" w:hAnsi="Tahoma" w:cs="Tahoma"/>
        </w:rPr>
        <w:t xml:space="preserve">Put the requisition on </w:t>
      </w:r>
      <w:r>
        <w:rPr>
          <w:rFonts w:ascii="Tahoma" w:hAnsi="Tahoma" w:cs="Tahoma"/>
          <w:b/>
          <w:bCs/>
        </w:rPr>
        <w:t>Hold</w:t>
      </w:r>
      <w:r>
        <w:rPr>
          <w:rFonts w:ascii="Tahoma" w:hAnsi="Tahoma" w:cs="Tahoma"/>
        </w:rPr>
        <w:t xml:space="preserve"> </w:t>
      </w:r>
    </w:p>
    <w:p w:rsidR="001E0C47" w:rsidRDefault="00AD12AA">
      <w:pPr>
        <w:numPr>
          <w:ilvl w:val="0"/>
          <w:numId w:val="16"/>
        </w:numPr>
        <w:rPr>
          <w:rFonts w:ascii="Tahoma" w:hAnsi="Tahoma" w:cs="Tahoma"/>
        </w:rPr>
      </w:pPr>
      <w:r>
        <w:rPr>
          <w:rFonts w:ascii="Tahoma" w:hAnsi="Tahoma" w:cs="Tahoma"/>
        </w:rPr>
        <w:t>Validate/e</w:t>
      </w:r>
      <w:r w:rsidR="001E0C47">
        <w:rPr>
          <w:rFonts w:ascii="Tahoma" w:hAnsi="Tahoma" w:cs="Tahoma"/>
        </w:rPr>
        <w:t>nter requisition data</w:t>
      </w:r>
    </w:p>
    <w:p w:rsidR="001E0C47" w:rsidRDefault="001E0C47">
      <w:pPr>
        <w:numPr>
          <w:ilvl w:val="0"/>
          <w:numId w:val="16"/>
        </w:numPr>
        <w:rPr>
          <w:rFonts w:ascii="Tahoma" w:hAnsi="Tahoma" w:cs="Tahoma"/>
        </w:rPr>
      </w:pPr>
      <w:r>
        <w:rPr>
          <w:rFonts w:ascii="Tahoma" w:hAnsi="Tahoma" w:cs="Tahoma"/>
        </w:rPr>
        <w:t xml:space="preserve">Remove </w:t>
      </w:r>
      <w:r>
        <w:rPr>
          <w:rFonts w:ascii="Tahoma" w:hAnsi="Tahoma" w:cs="Tahoma"/>
          <w:b/>
          <w:bCs/>
        </w:rPr>
        <w:t>Hold</w:t>
      </w:r>
    </w:p>
    <w:p w:rsidR="001E0C47" w:rsidRDefault="001E0C47">
      <w:pPr>
        <w:numPr>
          <w:ilvl w:val="0"/>
          <w:numId w:val="16"/>
        </w:numPr>
      </w:pPr>
      <w:r>
        <w:rPr>
          <w:rFonts w:ascii="Tahoma" w:hAnsi="Tahoma" w:cs="Tahoma"/>
          <w:b/>
          <w:bCs/>
        </w:rPr>
        <w:t>Approve</w:t>
      </w:r>
      <w:r>
        <w:rPr>
          <w:rFonts w:ascii="Tahoma" w:hAnsi="Tahoma" w:cs="Tahoma"/>
        </w:rPr>
        <w:t xml:space="preserve"> </w:t>
      </w:r>
    </w:p>
    <w:p w:rsidR="001E0C47" w:rsidRPr="00A422D0" w:rsidRDefault="001E0C47">
      <w:pPr>
        <w:numPr>
          <w:ilvl w:val="0"/>
          <w:numId w:val="16"/>
        </w:numPr>
      </w:pPr>
      <w:r>
        <w:rPr>
          <w:rFonts w:ascii="Tahoma" w:hAnsi="Tahoma" w:cs="Tahoma"/>
          <w:b/>
          <w:bCs/>
        </w:rPr>
        <w:t>Budget Check</w:t>
      </w:r>
      <w:r>
        <w:rPr>
          <w:rFonts w:ascii="Tahoma" w:hAnsi="Tahoma" w:cs="Tahoma"/>
        </w:rPr>
        <w:t xml:space="preserve"> the requisition</w:t>
      </w:r>
    </w:p>
    <w:p w:rsidR="00A422D0" w:rsidRDefault="00A422D0" w:rsidP="00A422D0">
      <w:pPr>
        <w:numPr>
          <w:ilvl w:val="0"/>
          <w:numId w:val="16"/>
        </w:numPr>
        <w:rPr>
          <w:rFonts w:ascii="Tahoma" w:hAnsi="Tahoma" w:cs="Tahoma"/>
        </w:rPr>
      </w:pPr>
      <w:r w:rsidRPr="002E330F">
        <w:rPr>
          <w:rFonts w:ascii="Tahoma" w:hAnsi="Tahoma" w:cs="Tahoma"/>
        </w:rPr>
        <w:t xml:space="preserve">If applicable email a copy of the quote to </w:t>
      </w:r>
      <w:hyperlink r:id="rId22" w:history="1">
        <w:r w:rsidRPr="002E330F">
          <w:rPr>
            <w:rFonts w:ascii="Tahoma" w:hAnsi="Tahoma"/>
          </w:rPr>
          <w:t>procurementservices@csusm.edu</w:t>
        </w:r>
      </w:hyperlink>
      <w:r w:rsidRPr="002E330F">
        <w:rPr>
          <w:rFonts w:ascii="Tahoma" w:hAnsi="Tahoma" w:cs="Tahoma"/>
        </w:rPr>
        <w:t>.  Reference the Requisition # in the Subject line.</w:t>
      </w:r>
    </w:p>
    <w:p w:rsidR="00A422D0" w:rsidRDefault="00A422D0" w:rsidP="00A422D0">
      <w:pPr>
        <w:ind w:left="1440"/>
      </w:pPr>
    </w:p>
    <w:p w:rsidR="001E0C47" w:rsidRDefault="001E0C47">
      <w:pPr>
        <w:pStyle w:val="Heading1"/>
        <w:rPr>
          <w:rFonts w:ascii="Tahoma" w:hAnsi="Tahoma" w:cs="Tahoma"/>
          <w:b w:val="0"/>
          <w:bCs/>
          <w:u w:val="single"/>
        </w:rPr>
      </w:pPr>
      <w:r>
        <w:br w:type="page"/>
      </w:r>
      <w:bookmarkStart w:id="71" w:name="_Toc64104871"/>
      <w:bookmarkStart w:id="72" w:name="_Toc64336698"/>
      <w:bookmarkStart w:id="73" w:name="_Toc64336801"/>
      <w:bookmarkStart w:id="74" w:name="_Toc64346485"/>
      <w:bookmarkStart w:id="75" w:name="_Toc64460140"/>
      <w:bookmarkStart w:id="76" w:name="_Toc64460396"/>
      <w:bookmarkStart w:id="77" w:name="_Toc72724987"/>
      <w:bookmarkStart w:id="78" w:name="_Toc72725017"/>
      <w:bookmarkStart w:id="79" w:name="_Toc73763168"/>
      <w:bookmarkStart w:id="80" w:name="_Toc74277969"/>
      <w:bookmarkStart w:id="81" w:name="_Toc74278354"/>
      <w:bookmarkStart w:id="82" w:name="_Toc220421563"/>
      <w:r>
        <w:rPr>
          <w:rFonts w:ascii="Tahoma" w:hAnsi="Tahoma" w:cs="Tahoma"/>
          <w:sz w:val="28"/>
        </w:rPr>
        <w:lastRenderedPageBreak/>
        <w:t>Requisition Entry</w:t>
      </w:r>
      <w:bookmarkEnd w:id="71"/>
      <w:bookmarkEnd w:id="72"/>
      <w:bookmarkEnd w:id="73"/>
      <w:bookmarkEnd w:id="74"/>
      <w:bookmarkEnd w:id="75"/>
      <w:bookmarkEnd w:id="76"/>
      <w:bookmarkEnd w:id="77"/>
      <w:bookmarkEnd w:id="78"/>
      <w:bookmarkEnd w:id="79"/>
      <w:bookmarkEnd w:id="80"/>
      <w:bookmarkEnd w:id="81"/>
      <w:bookmarkEnd w:id="82"/>
    </w:p>
    <w:p w:rsidR="001E0C47" w:rsidRDefault="001E0C47">
      <w:pPr>
        <w:pStyle w:val="Heading2"/>
        <w:rPr>
          <w:rFonts w:ascii="Tahoma" w:hAnsi="Tahoma" w:cs="Tahoma"/>
          <w:b/>
          <w:bCs/>
          <w:sz w:val="24"/>
        </w:rPr>
      </w:pPr>
    </w:p>
    <w:p w:rsidR="001E0C47" w:rsidRDefault="001E0C47">
      <w:pPr>
        <w:rPr>
          <w:rFonts w:ascii="Tahoma" w:hAnsi="Tahoma" w:cs="Tahoma"/>
        </w:rPr>
      </w:pPr>
      <w:r>
        <w:rPr>
          <w:rFonts w:ascii="Tahoma" w:hAnsi="Tahoma" w:cs="Tahoma"/>
        </w:rPr>
        <w:t xml:space="preserve">The following navigation is used to </w:t>
      </w:r>
      <w:r w:rsidR="00B24ADE">
        <w:rPr>
          <w:rFonts w:ascii="Tahoma" w:hAnsi="Tahoma" w:cs="Tahoma"/>
        </w:rPr>
        <w:t xml:space="preserve">access </w:t>
      </w:r>
      <w:r>
        <w:rPr>
          <w:rFonts w:ascii="Tahoma" w:hAnsi="Tahoma" w:cs="Tahoma"/>
        </w:rPr>
        <w:t>the requisition page:</w:t>
      </w:r>
    </w:p>
    <w:p w:rsidR="00673205" w:rsidRDefault="001E0C47">
      <w:pPr>
        <w:pStyle w:val="Header"/>
        <w:tabs>
          <w:tab w:val="clear" w:pos="4320"/>
          <w:tab w:val="clear" w:pos="8640"/>
        </w:tabs>
        <w:rPr>
          <w:rFonts w:ascii="Tahoma" w:hAnsi="Tahoma" w:cs="Tahoma"/>
          <w:szCs w:val="24"/>
        </w:rPr>
      </w:pPr>
      <w:r w:rsidRPr="00673205">
        <w:rPr>
          <w:rFonts w:ascii="Tahoma" w:hAnsi="Tahoma" w:cs="Tahoma"/>
          <w:b/>
          <w:sz w:val="24"/>
          <w:szCs w:val="24"/>
        </w:rPr>
        <w:t xml:space="preserve">Purchasing &gt; Requisitions &gt; </w:t>
      </w:r>
      <w:r w:rsidR="00E81113" w:rsidRPr="00673205">
        <w:rPr>
          <w:rFonts w:ascii="Tahoma" w:hAnsi="Tahoma" w:cs="Tahoma"/>
          <w:b/>
          <w:sz w:val="24"/>
          <w:szCs w:val="24"/>
        </w:rPr>
        <w:t>Add/Update Requisitions</w:t>
      </w:r>
      <w:r w:rsidR="000958B7">
        <w:rPr>
          <w:rFonts w:ascii="Tahoma" w:hAnsi="Tahoma" w:cs="Tahoma"/>
          <w:b/>
          <w:sz w:val="24"/>
          <w:szCs w:val="24"/>
        </w:rPr>
        <w:t xml:space="preserve"> &gt; Select Business Unit</w:t>
      </w:r>
    </w:p>
    <w:tbl>
      <w:tblPr>
        <w:tblW w:w="9900" w:type="dxa"/>
        <w:tblInd w:w="108" w:type="dxa"/>
        <w:tblLayout w:type="fixed"/>
        <w:tblLook w:val="0000" w:firstRow="0" w:lastRow="0" w:firstColumn="0" w:lastColumn="0" w:noHBand="0" w:noVBand="0"/>
      </w:tblPr>
      <w:tblGrid>
        <w:gridCol w:w="2520"/>
        <w:gridCol w:w="7380"/>
      </w:tblGrid>
      <w:tr w:rsidR="001E0C47" w:rsidTr="00901480">
        <w:trPr>
          <w:trHeight w:val="11340"/>
        </w:trPr>
        <w:tc>
          <w:tcPr>
            <w:tcW w:w="2520" w:type="dxa"/>
          </w:tcPr>
          <w:p w:rsidR="001E0C47" w:rsidRDefault="001E0C47">
            <w:pPr>
              <w:ind w:left="662"/>
              <w:rPr>
                <w:sz w:val="18"/>
                <w:szCs w:val="20"/>
              </w:rPr>
            </w:pPr>
          </w:p>
          <w:p w:rsidR="001E0C47" w:rsidRDefault="001E0C47">
            <w:pPr>
              <w:rPr>
                <w:rFonts w:ascii="Tahoma" w:hAnsi="Tahoma" w:cs="Tahoma"/>
                <w:sz w:val="18"/>
              </w:rPr>
            </w:pPr>
            <w:r>
              <w:rPr>
                <w:rFonts w:ascii="Tahoma" w:hAnsi="Tahoma" w:cs="Tahoma"/>
                <w:b/>
                <w:bCs/>
                <w:sz w:val="18"/>
              </w:rPr>
              <w:t xml:space="preserve">Add – Requisitions </w:t>
            </w:r>
            <w:r>
              <w:rPr>
                <w:rFonts w:ascii="Tahoma" w:hAnsi="Tahoma" w:cs="Tahoma"/>
                <w:sz w:val="18"/>
              </w:rPr>
              <w:t>dialog box displays.</w:t>
            </w:r>
          </w:p>
          <w:p w:rsidR="001E0C47" w:rsidRDefault="001E0C47">
            <w:pPr>
              <w:rPr>
                <w:rFonts w:ascii="Tahoma" w:hAnsi="Tahoma" w:cs="Tahoma"/>
                <w:sz w:val="18"/>
              </w:rPr>
            </w:pPr>
          </w:p>
          <w:p w:rsidR="001E0C47" w:rsidRDefault="001E0C47">
            <w:pPr>
              <w:rPr>
                <w:rFonts w:ascii="Tahoma" w:hAnsi="Tahoma" w:cs="Tahoma"/>
                <w:b/>
                <w:bCs/>
                <w:sz w:val="18"/>
              </w:rPr>
            </w:pPr>
            <w:r>
              <w:rPr>
                <w:rFonts w:ascii="Tahoma" w:hAnsi="Tahoma" w:cs="Tahoma"/>
                <w:b/>
                <w:bCs/>
                <w:sz w:val="18"/>
              </w:rPr>
              <w:t xml:space="preserve">The Business Unit for </w:t>
            </w:r>
            <w:smartTag w:uri="urn:schemas-microsoft-com:office:smarttags" w:element="PlaceName">
              <w:r>
                <w:rPr>
                  <w:rFonts w:ascii="Tahoma" w:hAnsi="Tahoma" w:cs="Tahoma"/>
                  <w:b/>
                  <w:bCs/>
                  <w:sz w:val="18"/>
                </w:rPr>
                <w:t>Cal</w:t>
              </w:r>
            </w:smartTag>
            <w:r>
              <w:rPr>
                <w:rFonts w:ascii="Tahoma" w:hAnsi="Tahoma" w:cs="Tahoma"/>
                <w:b/>
                <w:bCs/>
                <w:sz w:val="18"/>
              </w:rPr>
              <w:t xml:space="preserve"> </w:t>
            </w:r>
            <w:smartTag w:uri="urn:schemas-microsoft-com:office:smarttags" w:element="PlaceName">
              <w:r>
                <w:rPr>
                  <w:rFonts w:ascii="Tahoma" w:hAnsi="Tahoma" w:cs="Tahoma"/>
                  <w:b/>
                  <w:bCs/>
                  <w:sz w:val="18"/>
                </w:rPr>
                <w:t>State</w:t>
              </w:r>
            </w:smartTag>
            <w:r>
              <w:rPr>
                <w:rFonts w:ascii="Tahoma" w:hAnsi="Tahoma" w:cs="Tahoma"/>
                <w:b/>
                <w:bCs/>
                <w:sz w:val="18"/>
              </w:rPr>
              <w:t xml:space="preserve"> </w:t>
            </w:r>
            <w:smartTag w:uri="urn:schemas-microsoft-com:office:smarttags" w:element="place">
              <w:smartTag w:uri="urn:schemas-microsoft-com:office:smarttags" w:element="City">
                <w:r>
                  <w:rPr>
                    <w:rFonts w:ascii="Tahoma" w:hAnsi="Tahoma" w:cs="Tahoma"/>
                    <w:b/>
                    <w:bCs/>
                    <w:sz w:val="18"/>
                  </w:rPr>
                  <w:t>San Marcos</w:t>
                </w:r>
              </w:smartTag>
            </w:smartTag>
            <w:r>
              <w:rPr>
                <w:rFonts w:ascii="Tahoma" w:hAnsi="Tahoma" w:cs="Tahoma"/>
                <w:b/>
                <w:bCs/>
                <w:sz w:val="18"/>
              </w:rPr>
              <w:t xml:space="preserve"> Campus is always SMCMP.  </w:t>
            </w:r>
            <w:r>
              <w:rPr>
                <w:rFonts w:ascii="Tahoma" w:hAnsi="Tahoma" w:cs="Tahoma"/>
                <w:sz w:val="18"/>
              </w:rPr>
              <w:t>Accept default.</w:t>
            </w:r>
          </w:p>
          <w:p w:rsidR="001E0C47" w:rsidRDefault="001E0C47">
            <w:pPr>
              <w:rPr>
                <w:rFonts w:ascii="Tahoma" w:hAnsi="Tahoma" w:cs="Tahoma"/>
                <w:b/>
                <w:bCs/>
                <w:sz w:val="18"/>
              </w:rPr>
            </w:pPr>
          </w:p>
          <w:p w:rsidR="001E0C47" w:rsidRDefault="001E0C47">
            <w:pPr>
              <w:rPr>
                <w:rFonts w:ascii="Tahoma" w:hAnsi="Tahoma" w:cs="Tahoma"/>
                <w:b/>
                <w:bCs/>
                <w:sz w:val="18"/>
              </w:rPr>
            </w:pPr>
            <w:r>
              <w:rPr>
                <w:rFonts w:ascii="Tahoma" w:hAnsi="Tahoma" w:cs="Tahoma"/>
                <w:sz w:val="18"/>
              </w:rPr>
              <w:t xml:space="preserve">Accept the “NEXT” Requisition ID number assigned.  This defaults the Requisition ID to the NEXT available number when the requisition is saved.  </w:t>
            </w:r>
            <w:r>
              <w:rPr>
                <w:rFonts w:ascii="Tahoma" w:hAnsi="Tahoma" w:cs="Tahoma"/>
                <w:b/>
                <w:bCs/>
                <w:sz w:val="18"/>
              </w:rPr>
              <w:t>Do not change this field.</w:t>
            </w:r>
          </w:p>
          <w:p w:rsidR="001E0C47" w:rsidRDefault="001E0C47">
            <w:pPr>
              <w:rPr>
                <w:rFonts w:ascii="Tahoma" w:hAnsi="Tahoma" w:cs="Tahoma"/>
                <w:sz w:val="18"/>
              </w:rPr>
            </w:pPr>
          </w:p>
          <w:p w:rsidR="00003D15" w:rsidRDefault="001E0C47">
            <w:pPr>
              <w:rPr>
                <w:sz w:val="16"/>
              </w:rPr>
            </w:pPr>
            <w:r>
              <w:rPr>
                <w:rFonts w:ascii="Tahoma" w:hAnsi="Tahoma" w:cs="Tahoma"/>
                <w:sz w:val="18"/>
              </w:rPr>
              <w:t xml:space="preserve">Click </w:t>
            </w:r>
            <w:r>
              <w:rPr>
                <w:rFonts w:ascii="Tahoma" w:hAnsi="Tahoma" w:cs="Tahoma"/>
                <w:b/>
                <w:bCs/>
                <w:sz w:val="18"/>
              </w:rPr>
              <w:t>Add</w:t>
            </w:r>
          </w:p>
          <w:p w:rsidR="00003D15" w:rsidRPr="00003D15" w:rsidRDefault="00003D15" w:rsidP="00003D15">
            <w:pPr>
              <w:rPr>
                <w:sz w:val="16"/>
              </w:rPr>
            </w:pPr>
          </w:p>
          <w:p w:rsidR="00003D15" w:rsidRPr="00003D15" w:rsidRDefault="00003D15" w:rsidP="00003D15">
            <w:pPr>
              <w:rPr>
                <w:sz w:val="16"/>
              </w:rPr>
            </w:pPr>
          </w:p>
          <w:p w:rsidR="00003D15" w:rsidRPr="00003D15" w:rsidRDefault="00003D15" w:rsidP="00003D15">
            <w:pPr>
              <w:rPr>
                <w:sz w:val="16"/>
              </w:rPr>
            </w:pPr>
          </w:p>
          <w:p w:rsidR="00003D15" w:rsidRPr="00003D15" w:rsidRDefault="00003D15" w:rsidP="00003D15">
            <w:pPr>
              <w:rPr>
                <w:sz w:val="16"/>
              </w:rPr>
            </w:pPr>
          </w:p>
          <w:p w:rsidR="00003D15" w:rsidRPr="00003D15" w:rsidRDefault="00003D15" w:rsidP="00003D15">
            <w:pPr>
              <w:rPr>
                <w:sz w:val="16"/>
              </w:rPr>
            </w:pPr>
          </w:p>
          <w:p w:rsidR="00003D15" w:rsidRPr="00003D15" w:rsidRDefault="00003D15" w:rsidP="00003D15">
            <w:pPr>
              <w:rPr>
                <w:sz w:val="16"/>
              </w:rPr>
            </w:pPr>
          </w:p>
          <w:p w:rsidR="00003D15" w:rsidRPr="00003D15" w:rsidRDefault="00003D15" w:rsidP="00003D15">
            <w:pPr>
              <w:rPr>
                <w:sz w:val="16"/>
              </w:rPr>
            </w:pPr>
          </w:p>
          <w:p w:rsidR="00003D15" w:rsidRPr="00003D15" w:rsidRDefault="00003D15" w:rsidP="00003D15">
            <w:pPr>
              <w:rPr>
                <w:sz w:val="16"/>
              </w:rPr>
            </w:pPr>
          </w:p>
          <w:p w:rsidR="00003D15" w:rsidRDefault="00003D15" w:rsidP="00003D15">
            <w:pPr>
              <w:rPr>
                <w:sz w:val="16"/>
              </w:rPr>
            </w:pPr>
          </w:p>
          <w:p w:rsidR="00003D15" w:rsidRDefault="00003D15" w:rsidP="00003D15">
            <w:pPr>
              <w:rPr>
                <w:sz w:val="16"/>
              </w:rPr>
            </w:pPr>
          </w:p>
          <w:p w:rsidR="00003D15" w:rsidRDefault="00003D15" w:rsidP="00003D15">
            <w:pPr>
              <w:rPr>
                <w:rFonts w:ascii="Tahoma" w:hAnsi="Tahoma" w:cs="Tahoma"/>
                <w:b/>
                <w:sz w:val="18"/>
              </w:rPr>
            </w:pPr>
            <w:r>
              <w:rPr>
                <w:rFonts w:ascii="Tahoma" w:hAnsi="Tahoma" w:cs="Tahoma"/>
                <w:b/>
                <w:sz w:val="18"/>
              </w:rPr>
              <w:t>Business Units:</w:t>
            </w:r>
          </w:p>
          <w:p w:rsidR="00003D15" w:rsidRDefault="00003D15" w:rsidP="00003D15">
            <w:pPr>
              <w:rPr>
                <w:rFonts w:ascii="Tahoma" w:hAnsi="Tahoma" w:cs="Tahoma"/>
                <w:b/>
                <w:sz w:val="18"/>
              </w:rPr>
            </w:pPr>
          </w:p>
          <w:p w:rsidR="00003D15" w:rsidRDefault="00003D15" w:rsidP="00003D15">
            <w:pPr>
              <w:rPr>
                <w:rFonts w:ascii="Tahoma" w:hAnsi="Tahoma" w:cs="Tahoma"/>
                <w:b/>
                <w:sz w:val="18"/>
              </w:rPr>
            </w:pPr>
            <w:r w:rsidRPr="00003D15">
              <w:rPr>
                <w:rFonts w:ascii="Tahoma" w:hAnsi="Tahoma" w:cs="Tahoma"/>
                <w:sz w:val="18"/>
              </w:rPr>
              <w:t>CSUSM</w:t>
            </w:r>
            <w:r>
              <w:rPr>
                <w:rFonts w:ascii="Tahoma" w:hAnsi="Tahoma" w:cs="Tahoma"/>
                <w:b/>
                <w:sz w:val="18"/>
              </w:rPr>
              <w:t xml:space="preserve"> – SMCMP</w:t>
            </w:r>
          </w:p>
          <w:p w:rsidR="00003D15" w:rsidRDefault="00003D15" w:rsidP="00003D15">
            <w:pPr>
              <w:rPr>
                <w:rFonts w:ascii="Tahoma" w:hAnsi="Tahoma" w:cs="Tahoma"/>
                <w:b/>
                <w:sz w:val="18"/>
              </w:rPr>
            </w:pPr>
            <w:r w:rsidRPr="00003D15">
              <w:rPr>
                <w:rFonts w:ascii="Tahoma" w:hAnsi="Tahoma" w:cs="Tahoma"/>
                <w:sz w:val="18"/>
              </w:rPr>
              <w:t>San Marcos University Corporation</w:t>
            </w:r>
            <w:r>
              <w:rPr>
                <w:rFonts w:ascii="Tahoma" w:hAnsi="Tahoma" w:cs="Tahoma"/>
                <w:b/>
                <w:sz w:val="18"/>
              </w:rPr>
              <w:t xml:space="preserve"> – SMCOR</w:t>
            </w:r>
          </w:p>
          <w:p w:rsidR="00003D15" w:rsidRDefault="00003D15" w:rsidP="00003D15">
            <w:pPr>
              <w:rPr>
                <w:rFonts w:ascii="Tahoma" w:hAnsi="Tahoma" w:cs="Tahoma"/>
                <w:b/>
                <w:sz w:val="18"/>
              </w:rPr>
            </w:pPr>
            <w:r w:rsidRPr="00003D15">
              <w:rPr>
                <w:rFonts w:ascii="Tahoma" w:hAnsi="Tahoma" w:cs="Tahoma"/>
                <w:sz w:val="18"/>
              </w:rPr>
              <w:t>UARSC</w:t>
            </w:r>
            <w:r>
              <w:rPr>
                <w:rFonts w:ascii="Tahoma" w:hAnsi="Tahoma" w:cs="Tahoma"/>
                <w:b/>
                <w:sz w:val="18"/>
              </w:rPr>
              <w:t xml:space="preserve"> – SMURS</w:t>
            </w:r>
          </w:p>
          <w:p w:rsidR="00003D15" w:rsidRDefault="00003D15" w:rsidP="00003D15">
            <w:pPr>
              <w:rPr>
                <w:rFonts w:ascii="Tahoma" w:hAnsi="Tahoma" w:cs="Tahoma"/>
                <w:b/>
                <w:sz w:val="18"/>
              </w:rPr>
            </w:pPr>
            <w:r w:rsidRPr="00003D15">
              <w:rPr>
                <w:rFonts w:ascii="Tahoma" w:hAnsi="Tahoma" w:cs="Tahoma"/>
                <w:sz w:val="18"/>
              </w:rPr>
              <w:t>ASI</w:t>
            </w:r>
            <w:r>
              <w:rPr>
                <w:rFonts w:ascii="Tahoma" w:hAnsi="Tahoma" w:cs="Tahoma"/>
                <w:b/>
                <w:sz w:val="18"/>
              </w:rPr>
              <w:t xml:space="preserve"> – SMASI</w:t>
            </w:r>
          </w:p>
          <w:p w:rsidR="00003D15" w:rsidRPr="00003D15" w:rsidRDefault="00003D15" w:rsidP="00003D15">
            <w:pPr>
              <w:rPr>
                <w:rFonts w:ascii="Tahoma" w:hAnsi="Tahoma" w:cs="Tahoma"/>
                <w:sz w:val="18"/>
              </w:rPr>
            </w:pPr>
            <w:r w:rsidRPr="00003D15">
              <w:rPr>
                <w:rFonts w:ascii="Tahoma" w:hAnsi="Tahoma" w:cs="Tahoma"/>
                <w:sz w:val="18"/>
              </w:rPr>
              <w:t>Foundation</w:t>
            </w:r>
            <w:r>
              <w:rPr>
                <w:rFonts w:ascii="Tahoma" w:hAnsi="Tahoma" w:cs="Tahoma"/>
                <w:b/>
                <w:sz w:val="18"/>
              </w:rPr>
              <w:t xml:space="preserve"> - SMFND</w:t>
            </w:r>
          </w:p>
          <w:p w:rsidR="00003D15" w:rsidRPr="00003D15" w:rsidRDefault="00003D15" w:rsidP="00003D15">
            <w:pPr>
              <w:rPr>
                <w:sz w:val="16"/>
              </w:rPr>
            </w:pPr>
          </w:p>
        </w:tc>
        <w:tc>
          <w:tcPr>
            <w:tcW w:w="7380" w:type="dxa"/>
          </w:tcPr>
          <w:p w:rsidR="001E0C47" w:rsidRDefault="00075DD1">
            <w:pPr>
              <w:rPr>
                <w:sz w:val="20"/>
                <w:szCs w:val="20"/>
              </w:rPr>
            </w:pPr>
            <w:r>
              <w:rPr>
                <w:noProof/>
              </w:rPr>
              <mc:AlternateContent>
                <mc:Choice Requires="wps">
                  <w:drawing>
                    <wp:anchor distT="0" distB="0" distL="114300" distR="114300" simplePos="0" relativeHeight="251686400" behindDoc="0" locked="0" layoutInCell="1" allowOverlap="1">
                      <wp:simplePos x="0" y="0"/>
                      <wp:positionH relativeFrom="column">
                        <wp:posOffset>55245</wp:posOffset>
                      </wp:positionH>
                      <wp:positionV relativeFrom="paragraph">
                        <wp:posOffset>4596130</wp:posOffset>
                      </wp:positionV>
                      <wp:extent cx="1104900" cy="390525"/>
                      <wp:effectExtent l="0" t="0" r="19050" b="28575"/>
                      <wp:wrapNone/>
                      <wp:docPr id="298"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3905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 o:spid="_x0000_s1026" style="position:absolute;margin-left:4.35pt;margin-top:361.9pt;width:87pt;height:30.7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" filled="f" strokecolor="red" strokeweight="1.5pt"/>
                  </w:pict>
                </mc:Fallback>
              </mc:AlternateContent>
            </w:r>
            <w:r>
              <w:rPr>
                <w:noProof/>
              </w:rPr>
              <mc:AlternateContent>
                <mc:Choice Requires="wps">
                  <w:drawing>
                    <wp:anchor distT="0" distB="0" distL="114300" distR="114300" simplePos="0" relativeHeight="251685376" behindDoc="0" locked="0" layoutInCell="1" allowOverlap="1">
                      <wp:simplePos x="0" y="0"/>
                      <wp:positionH relativeFrom="column">
                        <wp:posOffset>-68580</wp:posOffset>
                      </wp:positionH>
                      <wp:positionV relativeFrom="paragraph">
                        <wp:posOffset>3510280</wp:posOffset>
                      </wp:positionV>
                      <wp:extent cx="4634865" cy="3638550"/>
                      <wp:effectExtent l="0" t="0" r="0"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4865" cy="3638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1480" w:rsidRDefault="00901480">
                                  <w:r>
                                    <w:rPr>
                                      <w:noProof/>
                                    </w:rPr>
                                    <w:drawing>
                                      <wp:inline distT="0" distB="0" distL="0" distR="0">
                                        <wp:extent cx="4524375" cy="2362200"/>
                                        <wp:effectExtent l="0" t="0" r="9525" b="0"/>
                                        <wp:docPr id="85" name="Picture 85"/>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BEBA8EAE-BF5A-486C-A8C5-ECC9F3942E4B}">
                                                      <a14:imgProps xmlns:a14="http://schemas.microsoft.com/office/drawing/2010/main">
                                                        <a14:imgLayer r:embed="rId24">
                                                          <a14:imgEffect>
                                                            <a14:brightnessContrast bright="-20000" contrast="40000"/>
                                                          </a14:imgEffect>
                                                        </a14:imgLayer>
                                                      </a14:imgProps>
                                                    </a:ext>
                                                  </a:extLst>
                                                </a:blip>
                                                <a:srcRect r="38782" b="42768"/>
                                                <a:stretch/>
                                              </pic:blipFill>
                                              <pic:spPr bwMode="auto">
                                                <a:xfrm>
                                                  <a:off x="0" y="0"/>
                                                  <a:ext cx="4524375" cy="23622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5.4pt;margin-top:276.4pt;width:364.95pt;height:286.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" filled="f" stroked="f">
                      <v:textbox>
                        <w:txbxContent>
                          <w:p w:rsidR="00901480" w:rsidRDefault="00901480">
                            <w:r>
                              <w:rPr>
                                <w:noProof/>
                              </w:rPr>
                              <w:drawing>
                                <wp:inline distT="0" distB="0" distL="0" distR="0">
                                  <wp:extent cx="4524375" cy="2362200"/>
                                  <wp:effectExtent l="0" t="0" r="9525" b="0"/>
                                  <wp:docPr id="85" name="Picture 85"/>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BEBA8EAE-BF5A-486C-A8C5-ECC9F3942E4B}">
                                                <a14:imgProps xmlns:a14="http://schemas.microsoft.com/office/drawing/2010/main">
                                                  <a14:imgLayer r:embed="rId24">
                                                    <a14:imgEffect>
                                                      <a14:brightnessContrast bright="-20000" contrast="40000"/>
                                                    </a14:imgEffect>
                                                  </a14:imgLayer>
                                                </a14:imgProps>
                                              </a:ext>
                                            </a:extLst>
                                          </a:blip>
                                          <a:srcRect r="38782" b="42768"/>
                                          <a:stretch/>
                                        </pic:blipFill>
                                        <pic:spPr bwMode="auto">
                                          <a:xfrm>
                                            <a:off x="0" y="0"/>
                                            <a:ext cx="4524375" cy="23622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rPr>
              <mc:AlternateContent>
                <mc:Choice Requires="wps">
                  <w:drawing>
                    <wp:anchor distT="0" distB="0" distL="114300" distR="114300" simplePos="0" relativeHeight="251677184" behindDoc="0" locked="0" layoutInCell="1" allowOverlap="1">
                      <wp:simplePos x="0" y="0"/>
                      <wp:positionH relativeFrom="column">
                        <wp:posOffset>2090420</wp:posOffset>
                      </wp:positionH>
                      <wp:positionV relativeFrom="paragraph">
                        <wp:posOffset>1341755</wp:posOffset>
                      </wp:positionV>
                      <wp:extent cx="876300" cy="133350"/>
                      <wp:effectExtent l="0" t="0" r="19050" b="19050"/>
                      <wp:wrapNone/>
                      <wp:docPr id="115" name="Rectangle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1333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4" o:spid="_x0000_s1026" style="position:absolute;margin-left:164.6pt;margin-top:105.65pt;width:69pt;height:10.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" filled="f" strokecolor="red" strokeweight="1.5pt"/>
                  </w:pict>
                </mc:Fallback>
              </mc:AlternateContent>
            </w:r>
            <w:r w:rsidR="00AB10BF">
              <w:rPr>
                <w:noProof/>
                <w:sz w:val="20"/>
                <w:szCs w:val="20"/>
              </w:rPr>
              <w:drawing>
                <wp:inline distT="0" distB="0" distL="0" distR="0">
                  <wp:extent cx="3473450" cy="3175000"/>
                  <wp:effectExtent l="0" t="0" r="0" b="6350"/>
                  <wp:docPr id="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20000" contrast="40000"/>
                                    </a14:imgEffect>
                                  </a14:imgLayer>
                                </a14:imgProps>
                              </a:ext>
                              <a:ext uri="{28A0092B-C50C-407E-A947-70E740481C1C}">
                                <a14:useLocalDpi xmlns:a14="http://schemas.microsoft.com/office/drawing/2010/main" val="0"/>
                              </a:ext>
                            </a:extLst>
                          </a:blip>
                          <a:srcRect r="41602" b="20387"/>
                          <a:stretch>
                            <a:fillRect/>
                          </a:stretch>
                        </pic:blipFill>
                        <pic:spPr bwMode="auto">
                          <a:xfrm>
                            <a:off x="0" y="0"/>
                            <a:ext cx="3473450" cy="3175000"/>
                          </a:xfrm>
                          <a:prstGeom prst="rect">
                            <a:avLst/>
                          </a:prstGeom>
                          <a:noFill/>
                          <a:ln>
                            <a:noFill/>
                          </a:ln>
                        </pic:spPr>
                      </pic:pic>
                    </a:graphicData>
                  </a:graphic>
                </wp:inline>
              </w:drawing>
            </w:r>
          </w:p>
        </w:tc>
      </w:tr>
    </w:tbl>
    <w:p w:rsidR="001E0C47" w:rsidRDefault="001E0C47">
      <w:pPr>
        <w:pStyle w:val="Heading2"/>
        <w:rPr>
          <w:rFonts w:ascii="Tahoma" w:hAnsi="Tahoma" w:cs="Tahoma"/>
          <w:b/>
          <w:bCs/>
          <w:sz w:val="24"/>
        </w:rPr>
      </w:pPr>
      <w:bookmarkStart w:id="83" w:name="_Toc64104873"/>
      <w:bookmarkStart w:id="84" w:name="_Toc64336700"/>
      <w:bookmarkStart w:id="85" w:name="_Toc64336803"/>
      <w:bookmarkStart w:id="86" w:name="_Toc64346487"/>
      <w:bookmarkStart w:id="87" w:name="_Toc64460141"/>
      <w:bookmarkStart w:id="88" w:name="_Toc64460397"/>
      <w:bookmarkStart w:id="89" w:name="_Toc72724988"/>
      <w:bookmarkStart w:id="90" w:name="_Toc72725018"/>
      <w:bookmarkStart w:id="91" w:name="_Toc73763169"/>
      <w:bookmarkStart w:id="92" w:name="_Toc74277970"/>
      <w:bookmarkStart w:id="93" w:name="_Toc74278355"/>
      <w:bookmarkStart w:id="94" w:name="_Toc220421564"/>
      <w:bookmarkStart w:id="95" w:name="_Toc17009966"/>
      <w:r>
        <w:rPr>
          <w:rFonts w:ascii="Tahoma" w:hAnsi="Tahoma" w:cs="Tahoma"/>
          <w:b/>
          <w:bCs/>
          <w:sz w:val="24"/>
        </w:rPr>
        <w:lastRenderedPageBreak/>
        <w:t>Requisition</w:t>
      </w:r>
      <w:bookmarkEnd w:id="83"/>
      <w:bookmarkEnd w:id="84"/>
      <w:bookmarkEnd w:id="85"/>
      <w:bookmarkEnd w:id="86"/>
      <w:bookmarkEnd w:id="87"/>
      <w:bookmarkEnd w:id="88"/>
      <w:bookmarkEnd w:id="89"/>
      <w:bookmarkEnd w:id="90"/>
      <w:bookmarkEnd w:id="91"/>
      <w:bookmarkEnd w:id="92"/>
      <w:bookmarkEnd w:id="93"/>
      <w:r w:rsidR="001A0FE3">
        <w:rPr>
          <w:rFonts w:ascii="Tahoma" w:hAnsi="Tahoma" w:cs="Tahoma"/>
          <w:b/>
          <w:bCs/>
          <w:sz w:val="24"/>
        </w:rPr>
        <w:t>s</w:t>
      </w:r>
      <w:bookmarkEnd w:id="94"/>
    </w:p>
    <w:p w:rsidR="001E0C47" w:rsidRDefault="001E0C47">
      <w:pPr>
        <w:rPr>
          <w:rFonts w:ascii="Tahoma" w:hAnsi="Tahoma" w:cs="Tahoma"/>
        </w:rPr>
      </w:pPr>
      <w:r>
        <w:rPr>
          <w:rFonts w:ascii="Tahoma" w:hAnsi="Tahoma" w:cs="Tahoma"/>
        </w:rPr>
        <w:t xml:space="preserve">The following Page will display.  The </w:t>
      </w:r>
      <w:r w:rsidR="00915FF3">
        <w:rPr>
          <w:rFonts w:ascii="Tahoma" w:hAnsi="Tahoma" w:cs="Tahoma"/>
        </w:rPr>
        <w:t>Requisitions</w:t>
      </w:r>
      <w:r>
        <w:rPr>
          <w:rFonts w:ascii="Tahoma" w:hAnsi="Tahoma" w:cs="Tahoma"/>
        </w:rPr>
        <w:t xml:space="preserve"> page contains </w:t>
      </w:r>
      <w:r w:rsidR="00915FF3">
        <w:rPr>
          <w:rFonts w:ascii="Tahoma" w:hAnsi="Tahoma" w:cs="Tahoma"/>
        </w:rPr>
        <w:t xml:space="preserve">General Information, </w:t>
      </w:r>
      <w:r>
        <w:rPr>
          <w:rFonts w:ascii="Tahoma" w:hAnsi="Tahoma" w:cs="Tahoma"/>
        </w:rPr>
        <w:t xml:space="preserve">Header and Line information as well as </w:t>
      </w:r>
      <w:r w:rsidR="00915FF3">
        <w:rPr>
          <w:rFonts w:ascii="Tahoma" w:hAnsi="Tahoma" w:cs="Tahoma"/>
        </w:rPr>
        <w:t>other links</w:t>
      </w:r>
      <w:r>
        <w:rPr>
          <w:rFonts w:ascii="Tahoma" w:hAnsi="Tahoma" w:cs="Tahoma"/>
        </w:rPr>
        <w:t>.</w:t>
      </w:r>
    </w:p>
    <w:bookmarkEnd w:id="95"/>
    <w:tbl>
      <w:tblPr>
        <w:tblW w:w="9735" w:type="dxa"/>
        <w:tblInd w:w="108" w:type="dxa"/>
        <w:tblLayout w:type="fixed"/>
        <w:tblLook w:val="0000" w:firstRow="0" w:lastRow="0" w:firstColumn="0" w:lastColumn="0" w:noHBand="0" w:noVBand="0"/>
      </w:tblPr>
      <w:tblGrid>
        <w:gridCol w:w="2478"/>
        <w:gridCol w:w="7257"/>
      </w:tblGrid>
      <w:tr w:rsidR="001E0C47" w:rsidTr="00AC7AA6">
        <w:trPr>
          <w:trHeight w:val="4572"/>
        </w:trPr>
        <w:tc>
          <w:tcPr>
            <w:tcW w:w="2478" w:type="dxa"/>
          </w:tcPr>
          <w:p w:rsidR="001E0C47" w:rsidRDefault="001E0C47">
            <w:pPr>
              <w:rPr>
                <w:rFonts w:ascii="Tahoma" w:hAnsi="Tahoma" w:cs="Tahoma"/>
                <w:sz w:val="18"/>
              </w:rPr>
            </w:pPr>
          </w:p>
          <w:p w:rsidR="001E0C47" w:rsidRPr="00187A29" w:rsidRDefault="00187A29">
            <w:pPr>
              <w:rPr>
                <w:rFonts w:ascii="Tahoma" w:hAnsi="Tahoma" w:cs="Tahoma"/>
                <w:sz w:val="20"/>
                <w:szCs w:val="18"/>
              </w:rPr>
            </w:pPr>
            <w:r w:rsidRPr="00187A29">
              <w:rPr>
                <w:rFonts w:ascii="Tahoma" w:hAnsi="Tahoma" w:cs="Tahoma"/>
                <w:sz w:val="20"/>
                <w:szCs w:val="18"/>
              </w:rPr>
              <w:t>General Information</w:t>
            </w:r>
          </w:p>
          <w:p w:rsidR="001E0C47" w:rsidRDefault="00075DD1">
            <w:pPr>
              <w:rPr>
                <w:sz w:val="16"/>
                <w:szCs w:val="20"/>
              </w:rPr>
            </w:pPr>
            <w:r>
              <w:rPr>
                <w:rFonts w:ascii="Tahoma" w:hAnsi="Tahoma" w:cs="Tahoma"/>
                <w:noProof/>
                <w:sz w:val="18"/>
              </w:rPr>
              <mc:AlternateContent>
                <mc:Choice Requires="wps">
                  <w:drawing>
                    <wp:anchor distT="4294967294" distB="4294967294" distL="114300" distR="114300" simplePos="0" relativeHeight="251640320" behindDoc="0" locked="0" layoutInCell="1" allowOverlap="1">
                      <wp:simplePos x="0" y="0"/>
                      <wp:positionH relativeFrom="column">
                        <wp:posOffset>1074420</wp:posOffset>
                      </wp:positionH>
                      <wp:positionV relativeFrom="paragraph">
                        <wp:posOffset>37464</wp:posOffset>
                      </wp:positionV>
                      <wp:extent cx="457200" cy="0"/>
                      <wp:effectExtent l="0" t="76200" r="19050" b="95250"/>
                      <wp:wrapNone/>
                      <wp:docPr id="114" name="Line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6" o:spid="_x0000_s1026" style="position:absolute;z-index:2516403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84.6pt,2.95pt" to="120.6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">
                      <v:stroke endarrow="block"/>
                    </v:line>
                  </w:pict>
                </mc:Fallback>
              </mc:AlternateContent>
            </w:r>
          </w:p>
          <w:p w:rsidR="001E0C47" w:rsidRDefault="001E0C47">
            <w:pPr>
              <w:rPr>
                <w:sz w:val="16"/>
                <w:szCs w:val="20"/>
              </w:rPr>
            </w:pPr>
          </w:p>
          <w:p w:rsidR="001E0C47" w:rsidRDefault="001E0C47">
            <w:pPr>
              <w:pStyle w:val="BalloonText"/>
              <w:rPr>
                <w:rFonts w:ascii="Times New Roman" w:hAnsi="Times New Roman" w:cs="Times New Roman"/>
                <w:szCs w:val="20"/>
              </w:rPr>
            </w:pPr>
          </w:p>
          <w:p w:rsidR="001E0C47" w:rsidRDefault="001E0C47">
            <w:pPr>
              <w:rPr>
                <w:sz w:val="16"/>
                <w:szCs w:val="20"/>
              </w:rPr>
            </w:pPr>
          </w:p>
          <w:p w:rsidR="001E0C47" w:rsidRDefault="001E0C47">
            <w:pPr>
              <w:rPr>
                <w:sz w:val="16"/>
                <w:szCs w:val="20"/>
              </w:rPr>
            </w:pPr>
          </w:p>
          <w:p w:rsidR="001E0C47" w:rsidRDefault="001E0C47">
            <w:pPr>
              <w:rPr>
                <w:sz w:val="16"/>
                <w:szCs w:val="20"/>
              </w:rPr>
            </w:pPr>
          </w:p>
          <w:p w:rsidR="001E0C47" w:rsidRDefault="001E0C47">
            <w:pPr>
              <w:rPr>
                <w:rFonts w:ascii="Tahoma" w:hAnsi="Tahoma" w:cs="Tahoma"/>
                <w:sz w:val="20"/>
                <w:szCs w:val="18"/>
              </w:rPr>
            </w:pPr>
            <w:r>
              <w:rPr>
                <w:rFonts w:ascii="Tahoma" w:hAnsi="Tahoma" w:cs="Tahoma"/>
                <w:sz w:val="20"/>
                <w:szCs w:val="18"/>
              </w:rPr>
              <w:t>Requisition Header Info</w:t>
            </w:r>
          </w:p>
          <w:p w:rsidR="001E0C47" w:rsidRDefault="00075DD1">
            <w:pPr>
              <w:rPr>
                <w:rFonts w:ascii="Tahoma" w:hAnsi="Tahoma" w:cs="Tahoma"/>
                <w:sz w:val="20"/>
                <w:szCs w:val="18"/>
              </w:rPr>
            </w:pPr>
            <w:r>
              <w:rPr>
                <w:noProof/>
                <w:sz w:val="20"/>
                <w:szCs w:val="20"/>
              </w:rPr>
              <mc:AlternateContent>
                <mc:Choice Requires="wps">
                  <w:drawing>
                    <wp:anchor distT="4294967294" distB="4294967294" distL="114300" distR="114300" simplePos="0" relativeHeight="251638272" behindDoc="0" locked="0" layoutInCell="1" allowOverlap="1">
                      <wp:simplePos x="0" y="0"/>
                      <wp:positionH relativeFrom="column">
                        <wp:posOffset>1074420</wp:posOffset>
                      </wp:positionH>
                      <wp:positionV relativeFrom="paragraph">
                        <wp:posOffset>24129</wp:posOffset>
                      </wp:positionV>
                      <wp:extent cx="457200" cy="0"/>
                      <wp:effectExtent l="0" t="76200" r="19050" b="95250"/>
                      <wp:wrapNone/>
                      <wp:docPr id="113" name="Lin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6" o:spid="_x0000_s1026" style="position:absolute;z-index:2516382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84.6pt,1.9pt" to="120.6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">
                      <v:stroke endarrow="block"/>
                    </v:line>
                  </w:pict>
                </mc:Fallback>
              </mc:AlternateContent>
            </w:r>
          </w:p>
          <w:p w:rsidR="00263BA6" w:rsidRDefault="00263BA6">
            <w:pPr>
              <w:rPr>
                <w:rFonts w:ascii="Tahoma" w:hAnsi="Tahoma" w:cs="Tahoma"/>
                <w:sz w:val="20"/>
                <w:szCs w:val="18"/>
              </w:rPr>
            </w:pPr>
          </w:p>
          <w:p w:rsidR="00263BA6" w:rsidRDefault="00263BA6">
            <w:pPr>
              <w:rPr>
                <w:rFonts w:ascii="Tahoma" w:hAnsi="Tahoma" w:cs="Tahoma"/>
                <w:sz w:val="20"/>
                <w:szCs w:val="18"/>
              </w:rPr>
            </w:pPr>
          </w:p>
          <w:p w:rsidR="00263BA6" w:rsidRDefault="00263BA6">
            <w:pPr>
              <w:rPr>
                <w:rFonts w:ascii="Tahoma" w:hAnsi="Tahoma" w:cs="Tahoma"/>
                <w:sz w:val="20"/>
                <w:szCs w:val="18"/>
              </w:rPr>
            </w:pPr>
          </w:p>
          <w:p w:rsidR="00263BA6" w:rsidRDefault="00263BA6">
            <w:pPr>
              <w:rPr>
                <w:rFonts w:ascii="Tahoma" w:hAnsi="Tahoma" w:cs="Tahoma"/>
                <w:sz w:val="20"/>
                <w:szCs w:val="18"/>
              </w:rPr>
            </w:pPr>
          </w:p>
          <w:p w:rsidR="001E0C47" w:rsidRDefault="001E0C47">
            <w:pPr>
              <w:rPr>
                <w:rFonts w:ascii="Tahoma" w:hAnsi="Tahoma" w:cs="Tahoma"/>
                <w:sz w:val="20"/>
                <w:szCs w:val="18"/>
              </w:rPr>
            </w:pPr>
            <w:r>
              <w:rPr>
                <w:rFonts w:ascii="Tahoma" w:hAnsi="Tahoma" w:cs="Tahoma"/>
                <w:sz w:val="20"/>
                <w:szCs w:val="18"/>
              </w:rPr>
              <w:t>Requisition Line Info</w:t>
            </w:r>
          </w:p>
          <w:p w:rsidR="001E0C47" w:rsidRDefault="00075DD1">
            <w:pPr>
              <w:rPr>
                <w:rFonts w:ascii="Tahoma" w:hAnsi="Tahoma" w:cs="Tahoma"/>
                <w:sz w:val="20"/>
                <w:szCs w:val="18"/>
              </w:rPr>
            </w:pPr>
            <w:r>
              <w:rPr>
                <w:rFonts w:ascii="Tahoma" w:hAnsi="Tahoma" w:cs="Tahoma"/>
                <w:noProof/>
                <w:sz w:val="20"/>
                <w:szCs w:val="18"/>
              </w:rPr>
              <mc:AlternateContent>
                <mc:Choice Requires="wps">
                  <w:drawing>
                    <wp:anchor distT="4294967294" distB="4294967294" distL="114300" distR="114300" simplePos="0" relativeHeight="251639296" behindDoc="0" locked="0" layoutInCell="1" allowOverlap="1">
                      <wp:simplePos x="0" y="0"/>
                      <wp:positionH relativeFrom="column">
                        <wp:posOffset>960120</wp:posOffset>
                      </wp:positionH>
                      <wp:positionV relativeFrom="paragraph">
                        <wp:posOffset>19049</wp:posOffset>
                      </wp:positionV>
                      <wp:extent cx="571500" cy="0"/>
                      <wp:effectExtent l="0" t="76200" r="19050" b="95250"/>
                      <wp:wrapNone/>
                      <wp:docPr id="112" name="Lin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2" o:spid="_x0000_s1026" style="position:absolute;z-index:2516392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75.6pt,1.5pt" to="120.6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">
                      <v:stroke endarrow="block"/>
                    </v:line>
                  </w:pict>
                </mc:Fallback>
              </mc:AlternateContent>
            </w:r>
          </w:p>
          <w:p w:rsidR="001E0C47" w:rsidRDefault="001E0C47">
            <w:pPr>
              <w:rPr>
                <w:rFonts w:ascii="Tahoma" w:hAnsi="Tahoma" w:cs="Tahoma"/>
                <w:sz w:val="18"/>
                <w:szCs w:val="18"/>
              </w:rPr>
            </w:pPr>
          </w:p>
        </w:tc>
        <w:tc>
          <w:tcPr>
            <w:tcW w:w="7257" w:type="dxa"/>
          </w:tcPr>
          <w:p w:rsidR="001E0C47" w:rsidRDefault="00075DD1" w:rsidP="00AC7AA6">
            <w:pPr>
              <w:pStyle w:val="Header"/>
              <w:tabs>
                <w:tab w:val="clear" w:pos="4320"/>
                <w:tab w:val="clear" w:pos="8640"/>
              </w:tabs>
            </w:pPr>
            <w:r>
              <w:rPr>
                <w:noProof/>
              </w:rPr>
              <mc:AlternateContent>
                <mc:Choice Requires="wps">
                  <w:drawing>
                    <wp:anchor distT="0" distB="0" distL="114300" distR="114300" simplePos="0" relativeHeight="251668992" behindDoc="0" locked="0" layoutInCell="1" allowOverlap="1">
                      <wp:simplePos x="0" y="0"/>
                      <wp:positionH relativeFrom="column">
                        <wp:posOffset>10160</wp:posOffset>
                      </wp:positionH>
                      <wp:positionV relativeFrom="paragraph">
                        <wp:posOffset>658495</wp:posOffset>
                      </wp:positionV>
                      <wp:extent cx="3557905" cy="903605"/>
                      <wp:effectExtent l="0" t="0" r="23495" b="10795"/>
                      <wp:wrapNone/>
                      <wp:docPr id="111" name="Rectangle 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7905" cy="90360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5" o:spid="_x0000_s1026" style="position:absolute;margin-left:.8pt;margin-top:51.85pt;width:280.15pt;height:71.1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" filled="f" strokecolor="red" strokeweight="1.5pt"/>
                  </w:pict>
                </mc:Fallback>
              </mc:AlternateContent>
            </w:r>
            <w:r>
              <w:rPr>
                <w:noProof/>
              </w:rPr>
              <mc:AlternateContent>
                <mc:Choice Requires="wps">
                  <w:drawing>
                    <wp:anchor distT="0" distB="0" distL="114300" distR="114300" simplePos="0" relativeHeight="251671040" behindDoc="0" locked="0" layoutInCell="1" allowOverlap="1">
                      <wp:simplePos x="0" y="0"/>
                      <wp:positionH relativeFrom="column">
                        <wp:posOffset>10160</wp:posOffset>
                      </wp:positionH>
                      <wp:positionV relativeFrom="paragraph">
                        <wp:posOffset>101600</wp:posOffset>
                      </wp:positionV>
                      <wp:extent cx="3253105" cy="555625"/>
                      <wp:effectExtent l="0" t="0" r="23495" b="15875"/>
                      <wp:wrapNone/>
                      <wp:docPr id="110" name="Rectangle 3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3105" cy="5556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7" o:spid="_x0000_s1026" style="position:absolute;margin-left:.8pt;margin-top:8pt;width:256.15pt;height:43.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" filled="f" strokecolor="red" strokeweight="1.5pt"/>
                  </w:pict>
                </mc:Fallback>
              </mc:AlternateContent>
            </w:r>
            <w:r>
              <w:rPr>
                <w:noProof/>
              </w:rPr>
              <mc:AlternateContent>
                <mc:Choice Requires="wps">
                  <w:drawing>
                    <wp:anchor distT="0" distB="0" distL="114300" distR="114300" simplePos="0" relativeHeight="251670016" behindDoc="0" locked="0" layoutInCell="1" allowOverlap="1">
                      <wp:simplePos x="0" y="0"/>
                      <wp:positionH relativeFrom="column">
                        <wp:posOffset>10160</wp:posOffset>
                      </wp:positionH>
                      <wp:positionV relativeFrom="paragraph">
                        <wp:posOffset>1854835</wp:posOffset>
                      </wp:positionV>
                      <wp:extent cx="4224655" cy="554990"/>
                      <wp:effectExtent l="0" t="0" r="23495" b="16510"/>
                      <wp:wrapNone/>
                      <wp:docPr id="109" name="Rectangle 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4655" cy="55499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6" o:spid="_x0000_s1026" style="position:absolute;margin-left:.8pt;margin-top:146.05pt;width:332.65pt;height:43.7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" filled="f" strokecolor="red" strokeweight="1.5pt"/>
                  </w:pict>
                </mc:Fallback>
              </mc:AlternateContent>
            </w:r>
            <w:r w:rsidR="00AB10BF">
              <w:rPr>
                <w:noProof/>
              </w:rPr>
              <w:drawing>
                <wp:inline distT="0" distB="0" distL="0" distR="0">
                  <wp:extent cx="4514850" cy="28765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bright="-20000" contrast="40000"/>
                                    </a14:imgEffect>
                                  </a14:imgLayer>
                                </a14:imgProps>
                              </a:ext>
                              <a:ext uri="{28A0092B-C50C-407E-A947-70E740481C1C}">
                                <a14:useLocalDpi xmlns:a14="http://schemas.microsoft.com/office/drawing/2010/main" val="0"/>
                              </a:ext>
                            </a:extLst>
                          </a:blip>
                          <a:srcRect t="15485"/>
                          <a:stretch>
                            <a:fillRect/>
                          </a:stretch>
                        </pic:blipFill>
                        <pic:spPr bwMode="auto">
                          <a:xfrm>
                            <a:off x="0" y="0"/>
                            <a:ext cx="4514850" cy="2876550"/>
                          </a:xfrm>
                          <a:prstGeom prst="rect">
                            <a:avLst/>
                          </a:prstGeom>
                          <a:noFill/>
                          <a:ln>
                            <a:noFill/>
                          </a:ln>
                        </pic:spPr>
                      </pic:pic>
                    </a:graphicData>
                  </a:graphic>
                </wp:inline>
              </w:drawing>
            </w:r>
          </w:p>
        </w:tc>
      </w:tr>
    </w:tbl>
    <w:p w:rsidR="002B26BD" w:rsidRDefault="002B26BD" w:rsidP="00660472">
      <w:pPr>
        <w:rPr>
          <w:rFonts w:ascii="Tahoma" w:hAnsi="Tahoma" w:cs="Tahoma"/>
          <w:b/>
          <w:sz w:val="22"/>
          <w:szCs w:val="22"/>
        </w:rPr>
      </w:pPr>
    </w:p>
    <w:p w:rsidR="002B26BD" w:rsidRDefault="002B26BD" w:rsidP="00660472">
      <w:pPr>
        <w:rPr>
          <w:rFonts w:ascii="Tahoma" w:hAnsi="Tahoma" w:cs="Tahoma"/>
          <w:b/>
          <w:sz w:val="22"/>
          <w:szCs w:val="22"/>
        </w:rPr>
      </w:pPr>
    </w:p>
    <w:p w:rsidR="002B26BD" w:rsidRDefault="002B26BD" w:rsidP="00660472">
      <w:pPr>
        <w:rPr>
          <w:rFonts w:ascii="Tahoma" w:hAnsi="Tahoma" w:cs="Tahoma"/>
          <w:b/>
          <w:sz w:val="22"/>
          <w:szCs w:val="22"/>
        </w:rPr>
      </w:pPr>
    </w:p>
    <w:p w:rsidR="002B26BD" w:rsidRDefault="002B26BD" w:rsidP="00660472">
      <w:pPr>
        <w:rPr>
          <w:rFonts w:ascii="Tahoma" w:hAnsi="Tahoma" w:cs="Tahoma"/>
          <w:b/>
          <w:sz w:val="22"/>
          <w:szCs w:val="22"/>
        </w:rPr>
      </w:pPr>
    </w:p>
    <w:p w:rsidR="002B26BD" w:rsidRDefault="002B26BD" w:rsidP="00660472">
      <w:pPr>
        <w:rPr>
          <w:rFonts w:ascii="Tahoma" w:hAnsi="Tahoma" w:cs="Tahoma"/>
          <w:b/>
          <w:sz w:val="22"/>
          <w:szCs w:val="22"/>
        </w:rPr>
      </w:pPr>
    </w:p>
    <w:p w:rsidR="002B26BD" w:rsidRDefault="002B26BD" w:rsidP="00660472">
      <w:pPr>
        <w:rPr>
          <w:rFonts w:ascii="Tahoma" w:hAnsi="Tahoma" w:cs="Tahoma"/>
          <w:b/>
          <w:sz w:val="22"/>
          <w:szCs w:val="22"/>
        </w:rPr>
      </w:pPr>
    </w:p>
    <w:p w:rsidR="002B26BD" w:rsidRDefault="002B26BD" w:rsidP="00660472">
      <w:pPr>
        <w:rPr>
          <w:rFonts w:ascii="Tahoma" w:hAnsi="Tahoma" w:cs="Tahoma"/>
          <w:b/>
          <w:sz w:val="22"/>
          <w:szCs w:val="22"/>
        </w:rPr>
      </w:pPr>
    </w:p>
    <w:p w:rsidR="002B26BD" w:rsidRDefault="002B26BD" w:rsidP="00660472">
      <w:pPr>
        <w:rPr>
          <w:rFonts w:ascii="Tahoma" w:hAnsi="Tahoma" w:cs="Tahoma"/>
          <w:b/>
          <w:sz w:val="22"/>
          <w:szCs w:val="22"/>
        </w:rPr>
      </w:pPr>
    </w:p>
    <w:p w:rsidR="002B26BD" w:rsidRDefault="002B26BD" w:rsidP="00660472">
      <w:pPr>
        <w:rPr>
          <w:rFonts w:ascii="Tahoma" w:hAnsi="Tahoma" w:cs="Tahoma"/>
          <w:b/>
          <w:sz w:val="22"/>
          <w:szCs w:val="22"/>
        </w:rPr>
      </w:pPr>
    </w:p>
    <w:p w:rsidR="002B26BD" w:rsidRDefault="002B26BD" w:rsidP="00660472">
      <w:pPr>
        <w:rPr>
          <w:rFonts w:ascii="Tahoma" w:hAnsi="Tahoma" w:cs="Tahoma"/>
          <w:b/>
          <w:sz w:val="22"/>
          <w:szCs w:val="22"/>
        </w:rPr>
      </w:pPr>
    </w:p>
    <w:p w:rsidR="002B26BD" w:rsidRDefault="002B26BD" w:rsidP="00660472">
      <w:pPr>
        <w:rPr>
          <w:rFonts w:ascii="Tahoma" w:hAnsi="Tahoma" w:cs="Tahoma"/>
          <w:b/>
          <w:sz w:val="22"/>
          <w:szCs w:val="22"/>
        </w:rPr>
      </w:pPr>
    </w:p>
    <w:p w:rsidR="002B26BD" w:rsidRDefault="002B26BD" w:rsidP="00660472">
      <w:pPr>
        <w:rPr>
          <w:rFonts w:ascii="Tahoma" w:hAnsi="Tahoma" w:cs="Tahoma"/>
          <w:b/>
          <w:sz w:val="22"/>
          <w:szCs w:val="22"/>
        </w:rPr>
      </w:pPr>
    </w:p>
    <w:p w:rsidR="002B26BD" w:rsidRDefault="002B26BD" w:rsidP="00660472">
      <w:pPr>
        <w:rPr>
          <w:rFonts w:ascii="Tahoma" w:hAnsi="Tahoma" w:cs="Tahoma"/>
          <w:b/>
          <w:sz w:val="22"/>
          <w:szCs w:val="22"/>
        </w:rPr>
      </w:pPr>
    </w:p>
    <w:p w:rsidR="002B26BD" w:rsidRDefault="002B26BD" w:rsidP="00660472">
      <w:pPr>
        <w:rPr>
          <w:rFonts w:ascii="Tahoma" w:hAnsi="Tahoma" w:cs="Tahoma"/>
          <w:b/>
          <w:sz w:val="22"/>
          <w:szCs w:val="22"/>
        </w:rPr>
      </w:pPr>
    </w:p>
    <w:p w:rsidR="002B26BD" w:rsidRDefault="002B26BD" w:rsidP="00660472">
      <w:pPr>
        <w:rPr>
          <w:rFonts w:ascii="Tahoma" w:hAnsi="Tahoma" w:cs="Tahoma"/>
          <w:b/>
          <w:sz w:val="22"/>
          <w:szCs w:val="22"/>
        </w:rPr>
      </w:pPr>
    </w:p>
    <w:p w:rsidR="002B26BD" w:rsidRDefault="002B26BD" w:rsidP="00660472">
      <w:pPr>
        <w:rPr>
          <w:rFonts w:ascii="Tahoma" w:hAnsi="Tahoma" w:cs="Tahoma"/>
          <w:b/>
          <w:sz w:val="22"/>
          <w:szCs w:val="22"/>
        </w:rPr>
      </w:pPr>
    </w:p>
    <w:p w:rsidR="002B26BD" w:rsidRDefault="002B26BD" w:rsidP="00660472">
      <w:pPr>
        <w:rPr>
          <w:rFonts w:ascii="Tahoma" w:hAnsi="Tahoma" w:cs="Tahoma"/>
          <w:b/>
          <w:sz w:val="22"/>
          <w:szCs w:val="22"/>
        </w:rPr>
      </w:pPr>
    </w:p>
    <w:p w:rsidR="002B26BD" w:rsidRDefault="002B26BD" w:rsidP="00660472">
      <w:pPr>
        <w:rPr>
          <w:rFonts w:ascii="Tahoma" w:hAnsi="Tahoma" w:cs="Tahoma"/>
          <w:b/>
          <w:sz w:val="22"/>
          <w:szCs w:val="22"/>
        </w:rPr>
      </w:pPr>
    </w:p>
    <w:p w:rsidR="002B26BD" w:rsidRDefault="002B26BD" w:rsidP="00660472">
      <w:pPr>
        <w:rPr>
          <w:rFonts w:ascii="Tahoma" w:hAnsi="Tahoma" w:cs="Tahoma"/>
          <w:b/>
          <w:sz w:val="22"/>
          <w:szCs w:val="22"/>
        </w:rPr>
      </w:pPr>
    </w:p>
    <w:p w:rsidR="002B26BD" w:rsidRDefault="002B26BD" w:rsidP="00660472">
      <w:pPr>
        <w:rPr>
          <w:rFonts w:ascii="Tahoma" w:hAnsi="Tahoma" w:cs="Tahoma"/>
          <w:b/>
          <w:sz w:val="22"/>
          <w:szCs w:val="22"/>
        </w:rPr>
      </w:pPr>
    </w:p>
    <w:p w:rsidR="002B26BD" w:rsidRDefault="002B26BD" w:rsidP="00660472">
      <w:pPr>
        <w:rPr>
          <w:rFonts w:ascii="Tahoma" w:hAnsi="Tahoma" w:cs="Tahoma"/>
          <w:b/>
          <w:sz w:val="22"/>
          <w:szCs w:val="22"/>
        </w:rPr>
      </w:pPr>
    </w:p>
    <w:p w:rsidR="002B26BD" w:rsidRDefault="002B26BD" w:rsidP="00660472">
      <w:pPr>
        <w:rPr>
          <w:rFonts w:ascii="Tahoma" w:hAnsi="Tahoma" w:cs="Tahoma"/>
          <w:b/>
          <w:sz w:val="22"/>
          <w:szCs w:val="22"/>
        </w:rPr>
      </w:pPr>
    </w:p>
    <w:p w:rsidR="002B26BD" w:rsidRDefault="002B26BD" w:rsidP="00660472">
      <w:pPr>
        <w:rPr>
          <w:rFonts w:ascii="Tahoma" w:hAnsi="Tahoma" w:cs="Tahoma"/>
          <w:b/>
          <w:sz w:val="22"/>
          <w:szCs w:val="22"/>
        </w:rPr>
      </w:pPr>
    </w:p>
    <w:p w:rsidR="002B26BD" w:rsidRDefault="002B26BD" w:rsidP="00660472">
      <w:pPr>
        <w:rPr>
          <w:rFonts w:ascii="Tahoma" w:hAnsi="Tahoma" w:cs="Tahoma"/>
          <w:b/>
          <w:sz w:val="22"/>
          <w:szCs w:val="22"/>
        </w:rPr>
      </w:pPr>
    </w:p>
    <w:p w:rsidR="002B26BD" w:rsidRDefault="002B26BD" w:rsidP="00660472">
      <w:pPr>
        <w:rPr>
          <w:rFonts w:ascii="Tahoma" w:hAnsi="Tahoma" w:cs="Tahoma"/>
          <w:b/>
          <w:sz w:val="22"/>
          <w:szCs w:val="22"/>
        </w:rPr>
      </w:pPr>
    </w:p>
    <w:p w:rsidR="002B26BD" w:rsidRDefault="002B26BD" w:rsidP="00660472">
      <w:pPr>
        <w:rPr>
          <w:rFonts w:ascii="Tahoma" w:hAnsi="Tahoma" w:cs="Tahoma"/>
          <w:b/>
          <w:sz w:val="22"/>
          <w:szCs w:val="22"/>
        </w:rPr>
      </w:pPr>
    </w:p>
    <w:p w:rsidR="002B26BD" w:rsidRDefault="002B26BD" w:rsidP="00660472">
      <w:pPr>
        <w:rPr>
          <w:rFonts w:ascii="Tahoma" w:hAnsi="Tahoma" w:cs="Tahoma"/>
          <w:b/>
          <w:sz w:val="22"/>
          <w:szCs w:val="22"/>
        </w:rPr>
      </w:pPr>
    </w:p>
    <w:p w:rsidR="001E0C47" w:rsidRPr="00660472" w:rsidRDefault="00596FAD" w:rsidP="00660472">
      <w:pPr>
        <w:rPr>
          <w:rFonts w:ascii="Tahoma" w:hAnsi="Tahoma" w:cs="Tahoma"/>
          <w:b/>
          <w:sz w:val="22"/>
          <w:szCs w:val="22"/>
        </w:rPr>
      </w:pPr>
      <w:r w:rsidRPr="00660472">
        <w:rPr>
          <w:rFonts w:ascii="Tahoma" w:hAnsi="Tahoma" w:cs="Tahoma"/>
          <w:b/>
          <w:sz w:val="22"/>
          <w:szCs w:val="22"/>
        </w:rPr>
        <w:lastRenderedPageBreak/>
        <w:t>Requisition</w:t>
      </w:r>
    </w:p>
    <w:tbl>
      <w:tblPr>
        <w:tblW w:w="9900" w:type="dxa"/>
        <w:tblInd w:w="108" w:type="dxa"/>
        <w:tblLayout w:type="fixed"/>
        <w:tblLook w:val="0000" w:firstRow="0" w:lastRow="0" w:firstColumn="0" w:lastColumn="0" w:noHBand="0" w:noVBand="0"/>
      </w:tblPr>
      <w:tblGrid>
        <w:gridCol w:w="2520"/>
        <w:gridCol w:w="7380"/>
      </w:tblGrid>
      <w:tr w:rsidR="00DE7B0B" w:rsidTr="00B561AF">
        <w:trPr>
          <w:trHeight w:val="5687"/>
        </w:trPr>
        <w:tc>
          <w:tcPr>
            <w:tcW w:w="2520" w:type="dxa"/>
          </w:tcPr>
          <w:p w:rsidR="00DE7B0B" w:rsidRDefault="00DE7B0B">
            <w:pPr>
              <w:pStyle w:val="BodyText3"/>
              <w:rPr>
                <w:rFonts w:ascii="Tahoma" w:hAnsi="Tahoma" w:cs="Tahoma"/>
                <w:sz w:val="18"/>
                <w:szCs w:val="24"/>
              </w:rPr>
            </w:pPr>
            <w:r>
              <w:rPr>
                <w:rFonts w:ascii="Tahoma" w:hAnsi="Tahoma" w:cs="Tahoma"/>
                <w:sz w:val="18"/>
                <w:szCs w:val="24"/>
              </w:rPr>
              <w:t>Review/Update the following:</w:t>
            </w:r>
          </w:p>
          <w:p w:rsidR="00DE7B0B" w:rsidRPr="00E84935" w:rsidRDefault="00DE7B0B" w:rsidP="00660472">
            <w:pPr>
              <w:pStyle w:val="Heading3"/>
              <w:rPr>
                <w:rFonts w:ascii="Tahoma" w:hAnsi="Tahoma"/>
                <w:bCs/>
                <w:sz w:val="20"/>
                <w:u w:val="none"/>
              </w:rPr>
            </w:pPr>
            <w:bookmarkStart w:id="96" w:name="_Toc220421565"/>
            <w:r w:rsidRPr="00E84935">
              <w:rPr>
                <w:rFonts w:ascii="Tahoma" w:hAnsi="Tahoma"/>
                <w:bCs/>
                <w:sz w:val="20"/>
                <w:u w:val="none"/>
              </w:rPr>
              <w:t>General Information</w:t>
            </w:r>
            <w:bookmarkEnd w:id="96"/>
          </w:p>
          <w:p w:rsidR="00DE7B0B" w:rsidRPr="00B80518" w:rsidRDefault="00DE7B0B" w:rsidP="00B80518">
            <w:pPr>
              <w:pStyle w:val="BodyText3"/>
              <w:numPr>
                <w:ilvl w:val="0"/>
                <w:numId w:val="24"/>
              </w:numPr>
              <w:rPr>
                <w:sz w:val="18"/>
              </w:rPr>
            </w:pPr>
            <w:r>
              <w:rPr>
                <w:rFonts w:ascii="Tahoma" w:hAnsi="Tahoma" w:cs="Tahoma"/>
                <w:b/>
                <w:sz w:val="18"/>
              </w:rPr>
              <w:t>Status</w:t>
            </w:r>
            <w:r>
              <w:rPr>
                <w:rFonts w:ascii="Tahoma" w:hAnsi="Tahoma" w:cs="Tahoma"/>
                <w:sz w:val="18"/>
              </w:rPr>
              <w:t xml:space="preserve"> </w:t>
            </w:r>
            <w:r w:rsidRPr="00B80518">
              <w:rPr>
                <w:rFonts w:ascii="Tahoma" w:hAnsi="Tahoma" w:cs="Tahoma"/>
                <w:sz w:val="18"/>
              </w:rPr>
              <w:t>Displays the requisition</w:t>
            </w:r>
            <w:r>
              <w:t xml:space="preserve"> </w:t>
            </w:r>
            <w:r w:rsidRPr="00B80518">
              <w:rPr>
                <w:rFonts w:ascii="Tahoma" w:hAnsi="Tahoma" w:cs="Tahoma"/>
                <w:sz w:val="18"/>
              </w:rPr>
              <w:t>status</w:t>
            </w:r>
            <w:r>
              <w:rPr>
                <w:rFonts w:ascii="Tahoma" w:hAnsi="Tahoma" w:cs="Tahoma"/>
                <w:sz w:val="18"/>
              </w:rPr>
              <w:t xml:space="preserve">. </w:t>
            </w:r>
            <w:r>
              <w:t>D</w:t>
            </w:r>
            <w:r>
              <w:rPr>
                <w:rFonts w:ascii="Tahoma" w:hAnsi="Tahoma" w:cs="Tahoma"/>
                <w:sz w:val="18"/>
              </w:rPr>
              <w:t>efaults to Open.</w:t>
            </w:r>
          </w:p>
          <w:p w:rsidR="00DE7B0B" w:rsidRDefault="00DE7B0B" w:rsidP="00B80518">
            <w:pPr>
              <w:pStyle w:val="BodyText3"/>
              <w:numPr>
                <w:ilvl w:val="0"/>
                <w:numId w:val="24"/>
              </w:numPr>
              <w:rPr>
                <w:rFonts w:ascii="Tahoma" w:hAnsi="Tahoma" w:cs="Tahoma"/>
                <w:b/>
                <w:i/>
                <w:sz w:val="18"/>
                <w:szCs w:val="24"/>
              </w:rPr>
            </w:pPr>
            <w:r>
              <w:rPr>
                <w:rFonts w:ascii="Tahoma" w:hAnsi="Tahoma" w:cs="Tahoma"/>
                <w:b/>
                <w:sz w:val="18"/>
              </w:rPr>
              <w:t xml:space="preserve">Budget Status </w:t>
            </w:r>
            <w:r w:rsidRPr="00B80518">
              <w:rPr>
                <w:rFonts w:ascii="Tahoma" w:hAnsi="Tahoma" w:cs="Tahoma"/>
                <w:sz w:val="18"/>
              </w:rPr>
              <w:t>Displays the requisition budget checking</w:t>
            </w:r>
            <w:r>
              <w:t xml:space="preserve"> </w:t>
            </w:r>
            <w:r w:rsidRPr="00B80518">
              <w:rPr>
                <w:rFonts w:ascii="Tahoma" w:hAnsi="Tahoma" w:cs="Tahoma"/>
                <w:sz w:val="18"/>
              </w:rPr>
              <w:t>status.</w:t>
            </w:r>
            <w:r>
              <w:t xml:space="preserve"> D</w:t>
            </w:r>
            <w:r>
              <w:rPr>
                <w:rFonts w:ascii="Tahoma" w:hAnsi="Tahoma" w:cs="Tahoma"/>
                <w:sz w:val="18"/>
              </w:rPr>
              <w:t>efaults to Not Chk’d.</w:t>
            </w:r>
          </w:p>
          <w:p w:rsidR="00DE7B0B" w:rsidRDefault="00DE7B0B" w:rsidP="00B80518">
            <w:pPr>
              <w:pStyle w:val="BodyText3"/>
              <w:numPr>
                <w:ilvl w:val="0"/>
                <w:numId w:val="24"/>
              </w:numPr>
              <w:rPr>
                <w:rFonts w:ascii="Tahoma" w:hAnsi="Tahoma" w:cs="Tahoma"/>
                <w:sz w:val="18"/>
              </w:rPr>
            </w:pPr>
            <w:r>
              <w:rPr>
                <w:rFonts w:ascii="Tahoma" w:hAnsi="Tahoma" w:cs="Tahoma"/>
                <w:b/>
                <w:sz w:val="18"/>
              </w:rPr>
              <w:t>Hold From Further Processing</w:t>
            </w:r>
            <w:r>
              <w:rPr>
                <w:rFonts w:ascii="Tahoma" w:hAnsi="Tahoma" w:cs="Tahoma"/>
                <w:sz w:val="18"/>
              </w:rPr>
              <w:t xml:space="preserve"> Check until you are ready to approve the Req.</w:t>
            </w:r>
          </w:p>
          <w:p w:rsidR="00DE7B0B" w:rsidRPr="00E84935" w:rsidRDefault="00DE7B0B" w:rsidP="00660472">
            <w:pPr>
              <w:pStyle w:val="Heading3"/>
              <w:rPr>
                <w:rFonts w:ascii="Tahoma" w:hAnsi="Tahoma"/>
                <w:bCs/>
                <w:sz w:val="20"/>
                <w:u w:val="none"/>
              </w:rPr>
            </w:pPr>
            <w:bookmarkStart w:id="97" w:name="_Toc220421566"/>
            <w:r w:rsidRPr="00E84935">
              <w:rPr>
                <w:rFonts w:ascii="Tahoma" w:hAnsi="Tahoma"/>
                <w:bCs/>
                <w:sz w:val="20"/>
                <w:u w:val="none"/>
              </w:rPr>
              <w:t>Header</w:t>
            </w:r>
            <w:r w:rsidR="00AF7BB4" w:rsidRPr="00E84935">
              <w:rPr>
                <w:rFonts w:ascii="Tahoma" w:hAnsi="Tahoma"/>
                <w:bCs/>
                <w:sz w:val="20"/>
                <w:u w:val="none"/>
              </w:rPr>
              <w:t xml:space="preserve"> Info</w:t>
            </w:r>
            <w:bookmarkEnd w:id="97"/>
          </w:p>
          <w:p w:rsidR="00DE7B0B" w:rsidRPr="00ED4678" w:rsidRDefault="00DE7B0B">
            <w:pPr>
              <w:pStyle w:val="BodyText3"/>
              <w:numPr>
                <w:ilvl w:val="0"/>
                <w:numId w:val="24"/>
              </w:numPr>
              <w:rPr>
                <w:rFonts w:ascii="Tahoma" w:hAnsi="Tahoma" w:cs="Tahoma"/>
                <w:sz w:val="18"/>
              </w:rPr>
            </w:pPr>
            <w:r w:rsidRPr="00ED4678">
              <w:rPr>
                <w:rFonts w:ascii="Tahoma" w:hAnsi="Tahoma" w:cs="Tahoma"/>
                <w:b/>
                <w:sz w:val="18"/>
              </w:rPr>
              <w:t>Requestor</w:t>
            </w:r>
            <w:r>
              <w:rPr>
                <w:rFonts w:ascii="Tahoma" w:hAnsi="Tahoma" w:cs="Tahoma"/>
                <w:sz w:val="18"/>
              </w:rPr>
              <w:t xml:space="preserve"> Defaults to user id and can be changed. </w:t>
            </w:r>
          </w:p>
          <w:p w:rsidR="00DE7B0B" w:rsidRDefault="00DE7B0B">
            <w:pPr>
              <w:pStyle w:val="BodyText3"/>
              <w:numPr>
                <w:ilvl w:val="0"/>
                <w:numId w:val="24"/>
              </w:numPr>
              <w:rPr>
                <w:rFonts w:ascii="Tahoma" w:hAnsi="Tahoma" w:cs="Tahoma"/>
                <w:sz w:val="18"/>
              </w:rPr>
            </w:pPr>
            <w:r>
              <w:rPr>
                <w:rFonts w:ascii="Tahoma" w:hAnsi="Tahoma" w:cs="Tahoma"/>
                <w:b/>
                <w:sz w:val="18"/>
              </w:rPr>
              <w:t>Req Date</w:t>
            </w:r>
            <w:r>
              <w:rPr>
                <w:rFonts w:ascii="Tahoma" w:hAnsi="Tahoma" w:cs="Tahoma"/>
                <w:sz w:val="18"/>
              </w:rPr>
              <w:t xml:space="preserve"> defaults to today’s date. </w:t>
            </w:r>
          </w:p>
          <w:p w:rsidR="00DE7B0B" w:rsidRPr="00B80518" w:rsidRDefault="00DE7B0B" w:rsidP="00B80518">
            <w:pPr>
              <w:pStyle w:val="BodyText3"/>
              <w:numPr>
                <w:ilvl w:val="0"/>
                <w:numId w:val="24"/>
              </w:numPr>
              <w:rPr>
                <w:rFonts w:ascii="Tahoma" w:hAnsi="Tahoma" w:cs="Tahoma"/>
                <w:sz w:val="18"/>
              </w:rPr>
            </w:pPr>
            <w:r>
              <w:rPr>
                <w:rFonts w:ascii="Tahoma" w:hAnsi="Tahoma" w:cs="Tahoma"/>
                <w:b/>
                <w:sz w:val="18"/>
              </w:rPr>
              <w:t>Origin</w:t>
            </w:r>
            <w:r>
              <w:rPr>
                <w:rFonts w:ascii="Tahoma" w:hAnsi="Tahoma" w:cs="Tahoma"/>
                <w:sz w:val="18"/>
              </w:rPr>
              <w:t xml:space="preserve"> </w:t>
            </w:r>
            <w:r>
              <w:rPr>
                <w:rFonts w:ascii="Tahoma" w:hAnsi="Tahoma" w:cs="Tahoma"/>
                <w:b/>
                <w:i/>
                <w:iCs/>
                <w:sz w:val="18"/>
                <w:u w:val="single"/>
              </w:rPr>
              <w:t>DO NOT CHANGE</w:t>
            </w:r>
            <w:r>
              <w:rPr>
                <w:rFonts w:ascii="Tahoma" w:hAnsi="Tahoma" w:cs="Tahoma"/>
                <w:sz w:val="18"/>
              </w:rPr>
              <w:t>.</w:t>
            </w:r>
          </w:p>
          <w:p w:rsidR="00DE7B0B" w:rsidRPr="00C31189" w:rsidRDefault="00DE7B0B" w:rsidP="00C31189">
            <w:pPr>
              <w:pStyle w:val="BodyText3"/>
              <w:numPr>
                <w:ilvl w:val="0"/>
                <w:numId w:val="24"/>
              </w:numPr>
              <w:rPr>
                <w:sz w:val="16"/>
              </w:rPr>
            </w:pPr>
            <w:r>
              <w:rPr>
                <w:rFonts w:ascii="Tahoma" w:hAnsi="Tahoma" w:cs="Tahoma"/>
                <w:b/>
                <w:sz w:val="18"/>
              </w:rPr>
              <w:t>Accounting Date</w:t>
            </w:r>
            <w:r>
              <w:rPr>
                <w:rFonts w:ascii="Tahoma" w:hAnsi="Tahoma" w:cs="Tahoma"/>
                <w:sz w:val="18"/>
              </w:rPr>
              <w:t xml:space="preserve"> </w:t>
            </w:r>
            <w:r>
              <w:rPr>
                <w:rFonts w:ascii="Tahoma" w:hAnsi="Tahoma" w:cs="Tahoma"/>
                <w:b/>
                <w:i/>
                <w:iCs/>
                <w:sz w:val="18"/>
                <w:u w:val="single"/>
              </w:rPr>
              <w:t>DO NOT CHANGE.</w:t>
            </w:r>
          </w:p>
          <w:p w:rsidR="00C31189" w:rsidRPr="00C31189" w:rsidRDefault="00C31189" w:rsidP="00C31189">
            <w:pPr>
              <w:pStyle w:val="BodyText3"/>
              <w:numPr>
                <w:ilvl w:val="0"/>
                <w:numId w:val="24"/>
              </w:numPr>
              <w:rPr>
                <w:rFonts w:ascii="Tahoma" w:hAnsi="Tahoma" w:cs="Tahoma"/>
                <w:b/>
                <w:sz w:val="18"/>
              </w:rPr>
            </w:pPr>
            <w:r w:rsidRPr="00C31189">
              <w:rPr>
                <w:rFonts w:ascii="Tahoma" w:hAnsi="Tahoma" w:cs="Tahoma"/>
                <w:b/>
                <w:sz w:val="18"/>
              </w:rPr>
              <w:t>Requis</w:t>
            </w:r>
            <w:r w:rsidR="00AF7BB4">
              <w:rPr>
                <w:rFonts w:ascii="Tahoma" w:hAnsi="Tahoma" w:cs="Tahoma"/>
                <w:b/>
                <w:sz w:val="18"/>
              </w:rPr>
              <w:t>i</w:t>
            </w:r>
            <w:r w:rsidRPr="00C31189">
              <w:rPr>
                <w:rFonts w:ascii="Tahoma" w:hAnsi="Tahoma" w:cs="Tahoma"/>
                <w:b/>
                <w:sz w:val="18"/>
              </w:rPr>
              <w:t>tion Defaults</w:t>
            </w:r>
            <w:r>
              <w:rPr>
                <w:rFonts w:ascii="Tahoma" w:hAnsi="Tahoma" w:cs="Tahoma"/>
                <w:b/>
                <w:sz w:val="18"/>
              </w:rPr>
              <w:t xml:space="preserve"> </w:t>
            </w:r>
            <w:r w:rsidR="00295054">
              <w:rPr>
                <w:rFonts w:ascii="Tahoma" w:hAnsi="Tahoma" w:cs="Tahoma"/>
                <w:b/>
                <w:sz w:val="18"/>
              </w:rPr>
              <w:t>link</w:t>
            </w:r>
            <w:r>
              <w:rPr>
                <w:rFonts w:ascii="Tahoma" w:hAnsi="Tahoma" w:cs="Tahoma"/>
                <w:b/>
                <w:sz w:val="18"/>
              </w:rPr>
              <w:t xml:space="preserve">– </w:t>
            </w:r>
            <w:r w:rsidRPr="00C31189">
              <w:rPr>
                <w:rFonts w:ascii="Tahoma" w:hAnsi="Tahoma" w:cs="Tahoma"/>
                <w:sz w:val="18"/>
              </w:rPr>
              <w:t xml:space="preserve">See </w:t>
            </w:r>
            <w:r w:rsidR="00AF52F7">
              <w:rPr>
                <w:rFonts w:ascii="Tahoma" w:hAnsi="Tahoma" w:cs="Tahoma"/>
                <w:sz w:val="18"/>
              </w:rPr>
              <w:t>the Requisition Defaults section.</w:t>
            </w:r>
          </w:p>
          <w:p w:rsidR="00C31189" w:rsidRPr="00C31189" w:rsidRDefault="00C31189" w:rsidP="00C31189">
            <w:pPr>
              <w:pStyle w:val="BodyText3"/>
              <w:numPr>
                <w:ilvl w:val="0"/>
                <w:numId w:val="24"/>
              </w:numPr>
              <w:rPr>
                <w:rFonts w:ascii="Tahoma" w:hAnsi="Tahoma" w:cs="Tahoma"/>
                <w:sz w:val="18"/>
              </w:rPr>
            </w:pPr>
            <w:r w:rsidRPr="00C31189">
              <w:rPr>
                <w:rFonts w:ascii="Tahoma" w:hAnsi="Tahoma" w:cs="Tahoma"/>
                <w:b/>
                <w:sz w:val="18"/>
              </w:rPr>
              <w:t>Add Comments</w:t>
            </w:r>
            <w:r w:rsidR="00295054">
              <w:rPr>
                <w:rFonts w:ascii="Tahoma" w:hAnsi="Tahoma" w:cs="Tahoma"/>
                <w:b/>
                <w:sz w:val="18"/>
              </w:rPr>
              <w:t xml:space="preserve"> link</w:t>
            </w:r>
            <w:r>
              <w:rPr>
                <w:rFonts w:ascii="Tahoma" w:hAnsi="Tahoma" w:cs="Tahoma"/>
                <w:b/>
                <w:sz w:val="18"/>
              </w:rPr>
              <w:t xml:space="preserve">- </w:t>
            </w:r>
            <w:r w:rsidR="00AF52F7">
              <w:rPr>
                <w:rFonts w:ascii="Tahoma" w:hAnsi="Tahoma" w:cs="Tahoma"/>
                <w:sz w:val="18"/>
              </w:rPr>
              <w:t>See the Add Comments section.</w:t>
            </w:r>
          </w:p>
          <w:p w:rsidR="00C31189" w:rsidRDefault="00C31189" w:rsidP="00C31189">
            <w:pPr>
              <w:pStyle w:val="BodyText3"/>
              <w:ind w:left="360"/>
              <w:rPr>
                <w:sz w:val="16"/>
              </w:rPr>
            </w:pPr>
          </w:p>
        </w:tc>
        <w:tc>
          <w:tcPr>
            <w:tcW w:w="7380" w:type="dxa"/>
          </w:tcPr>
          <w:p w:rsidR="00AF7BB4" w:rsidRDefault="00AF7BB4">
            <w:pPr>
              <w:pStyle w:val="Header"/>
              <w:tabs>
                <w:tab w:val="clear" w:pos="4320"/>
                <w:tab w:val="clear" w:pos="8640"/>
              </w:tabs>
            </w:pPr>
          </w:p>
          <w:p w:rsidR="00AF7BB4" w:rsidRDefault="00AF7BB4">
            <w:pPr>
              <w:pStyle w:val="Header"/>
              <w:tabs>
                <w:tab w:val="clear" w:pos="4320"/>
                <w:tab w:val="clear" w:pos="8640"/>
              </w:tabs>
            </w:pPr>
          </w:p>
          <w:p w:rsidR="00AF7BB4" w:rsidRDefault="00AF7BB4">
            <w:pPr>
              <w:pStyle w:val="Header"/>
              <w:tabs>
                <w:tab w:val="clear" w:pos="4320"/>
                <w:tab w:val="clear" w:pos="8640"/>
              </w:tabs>
            </w:pPr>
          </w:p>
          <w:p w:rsidR="00DE7B0B" w:rsidRDefault="00AB10BF">
            <w:pPr>
              <w:pStyle w:val="Header"/>
              <w:tabs>
                <w:tab w:val="clear" w:pos="4320"/>
                <w:tab w:val="clear" w:pos="8640"/>
              </w:tabs>
            </w:pPr>
            <w:r>
              <w:rPr>
                <w:noProof/>
              </w:rPr>
              <w:drawing>
                <wp:inline distT="0" distB="0" distL="0" distR="0">
                  <wp:extent cx="4565650" cy="2628900"/>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20000" contrast="40000"/>
                                    </a14:imgEffect>
                                  </a14:imgLayer>
                                </a14:imgProps>
                              </a:ext>
                              <a:ext uri="{28A0092B-C50C-407E-A947-70E740481C1C}">
                                <a14:useLocalDpi xmlns:a14="http://schemas.microsoft.com/office/drawing/2010/main" val="0"/>
                              </a:ext>
                            </a:extLst>
                          </a:blip>
                          <a:srcRect t="15485"/>
                          <a:stretch>
                            <a:fillRect/>
                          </a:stretch>
                        </pic:blipFill>
                        <pic:spPr bwMode="auto">
                          <a:xfrm>
                            <a:off x="0" y="0"/>
                            <a:ext cx="4565650" cy="2628900"/>
                          </a:xfrm>
                          <a:prstGeom prst="rect">
                            <a:avLst/>
                          </a:prstGeom>
                          <a:noFill/>
                          <a:ln>
                            <a:noFill/>
                          </a:ln>
                        </pic:spPr>
                      </pic:pic>
                    </a:graphicData>
                  </a:graphic>
                </wp:inline>
              </w:drawing>
            </w:r>
          </w:p>
          <w:p w:rsidR="00DE7B0B" w:rsidRDefault="00DE7B0B">
            <w:pPr>
              <w:pStyle w:val="Header"/>
              <w:tabs>
                <w:tab w:val="clear" w:pos="4320"/>
                <w:tab w:val="clear" w:pos="8640"/>
              </w:tabs>
            </w:pPr>
          </w:p>
          <w:p w:rsidR="00DE7B0B" w:rsidRDefault="00DE7B0B">
            <w:pPr>
              <w:pStyle w:val="Header"/>
              <w:tabs>
                <w:tab w:val="clear" w:pos="4320"/>
                <w:tab w:val="clear" w:pos="8640"/>
              </w:tabs>
            </w:pPr>
          </w:p>
          <w:p w:rsidR="00445476" w:rsidRDefault="00445476">
            <w:pPr>
              <w:pStyle w:val="Header"/>
              <w:tabs>
                <w:tab w:val="clear" w:pos="4320"/>
                <w:tab w:val="clear" w:pos="8640"/>
              </w:tabs>
            </w:pPr>
          </w:p>
          <w:p w:rsidR="00445476" w:rsidRDefault="00445476">
            <w:pPr>
              <w:pStyle w:val="Header"/>
              <w:tabs>
                <w:tab w:val="clear" w:pos="4320"/>
                <w:tab w:val="clear" w:pos="8640"/>
              </w:tabs>
            </w:pPr>
          </w:p>
          <w:p w:rsidR="00445476" w:rsidRDefault="00445476">
            <w:pPr>
              <w:pStyle w:val="Header"/>
              <w:tabs>
                <w:tab w:val="clear" w:pos="4320"/>
                <w:tab w:val="clear" w:pos="8640"/>
              </w:tabs>
            </w:pPr>
          </w:p>
          <w:p w:rsidR="00445476" w:rsidRDefault="00445476">
            <w:pPr>
              <w:pStyle w:val="Header"/>
              <w:tabs>
                <w:tab w:val="clear" w:pos="4320"/>
                <w:tab w:val="clear" w:pos="8640"/>
              </w:tabs>
            </w:pPr>
          </w:p>
          <w:p w:rsidR="00445476" w:rsidRDefault="00445476">
            <w:pPr>
              <w:pStyle w:val="Header"/>
              <w:tabs>
                <w:tab w:val="clear" w:pos="4320"/>
                <w:tab w:val="clear" w:pos="8640"/>
              </w:tabs>
            </w:pPr>
          </w:p>
        </w:tc>
      </w:tr>
    </w:tbl>
    <w:p w:rsidR="002B26BD" w:rsidRDefault="002B26BD" w:rsidP="00C31189">
      <w:pPr>
        <w:rPr>
          <w:rFonts w:ascii="Tahoma" w:hAnsi="Tahoma" w:cs="Tahoma"/>
          <w:b/>
          <w:sz w:val="20"/>
          <w:szCs w:val="20"/>
        </w:rPr>
      </w:pPr>
      <w:bookmarkStart w:id="98" w:name="_Toc72724996"/>
      <w:bookmarkStart w:id="99" w:name="_Toc72725026"/>
      <w:bookmarkStart w:id="100" w:name="_Toc73763177"/>
      <w:bookmarkStart w:id="101" w:name="_Toc74277978"/>
      <w:bookmarkStart w:id="102" w:name="_Toc74278363"/>
    </w:p>
    <w:p w:rsidR="002B26BD" w:rsidRDefault="002B26BD" w:rsidP="00C31189">
      <w:pPr>
        <w:rPr>
          <w:rFonts w:ascii="Tahoma" w:hAnsi="Tahoma" w:cs="Tahoma"/>
          <w:b/>
          <w:sz w:val="20"/>
          <w:szCs w:val="20"/>
        </w:rPr>
      </w:pPr>
    </w:p>
    <w:p w:rsidR="002B26BD" w:rsidRDefault="002B26BD" w:rsidP="00C31189">
      <w:pPr>
        <w:rPr>
          <w:rFonts w:ascii="Tahoma" w:hAnsi="Tahoma" w:cs="Tahoma"/>
          <w:b/>
          <w:sz w:val="20"/>
          <w:szCs w:val="20"/>
        </w:rPr>
      </w:pPr>
    </w:p>
    <w:p w:rsidR="002B26BD" w:rsidRDefault="002B26BD" w:rsidP="00C31189">
      <w:pPr>
        <w:rPr>
          <w:rFonts w:ascii="Tahoma" w:hAnsi="Tahoma" w:cs="Tahoma"/>
          <w:b/>
          <w:sz w:val="20"/>
          <w:szCs w:val="20"/>
        </w:rPr>
      </w:pPr>
    </w:p>
    <w:p w:rsidR="002B26BD" w:rsidRDefault="002B26BD" w:rsidP="00C31189">
      <w:pPr>
        <w:rPr>
          <w:rFonts w:ascii="Tahoma" w:hAnsi="Tahoma" w:cs="Tahoma"/>
          <w:b/>
          <w:sz w:val="20"/>
          <w:szCs w:val="20"/>
        </w:rPr>
      </w:pPr>
    </w:p>
    <w:p w:rsidR="002B26BD" w:rsidRDefault="002B26BD" w:rsidP="00C31189">
      <w:pPr>
        <w:rPr>
          <w:rFonts w:ascii="Tahoma" w:hAnsi="Tahoma" w:cs="Tahoma"/>
          <w:b/>
          <w:sz w:val="20"/>
          <w:szCs w:val="20"/>
        </w:rPr>
      </w:pPr>
    </w:p>
    <w:p w:rsidR="002B26BD" w:rsidRDefault="002B26BD" w:rsidP="00C31189">
      <w:pPr>
        <w:rPr>
          <w:rFonts w:ascii="Tahoma" w:hAnsi="Tahoma" w:cs="Tahoma"/>
          <w:b/>
          <w:sz w:val="20"/>
          <w:szCs w:val="20"/>
        </w:rPr>
      </w:pPr>
    </w:p>
    <w:p w:rsidR="002B26BD" w:rsidRDefault="002B26BD" w:rsidP="00C31189">
      <w:pPr>
        <w:rPr>
          <w:rFonts w:ascii="Tahoma" w:hAnsi="Tahoma" w:cs="Tahoma"/>
          <w:b/>
          <w:sz w:val="20"/>
          <w:szCs w:val="20"/>
        </w:rPr>
      </w:pPr>
    </w:p>
    <w:p w:rsidR="002B26BD" w:rsidRDefault="002B26BD" w:rsidP="00C31189">
      <w:pPr>
        <w:rPr>
          <w:rFonts w:ascii="Tahoma" w:hAnsi="Tahoma" w:cs="Tahoma"/>
          <w:b/>
          <w:sz w:val="20"/>
          <w:szCs w:val="20"/>
        </w:rPr>
      </w:pPr>
    </w:p>
    <w:p w:rsidR="002B26BD" w:rsidRDefault="002B26BD" w:rsidP="00C31189">
      <w:pPr>
        <w:rPr>
          <w:rFonts w:ascii="Tahoma" w:hAnsi="Tahoma" w:cs="Tahoma"/>
          <w:b/>
          <w:sz w:val="20"/>
          <w:szCs w:val="20"/>
        </w:rPr>
      </w:pPr>
    </w:p>
    <w:p w:rsidR="002B26BD" w:rsidRDefault="002B26BD" w:rsidP="00C31189">
      <w:pPr>
        <w:rPr>
          <w:rFonts w:ascii="Tahoma" w:hAnsi="Tahoma" w:cs="Tahoma"/>
          <w:b/>
          <w:sz w:val="20"/>
          <w:szCs w:val="20"/>
        </w:rPr>
      </w:pPr>
    </w:p>
    <w:p w:rsidR="002B26BD" w:rsidRDefault="002B26BD" w:rsidP="00C31189">
      <w:pPr>
        <w:rPr>
          <w:rFonts w:ascii="Tahoma" w:hAnsi="Tahoma" w:cs="Tahoma"/>
          <w:b/>
          <w:sz w:val="20"/>
          <w:szCs w:val="20"/>
        </w:rPr>
      </w:pPr>
    </w:p>
    <w:p w:rsidR="002B26BD" w:rsidRDefault="002B26BD" w:rsidP="00C31189">
      <w:pPr>
        <w:rPr>
          <w:rFonts w:ascii="Tahoma" w:hAnsi="Tahoma" w:cs="Tahoma"/>
          <w:b/>
          <w:sz w:val="20"/>
          <w:szCs w:val="20"/>
        </w:rPr>
      </w:pPr>
    </w:p>
    <w:p w:rsidR="002B26BD" w:rsidRDefault="002B26BD" w:rsidP="00C31189">
      <w:pPr>
        <w:rPr>
          <w:rFonts w:ascii="Tahoma" w:hAnsi="Tahoma" w:cs="Tahoma"/>
          <w:b/>
          <w:sz w:val="20"/>
          <w:szCs w:val="20"/>
        </w:rPr>
      </w:pPr>
    </w:p>
    <w:p w:rsidR="002B26BD" w:rsidRDefault="002B26BD" w:rsidP="00C31189">
      <w:pPr>
        <w:rPr>
          <w:rFonts w:ascii="Tahoma" w:hAnsi="Tahoma" w:cs="Tahoma"/>
          <w:b/>
          <w:sz w:val="20"/>
          <w:szCs w:val="20"/>
        </w:rPr>
      </w:pPr>
    </w:p>
    <w:p w:rsidR="002B26BD" w:rsidRDefault="002B26BD" w:rsidP="00C31189">
      <w:pPr>
        <w:rPr>
          <w:rFonts w:ascii="Tahoma" w:hAnsi="Tahoma" w:cs="Tahoma"/>
          <w:b/>
          <w:sz w:val="20"/>
          <w:szCs w:val="20"/>
        </w:rPr>
      </w:pPr>
    </w:p>
    <w:p w:rsidR="002B26BD" w:rsidRDefault="002B26BD" w:rsidP="00C31189">
      <w:pPr>
        <w:rPr>
          <w:rFonts w:ascii="Tahoma" w:hAnsi="Tahoma" w:cs="Tahoma"/>
          <w:b/>
          <w:sz w:val="20"/>
          <w:szCs w:val="20"/>
        </w:rPr>
      </w:pPr>
    </w:p>
    <w:p w:rsidR="002B26BD" w:rsidRDefault="002B26BD" w:rsidP="00C31189">
      <w:pPr>
        <w:rPr>
          <w:rFonts w:ascii="Tahoma" w:hAnsi="Tahoma" w:cs="Tahoma"/>
          <w:b/>
          <w:sz w:val="20"/>
          <w:szCs w:val="20"/>
        </w:rPr>
      </w:pPr>
    </w:p>
    <w:p w:rsidR="002B26BD" w:rsidRDefault="002B26BD" w:rsidP="00C31189">
      <w:pPr>
        <w:rPr>
          <w:rFonts w:ascii="Tahoma" w:hAnsi="Tahoma" w:cs="Tahoma"/>
          <w:b/>
          <w:sz w:val="20"/>
          <w:szCs w:val="20"/>
        </w:rPr>
      </w:pPr>
    </w:p>
    <w:p w:rsidR="002B26BD" w:rsidRDefault="002B26BD" w:rsidP="00C31189">
      <w:pPr>
        <w:rPr>
          <w:rFonts w:ascii="Tahoma" w:hAnsi="Tahoma" w:cs="Tahoma"/>
          <w:b/>
          <w:sz w:val="20"/>
          <w:szCs w:val="20"/>
        </w:rPr>
      </w:pPr>
    </w:p>
    <w:p w:rsidR="002B26BD" w:rsidRDefault="002B26BD" w:rsidP="00C31189">
      <w:pPr>
        <w:rPr>
          <w:rFonts w:ascii="Tahoma" w:hAnsi="Tahoma" w:cs="Tahoma"/>
          <w:b/>
          <w:sz w:val="20"/>
          <w:szCs w:val="20"/>
        </w:rPr>
      </w:pPr>
    </w:p>
    <w:p w:rsidR="002B26BD" w:rsidRDefault="002B26BD" w:rsidP="00C31189">
      <w:pPr>
        <w:rPr>
          <w:rFonts w:ascii="Tahoma" w:hAnsi="Tahoma" w:cs="Tahoma"/>
          <w:b/>
          <w:sz w:val="20"/>
          <w:szCs w:val="20"/>
        </w:rPr>
      </w:pPr>
    </w:p>
    <w:p w:rsidR="00B561AF" w:rsidRPr="00660472" w:rsidRDefault="00C31189" w:rsidP="00C31189">
      <w:pPr>
        <w:rPr>
          <w:rFonts w:ascii="Tahoma" w:hAnsi="Tahoma" w:cs="Tahoma"/>
          <w:b/>
          <w:sz w:val="20"/>
          <w:szCs w:val="20"/>
        </w:rPr>
      </w:pPr>
      <w:r w:rsidRPr="00660472">
        <w:rPr>
          <w:rFonts w:ascii="Tahoma" w:hAnsi="Tahoma" w:cs="Tahoma"/>
          <w:b/>
          <w:sz w:val="20"/>
          <w:szCs w:val="20"/>
        </w:rPr>
        <w:lastRenderedPageBreak/>
        <w:t xml:space="preserve">Requisition </w:t>
      </w:r>
      <w:r w:rsidR="00B561AF" w:rsidRPr="00660472">
        <w:rPr>
          <w:rFonts w:ascii="Tahoma" w:hAnsi="Tahoma" w:cs="Tahoma"/>
          <w:b/>
          <w:sz w:val="20"/>
          <w:szCs w:val="20"/>
        </w:rPr>
        <w:t>Defaults</w:t>
      </w:r>
      <w:bookmarkEnd w:id="98"/>
      <w:bookmarkEnd w:id="99"/>
      <w:bookmarkEnd w:id="100"/>
      <w:bookmarkEnd w:id="101"/>
      <w:bookmarkEnd w:id="102"/>
    </w:p>
    <w:p w:rsidR="00B561AF" w:rsidRDefault="00B561AF" w:rsidP="00B561AF"/>
    <w:p w:rsidR="00C31189" w:rsidRDefault="00C31189" w:rsidP="00B561AF">
      <w:pPr>
        <w:rPr>
          <w:rFonts w:ascii="Tahoma" w:hAnsi="Tahoma" w:cs="Tahoma"/>
        </w:rPr>
      </w:pPr>
      <w:r>
        <w:rPr>
          <w:rFonts w:ascii="Tahoma" w:hAnsi="Tahoma" w:cs="Tahoma"/>
        </w:rPr>
        <w:t>Requisition Defaults is used for two primary reasons:</w:t>
      </w:r>
    </w:p>
    <w:p w:rsidR="00C31189" w:rsidRDefault="00C31189" w:rsidP="00C31189">
      <w:pPr>
        <w:numPr>
          <w:ilvl w:val="0"/>
          <w:numId w:val="36"/>
        </w:numPr>
        <w:rPr>
          <w:rFonts w:ascii="Tahoma" w:hAnsi="Tahoma" w:cs="Tahoma"/>
        </w:rPr>
      </w:pPr>
      <w:r>
        <w:rPr>
          <w:rFonts w:ascii="Tahoma" w:hAnsi="Tahoma" w:cs="Tahoma"/>
        </w:rPr>
        <w:t xml:space="preserve">If you have a specific </w:t>
      </w:r>
      <w:r w:rsidR="00B64283">
        <w:rPr>
          <w:rFonts w:ascii="Tahoma" w:hAnsi="Tahoma" w:cs="Tahoma"/>
        </w:rPr>
        <w:t>Supplier</w:t>
      </w:r>
      <w:r>
        <w:rPr>
          <w:rFonts w:ascii="Tahoma" w:hAnsi="Tahoma" w:cs="Tahoma"/>
        </w:rPr>
        <w:t xml:space="preserve"> you want to use, you identify it here.</w:t>
      </w:r>
    </w:p>
    <w:p w:rsidR="00C31189" w:rsidRDefault="00B561AF" w:rsidP="00C31189">
      <w:pPr>
        <w:numPr>
          <w:ilvl w:val="0"/>
          <w:numId w:val="36"/>
        </w:numPr>
        <w:rPr>
          <w:rFonts w:ascii="Tahoma" w:hAnsi="Tahoma" w:cs="Tahoma"/>
        </w:rPr>
      </w:pPr>
      <w:r>
        <w:rPr>
          <w:rFonts w:ascii="Tahoma" w:hAnsi="Tahoma" w:cs="Tahoma"/>
        </w:rPr>
        <w:t>If the requisition contains multiple l</w:t>
      </w:r>
      <w:r w:rsidR="00C31189">
        <w:rPr>
          <w:rFonts w:ascii="Tahoma" w:hAnsi="Tahoma" w:cs="Tahoma"/>
        </w:rPr>
        <w:t xml:space="preserve">ines, and the lines contain </w:t>
      </w:r>
      <w:r w:rsidR="00660472">
        <w:rPr>
          <w:rFonts w:ascii="Tahoma" w:hAnsi="Tahoma" w:cs="Tahoma"/>
        </w:rPr>
        <w:t xml:space="preserve">either </w:t>
      </w:r>
      <w:r w:rsidR="00C31189">
        <w:rPr>
          <w:rFonts w:ascii="Tahoma" w:hAnsi="Tahoma" w:cs="Tahoma"/>
        </w:rPr>
        <w:t xml:space="preserve">the </w:t>
      </w:r>
      <w:r>
        <w:rPr>
          <w:rFonts w:ascii="Tahoma" w:hAnsi="Tahoma" w:cs="Tahoma"/>
        </w:rPr>
        <w:t>same Due Date</w:t>
      </w:r>
      <w:r w:rsidR="00C31189">
        <w:rPr>
          <w:rFonts w:ascii="Tahoma" w:hAnsi="Tahoma" w:cs="Tahoma"/>
        </w:rPr>
        <w:t xml:space="preserve">, Category Code, or </w:t>
      </w:r>
      <w:r>
        <w:rPr>
          <w:rFonts w:ascii="Tahoma" w:hAnsi="Tahoma" w:cs="Tahoma"/>
        </w:rPr>
        <w:t>Accounting Distribution</w:t>
      </w:r>
      <w:r w:rsidR="00295054">
        <w:rPr>
          <w:rFonts w:ascii="Tahoma" w:hAnsi="Tahoma" w:cs="Tahoma"/>
        </w:rPr>
        <w:t>.</w:t>
      </w:r>
    </w:p>
    <w:p w:rsidR="00C31189" w:rsidRDefault="00C31189" w:rsidP="00C31189">
      <w:pPr>
        <w:ind w:left="720"/>
        <w:rPr>
          <w:rFonts w:ascii="Tahoma" w:hAnsi="Tahoma" w:cs="Tahoma"/>
        </w:rPr>
      </w:pPr>
    </w:p>
    <w:p w:rsidR="00AF7BB4" w:rsidRDefault="00AF7BB4" w:rsidP="00AF7BB4">
      <w:pPr>
        <w:rPr>
          <w:rFonts w:ascii="Tahoma" w:hAnsi="Tahoma" w:cs="Tahoma"/>
        </w:rPr>
      </w:pPr>
      <w:r>
        <w:rPr>
          <w:rFonts w:ascii="Tahoma" w:hAnsi="Tahoma" w:cs="Tahoma"/>
          <w:b/>
        </w:rPr>
        <w:t>It is recommended that you access this page prior to entering Line information.</w:t>
      </w:r>
      <w:r>
        <w:rPr>
          <w:rFonts w:ascii="Tahoma" w:hAnsi="Tahoma" w:cs="Tahoma"/>
        </w:rPr>
        <w:t xml:space="preserve">  Once Lines/Schedules have been entered and this Page is accessed, you will be prompted as to whether you want to retrofit the changes in the already established Lines/Schedules.</w:t>
      </w:r>
    </w:p>
    <w:p w:rsidR="00B561AF" w:rsidRDefault="00B561AF" w:rsidP="00C31189">
      <w:pPr>
        <w:ind w:left="720"/>
      </w:pPr>
      <w:r>
        <w:rPr>
          <w:rFonts w:ascii="Tahoma" w:hAnsi="Tahoma" w:cs="Tahoma"/>
        </w:rPr>
        <w:t xml:space="preserve"> </w:t>
      </w:r>
    </w:p>
    <w:tbl>
      <w:tblPr>
        <w:tblW w:w="10098" w:type="dxa"/>
        <w:tblLayout w:type="fixed"/>
        <w:tblLook w:val="0000" w:firstRow="0" w:lastRow="0" w:firstColumn="0" w:lastColumn="0" w:noHBand="0" w:noVBand="0"/>
      </w:tblPr>
      <w:tblGrid>
        <w:gridCol w:w="2652"/>
        <w:gridCol w:w="7446"/>
      </w:tblGrid>
      <w:tr w:rsidR="00B561AF" w:rsidTr="00AC7AA6">
        <w:trPr>
          <w:trHeight w:val="5010"/>
        </w:trPr>
        <w:tc>
          <w:tcPr>
            <w:tcW w:w="2652" w:type="dxa"/>
          </w:tcPr>
          <w:p w:rsidR="00B561AF" w:rsidRDefault="00B561AF" w:rsidP="00C31189">
            <w:pPr>
              <w:rPr>
                <w:sz w:val="18"/>
                <w:szCs w:val="20"/>
              </w:rPr>
            </w:pPr>
            <w:r>
              <w:rPr>
                <w:rFonts w:ascii="Tahoma" w:hAnsi="Tahoma" w:cs="Tahoma"/>
                <w:sz w:val="18"/>
                <w:szCs w:val="20"/>
              </w:rPr>
              <w:t xml:space="preserve">From the Requisitions page click on </w:t>
            </w:r>
            <w:r w:rsidR="00AB10BF">
              <w:rPr>
                <w:rFonts w:ascii="Tahoma" w:hAnsi="Tahoma" w:cs="Tahoma"/>
                <w:noProof/>
                <w:sz w:val="18"/>
                <w:szCs w:val="20"/>
              </w:rPr>
              <w:drawing>
                <wp:inline distT="0" distB="0" distL="0" distR="0">
                  <wp:extent cx="1155700" cy="165100"/>
                  <wp:effectExtent l="0" t="0" r="635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55700" cy="165100"/>
                          </a:xfrm>
                          <a:prstGeom prst="rect">
                            <a:avLst/>
                          </a:prstGeom>
                          <a:noFill/>
                          <a:ln>
                            <a:noFill/>
                          </a:ln>
                        </pic:spPr>
                      </pic:pic>
                    </a:graphicData>
                  </a:graphic>
                </wp:inline>
              </w:drawing>
            </w:r>
            <w:r>
              <w:rPr>
                <w:rFonts w:ascii="Tahoma" w:hAnsi="Tahoma" w:cs="Tahoma"/>
                <w:sz w:val="18"/>
                <w:szCs w:val="20"/>
              </w:rPr>
              <w:t xml:space="preserve"> Link. </w:t>
            </w:r>
          </w:p>
        </w:tc>
        <w:tc>
          <w:tcPr>
            <w:tcW w:w="7446" w:type="dxa"/>
          </w:tcPr>
          <w:p w:rsidR="00B561AF" w:rsidRDefault="00075DD1" w:rsidP="00C31189">
            <w:pPr>
              <w:pStyle w:val="Header"/>
              <w:tabs>
                <w:tab w:val="left" w:pos="720"/>
              </w:tabs>
            </w:pPr>
            <w:r>
              <w:rPr>
                <w:noProof/>
              </w:rPr>
              <mc:AlternateContent>
                <mc:Choice Requires="wps">
                  <w:drawing>
                    <wp:anchor distT="0" distB="0" distL="114300" distR="114300" simplePos="0" relativeHeight="251672064" behindDoc="0" locked="0" layoutInCell="1" allowOverlap="1">
                      <wp:simplePos x="0" y="0"/>
                      <wp:positionH relativeFrom="column">
                        <wp:posOffset>821055</wp:posOffset>
                      </wp:positionH>
                      <wp:positionV relativeFrom="paragraph">
                        <wp:posOffset>1443990</wp:posOffset>
                      </wp:positionV>
                      <wp:extent cx="590550" cy="115570"/>
                      <wp:effectExtent l="0" t="0" r="19050" b="17780"/>
                      <wp:wrapNone/>
                      <wp:docPr id="108" name="Rectangle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11557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8" o:spid="_x0000_s1026" style="position:absolute;margin-left:64.65pt;margin-top:113.7pt;width:46.5pt;height:9.1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" filled="f" strokecolor="red" strokeweight="1.5pt"/>
                  </w:pict>
                </mc:Fallback>
              </mc:AlternateContent>
            </w:r>
            <w:r w:rsidR="00AB10BF">
              <w:rPr>
                <w:noProof/>
              </w:rPr>
              <w:drawing>
                <wp:inline distT="0" distB="0" distL="0" distR="0">
                  <wp:extent cx="5949950" cy="3124200"/>
                  <wp:effectExtent l="0" t="0" r="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bright="-20000" contrast="40000"/>
                                    </a14:imgEffect>
                                  </a14:imgLayer>
                                </a14:imgProps>
                              </a:ext>
                              <a:ext uri="{28A0092B-C50C-407E-A947-70E740481C1C}">
                                <a14:useLocalDpi xmlns:a14="http://schemas.microsoft.com/office/drawing/2010/main" val="0"/>
                              </a:ext>
                            </a:extLst>
                          </a:blip>
                          <a:srcRect t="15485"/>
                          <a:stretch>
                            <a:fillRect/>
                          </a:stretch>
                        </pic:blipFill>
                        <pic:spPr bwMode="auto">
                          <a:xfrm>
                            <a:off x="0" y="0"/>
                            <a:ext cx="5949950" cy="3124200"/>
                          </a:xfrm>
                          <a:prstGeom prst="rect">
                            <a:avLst/>
                          </a:prstGeom>
                          <a:noFill/>
                          <a:ln>
                            <a:noFill/>
                          </a:ln>
                        </pic:spPr>
                      </pic:pic>
                    </a:graphicData>
                  </a:graphic>
                </wp:inline>
              </w:drawing>
            </w:r>
          </w:p>
          <w:p w:rsidR="00B561AF" w:rsidRDefault="00B561AF" w:rsidP="00C31189">
            <w:pPr>
              <w:pStyle w:val="Header"/>
              <w:tabs>
                <w:tab w:val="left" w:pos="720"/>
              </w:tabs>
            </w:pPr>
          </w:p>
        </w:tc>
      </w:tr>
    </w:tbl>
    <w:p w:rsidR="00B561AF" w:rsidRDefault="00B561AF" w:rsidP="00B561AF"/>
    <w:p w:rsidR="00B561AF" w:rsidRDefault="00B561AF" w:rsidP="00B561AF">
      <w:r>
        <w:rPr>
          <w:rFonts w:ascii="Tahoma" w:hAnsi="Tahoma" w:cs="Tahoma"/>
          <w:b/>
        </w:rPr>
        <w:br w:type="page"/>
      </w:r>
    </w:p>
    <w:tbl>
      <w:tblPr>
        <w:tblW w:w="10008" w:type="dxa"/>
        <w:tblLayout w:type="fixed"/>
        <w:tblLook w:val="0000" w:firstRow="0" w:lastRow="0" w:firstColumn="0" w:lastColumn="0" w:noHBand="0" w:noVBand="0"/>
      </w:tblPr>
      <w:tblGrid>
        <w:gridCol w:w="2628"/>
        <w:gridCol w:w="7380"/>
      </w:tblGrid>
      <w:tr w:rsidR="00B561AF" w:rsidTr="00D57057">
        <w:tc>
          <w:tcPr>
            <w:tcW w:w="2628" w:type="dxa"/>
          </w:tcPr>
          <w:p w:rsidR="00B561AF" w:rsidRDefault="00B561AF" w:rsidP="00C31189">
            <w:pPr>
              <w:pStyle w:val="BodyText2"/>
              <w:rPr>
                <w:rFonts w:ascii="Tahoma" w:hAnsi="Tahoma" w:cs="Tahoma"/>
                <w:szCs w:val="20"/>
              </w:rPr>
            </w:pPr>
          </w:p>
          <w:p w:rsidR="00B561AF" w:rsidRDefault="00B561AF" w:rsidP="00C31189">
            <w:pPr>
              <w:pStyle w:val="BodyText2"/>
              <w:rPr>
                <w:rFonts w:ascii="Tahoma" w:hAnsi="Tahoma" w:cs="Tahoma"/>
                <w:szCs w:val="20"/>
              </w:rPr>
            </w:pPr>
            <w:r>
              <w:rPr>
                <w:rFonts w:ascii="Tahoma" w:hAnsi="Tahoma" w:cs="Tahoma"/>
                <w:szCs w:val="20"/>
              </w:rPr>
              <w:t xml:space="preserve">The </w:t>
            </w:r>
            <w:r w:rsidRPr="00295054">
              <w:rPr>
                <w:rFonts w:ascii="Tahoma" w:hAnsi="Tahoma" w:cs="Tahoma"/>
                <w:i/>
                <w:szCs w:val="20"/>
              </w:rPr>
              <w:t>Requisition</w:t>
            </w:r>
            <w:r>
              <w:rPr>
                <w:rFonts w:ascii="Tahoma" w:hAnsi="Tahoma" w:cs="Tahoma"/>
                <w:szCs w:val="20"/>
              </w:rPr>
              <w:t xml:space="preserve"> </w:t>
            </w:r>
            <w:r>
              <w:rPr>
                <w:rFonts w:ascii="Tahoma" w:hAnsi="Tahoma" w:cs="Tahoma"/>
                <w:i/>
                <w:iCs/>
                <w:szCs w:val="20"/>
              </w:rPr>
              <w:t>Defaults</w:t>
            </w:r>
            <w:r>
              <w:rPr>
                <w:rFonts w:ascii="Tahoma" w:hAnsi="Tahoma" w:cs="Tahoma"/>
                <w:szCs w:val="20"/>
              </w:rPr>
              <w:t xml:space="preserve"> page displays.</w:t>
            </w:r>
          </w:p>
          <w:p w:rsidR="00B561AF" w:rsidRDefault="00B561AF" w:rsidP="00C31189">
            <w:pPr>
              <w:pStyle w:val="BodyText2"/>
              <w:rPr>
                <w:rFonts w:ascii="Tahoma" w:hAnsi="Tahoma" w:cs="Tahoma"/>
                <w:szCs w:val="20"/>
              </w:rPr>
            </w:pPr>
          </w:p>
          <w:p w:rsidR="00B561AF" w:rsidRDefault="00B561AF" w:rsidP="00C31189">
            <w:pPr>
              <w:pStyle w:val="Header"/>
              <w:tabs>
                <w:tab w:val="clear" w:pos="4320"/>
                <w:tab w:val="clear" w:pos="8640"/>
              </w:tabs>
              <w:rPr>
                <w:rFonts w:ascii="Tahoma" w:hAnsi="Tahoma" w:cs="Tahoma"/>
                <w:sz w:val="18"/>
              </w:rPr>
            </w:pPr>
            <w:r>
              <w:rPr>
                <w:rFonts w:ascii="Tahoma" w:hAnsi="Tahoma" w:cs="Tahoma"/>
                <w:sz w:val="18"/>
              </w:rPr>
              <w:t xml:space="preserve">The following fields can be added if the values are applicable for all </w:t>
            </w:r>
            <w:r w:rsidR="00295054">
              <w:rPr>
                <w:rFonts w:ascii="Tahoma" w:hAnsi="Tahoma" w:cs="Tahoma"/>
                <w:sz w:val="18"/>
              </w:rPr>
              <w:t>lines</w:t>
            </w:r>
            <w:r>
              <w:rPr>
                <w:rFonts w:ascii="Tahoma" w:hAnsi="Tahoma" w:cs="Tahoma"/>
                <w:sz w:val="18"/>
              </w:rPr>
              <w:t xml:space="preserve"> on the Requisition.  All fields have a </w:t>
            </w:r>
            <w:r w:rsidR="00AB10BF">
              <w:rPr>
                <w:rFonts w:ascii="Tahoma" w:hAnsi="Tahoma" w:cs="Tahoma"/>
                <w:noProof/>
                <w:sz w:val="18"/>
              </w:rPr>
              <w:drawing>
                <wp:inline distT="0" distB="0" distL="0" distR="0">
                  <wp:extent cx="196850" cy="20320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6850" cy="203200"/>
                          </a:xfrm>
                          <a:prstGeom prst="rect">
                            <a:avLst/>
                          </a:prstGeom>
                          <a:noFill/>
                          <a:ln>
                            <a:noFill/>
                          </a:ln>
                        </pic:spPr>
                      </pic:pic>
                    </a:graphicData>
                  </a:graphic>
                </wp:inline>
              </w:drawing>
            </w:r>
            <w:r>
              <w:rPr>
                <w:rFonts w:ascii="Tahoma" w:hAnsi="Tahoma" w:cs="Tahoma"/>
                <w:sz w:val="18"/>
              </w:rPr>
              <w:t xml:space="preserve"> to use to look up valid values. </w:t>
            </w:r>
          </w:p>
          <w:p w:rsidR="00D57057" w:rsidRDefault="00D57057" w:rsidP="00C31189">
            <w:pPr>
              <w:pStyle w:val="Header"/>
              <w:tabs>
                <w:tab w:val="clear" w:pos="4320"/>
                <w:tab w:val="clear" w:pos="8640"/>
              </w:tabs>
              <w:rPr>
                <w:rFonts w:ascii="Tahoma" w:hAnsi="Tahoma" w:cs="Tahoma"/>
                <w:sz w:val="18"/>
              </w:rPr>
            </w:pPr>
          </w:p>
          <w:p w:rsidR="006B1AB7" w:rsidRDefault="006B1AB7" w:rsidP="00C31189">
            <w:pPr>
              <w:pStyle w:val="Header"/>
              <w:tabs>
                <w:tab w:val="clear" w:pos="4320"/>
                <w:tab w:val="clear" w:pos="8640"/>
              </w:tabs>
              <w:rPr>
                <w:rStyle w:val="papageinstructions1"/>
              </w:rPr>
            </w:pPr>
            <w:r w:rsidRPr="006B1AB7">
              <w:rPr>
                <w:rFonts w:ascii="Tahoma" w:hAnsi="Tahoma" w:cs="Tahoma"/>
                <w:b/>
                <w:sz w:val="18"/>
              </w:rPr>
              <w:t>Override</w:t>
            </w:r>
            <w:r>
              <w:rPr>
                <w:rFonts w:ascii="Tahoma" w:hAnsi="Tahoma" w:cs="Tahoma"/>
                <w:sz w:val="18"/>
              </w:rPr>
              <w:t xml:space="preserve"> </w:t>
            </w:r>
            <w:r w:rsidR="00147617">
              <w:rPr>
                <w:rFonts w:ascii="Tahoma" w:hAnsi="Tahoma" w:cs="Tahoma"/>
                <w:sz w:val="18"/>
              </w:rPr>
              <w:t>Select this. A</w:t>
            </w:r>
            <w:r w:rsidR="00147617" w:rsidRPr="00295054">
              <w:rPr>
                <w:rFonts w:ascii="Tahoma" w:hAnsi="Tahoma" w:cs="Tahoma"/>
              </w:rPr>
              <w:t>ll default values entered on this page override the default values found in the default hierarchy.</w:t>
            </w:r>
          </w:p>
          <w:p w:rsidR="00295054" w:rsidRDefault="00295054" w:rsidP="00C31189">
            <w:pPr>
              <w:pStyle w:val="Header"/>
              <w:tabs>
                <w:tab w:val="clear" w:pos="4320"/>
                <w:tab w:val="clear" w:pos="8640"/>
              </w:tabs>
              <w:rPr>
                <w:rFonts w:ascii="Tahoma" w:hAnsi="Tahoma" w:cs="Tahoma"/>
                <w:sz w:val="18"/>
              </w:rPr>
            </w:pPr>
          </w:p>
          <w:p w:rsidR="00295054" w:rsidRDefault="00295054" w:rsidP="00295054">
            <w:pPr>
              <w:pStyle w:val="Header"/>
              <w:tabs>
                <w:tab w:val="clear" w:pos="4320"/>
                <w:tab w:val="clear" w:pos="8640"/>
              </w:tabs>
              <w:rPr>
                <w:rFonts w:ascii="Tahoma" w:hAnsi="Tahoma" w:cs="Tahoma"/>
                <w:sz w:val="18"/>
              </w:rPr>
            </w:pPr>
            <w:r w:rsidRPr="00D57057">
              <w:rPr>
                <w:rFonts w:ascii="Tahoma" w:hAnsi="Tahoma" w:cs="Tahoma"/>
                <w:b/>
                <w:sz w:val="18"/>
              </w:rPr>
              <w:t>Buyer</w:t>
            </w:r>
            <w:r>
              <w:rPr>
                <w:rFonts w:ascii="Tahoma" w:hAnsi="Tahoma" w:cs="Tahoma"/>
                <w:sz w:val="18"/>
              </w:rPr>
              <w:t xml:space="preserve"> Leave blank.  Do not select.</w:t>
            </w:r>
          </w:p>
          <w:p w:rsidR="006B1AB7" w:rsidRDefault="006B1AB7" w:rsidP="00C31189">
            <w:pPr>
              <w:pStyle w:val="Header"/>
              <w:tabs>
                <w:tab w:val="clear" w:pos="4320"/>
                <w:tab w:val="clear" w:pos="8640"/>
              </w:tabs>
              <w:rPr>
                <w:rFonts w:ascii="Tahoma" w:hAnsi="Tahoma" w:cs="Tahoma"/>
                <w:sz w:val="18"/>
              </w:rPr>
            </w:pPr>
          </w:p>
          <w:p w:rsidR="00B561AF" w:rsidRDefault="00B64283" w:rsidP="00C31189">
            <w:pPr>
              <w:rPr>
                <w:rFonts w:ascii="Tahoma" w:hAnsi="Tahoma" w:cs="Tahoma"/>
                <w:sz w:val="18"/>
                <w:szCs w:val="20"/>
              </w:rPr>
            </w:pPr>
            <w:r>
              <w:rPr>
                <w:rFonts w:ascii="Tahoma" w:hAnsi="Tahoma" w:cs="Tahoma"/>
                <w:b/>
                <w:sz w:val="18"/>
                <w:szCs w:val="20"/>
              </w:rPr>
              <w:t>Supplier</w:t>
            </w:r>
            <w:r w:rsidR="009F5F44">
              <w:rPr>
                <w:rFonts w:ascii="Tahoma" w:hAnsi="Tahoma" w:cs="Tahoma"/>
                <w:sz w:val="18"/>
                <w:szCs w:val="20"/>
              </w:rPr>
              <w:t xml:space="preserve"> If</w:t>
            </w:r>
            <w:r w:rsidR="00B561AF">
              <w:rPr>
                <w:rFonts w:ascii="Tahoma" w:hAnsi="Tahoma" w:cs="Tahoma"/>
                <w:sz w:val="18"/>
                <w:szCs w:val="20"/>
              </w:rPr>
              <w:t xml:space="preserve"> you have a recommended </w:t>
            </w:r>
            <w:r>
              <w:rPr>
                <w:rFonts w:ascii="Tahoma" w:hAnsi="Tahoma" w:cs="Tahoma"/>
                <w:sz w:val="18"/>
                <w:szCs w:val="20"/>
              </w:rPr>
              <w:t>Supplier</w:t>
            </w:r>
            <w:r w:rsidR="00B561AF">
              <w:rPr>
                <w:rFonts w:ascii="Tahoma" w:hAnsi="Tahoma" w:cs="Tahoma"/>
                <w:sz w:val="18"/>
                <w:szCs w:val="20"/>
              </w:rPr>
              <w:t xml:space="preserve"> enter it here.  (See the </w:t>
            </w:r>
            <w:r>
              <w:rPr>
                <w:rFonts w:ascii="Tahoma" w:hAnsi="Tahoma" w:cs="Tahoma"/>
                <w:sz w:val="18"/>
                <w:szCs w:val="20"/>
              </w:rPr>
              <w:t>Supplier</w:t>
            </w:r>
            <w:r w:rsidR="00B561AF">
              <w:rPr>
                <w:rFonts w:ascii="Tahoma" w:hAnsi="Tahoma" w:cs="Tahoma"/>
                <w:sz w:val="18"/>
                <w:szCs w:val="20"/>
              </w:rPr>
              <w:t xml:space="preserve"> Search section for how to search for a </w:t>
            </w:r>
            <w:r>
              <w:rPr>
                <w:rFonts w:ascii="Tahoma" w:hAnsi="Tahoma" w:cs="Tahoma"/>
                <w:sz w:val="18"/>
                <w:szCs w:val="20"/>
              </w:rPr>
              <w:t>Supplier</w:t>
            </w:r>
            <w:r w:rsidR="00B561AF">
              <w:rPr>
                <w:rFonts w:ascii="Tahoma" w:hAnsi="Tahoma" w:cs="Tahoma"/>
                <w:sz w:val="18"/>
                <w:szCs w:val="20"/>
              </w:rPr>
              <w:t xml:space="preserve">)  If the </w:t>
            </w:r>
            <w:r>
              <w:rPr>
                <w:rFonts w:ascii="Tahoma" w:hAnsi="Tahoma" w:cs="Tahoma"/>
                <w:sz w:val="18"/>
                <w:szCs w:val="20"/>
              </w:rPr>
              <w:t>Supplier</w:t>
            </w:r>
            <w:r w:rsidR="00B561AF">
              <w:rPr>
                <w:rFonts w:ascii="Tahoma" w:hAnsi="Tahoma" w:cs="Tahoma"/>
                <w:sz w:val="18"/>
                <w:szCs w:val="20"/>
              </w:rPr>
              <w:t xml:space="preserve"> does not exist in PS, use the Header Comments Link to specify the </w:t>
            </w:r>
            <w:r>
              <w:rPr>
                <w:rFonts w:ascii="Tahoma" w:hAnsi="Tahoma" w:cs="Tahoma"/>
                <w:sz w:val="18"/>
                <w:szCs w:val="20"/>
              </w:rPr>
              <w:t>Supplier</w:t>
            </w:r>
            <w:r w:rsidR="00B561AF">
              <w:rPr>
                <w:rFonts w:ascii="Tahoma" w:hAnsi="Tahoma" w:cs="Tahoma"/>
                <w:sz w:val="18"/>
                <w:szCs w:val="20"/>
              </w:rPr>
              <w:t xml:space="preserve"> Name and information.</w:t>
            </w:r>
          </w:p>
          <w:p w:rsidR="00B561AF" w:rsidRDefault="00B561AF" w:rsidP="00C31189">
            <w:pPr>
              <w:rPr>
                <w:rFonts w:ascii="Tahoma" w:hAnsi="Tahoma" w:cs="Tahoma"/>
                <w:sz w:val="18"/>
                <w:szCs w:val="20"/>
              </w:rPr>
            </w:pPr>
          </w:p>
          <w:p w:rsidR="00B561AF" w:rsidRDefault="009F5F44" w:rsidP="00C31189">
            <w:pPr>
              <w:rPr>
                <w:rFonts w:ascii="Tahoma" w:hAnsi="Tahoma" w:cs="Tahoma"/>
                <w:sz w:val="18"/>
                <w:szCs w:val="20"/>
              </w:rPr>
            </w:pPr>
            <w:r>
              <w:rPr>
                <w:rFonts w:ascii="Tahoma" w:hAnsi="Tahoma" w:cs="Tahoma"/>
                <w:b/>
                <w:sz w:val="18"/>
                <w:szCs w:val="20"/>
              </w:rPr>
              <w:t>Category</w:t>
            </w:r>
            <w:r>
              <w:rPr>
                <w:rFonts w:ascii="Tahoma" w:hAnsi="Tahoma" w:cs="Tahoma"/>
                <w:sz w:val="18"/>
                <w:szCs w:val="20"/>
              </w:rPr>
              <w:t xml:space="preserve"> Category of Good or Service you are requesting. </w:t>
            </w:r>
            <w:r w:rsidR="00D57057">
              <w:rPr>
                <w:rFonts w:ascii="Tahoma" w:hAnsi="Tahoma" w:cs="Tahoma"/>
                <w:sz w:val="18"/>
                <w:szCs w:val="20"/>
              </w:rPr>
              <w:t>See Appendix C for a complete list.</w:t>
            </w:r>
            <w:r w:rsidR="00B561AF">
              <w:rPr>
                <w:rFonts w:ascii="Tahoma" w:hAnsi="Tahoma" w:cs="Tahoma"/>
                <w:sz w:val="18"/>
                <w:szCs w:val="20"/>
              </w:rPr>
              <w:t xml:space="preserve">    </w:t>
            </w:r>
          </w:p>
          <w:p w:rsidR="006B1AB7" w:rsidRDefault="006B1AB7" w:rsidP="00C31189">
            <w:pPr>
              <w:rPr>
                <w:rFonts w:ascii="Tahoma" w:hAnsi="Tahoma" w:cs="Tahoma"/>
                <w:sz w:val="18"/>
                <w:szCs w:val="20"/>
              </w:rPr>
            </w:pPr>
          </w:p>
          <w:p w:rsidR="006B1AB7" w:rsidRDefault="006B1AB7" w:rsidP="00C31189">
            <w:pPr>
              <w:rPr>
                <w:rFonts w:ascii="Tahoma" w:hAnsi="Tahoma" w:cs="Tahoma"/>
                <w:sz w:val="18"/>
                <w:szCs w:val="20"/>
              </w:rPr>
            </w:pPr>
            <w:r w:rsidRPr="006B1AB7">
              <w:rPr>
                <w:rFonts w:ascii="Tahoma" w:hAnsi="Tahoma" w:cs="Tahoma"/>
                <w:b/>
                <w:sz w:val="18"/>
                <w:szCs w:val="20"/>
              </w:rPr>
              <w:t>Unit of Measure</w:t>
            </w:r>
            <w:r>
              <w:rPr>
                <w:rFonts w:ascii="Tahoma" w:hAnsi="Tahoma" w:cs="Tahoma"/>
                <w:sz w:val="18"/>
                <w:szCs w:val="20"/>
              </w:rPr>
              <w:t xml:space="preserve"> The Unit of Measure.</w:t>
            </w:r>
          </w:p>
          <w:p w:rsidR="00B561AF" w:rsidRDefault="00B561AF" w:rsidP="00C31189">
            <w:pPr>
              <w:rPr>
                <w:rFonts w:ascii="Tahoma" w:hAnsi="Tahoma" w:cs="Tahoma"/>
                <w:sz w:val="18"/>
                <w:szCs w:val="20"/>
              </w:rPr>
            </w:pPr>
          </w:p>
          <w:p w:rsidR="00B561AF" w:rsidRDefault="00B561AF" w:rsidP="00C31189">
            <w:pPr>
              <w:rPr>
                <w:rFonts w:ascii="Tahoma" w:hAnsi="Tahoma" w:cs="Tahoma"/>
                <w:sz w:val="18"/>
                <w:szCs w:val="20"/>
              </w:rPr>
            </w:pPr>
            <w:r>
              <w:rPr>
                <w:rFonts w:ascii="Tahoma" w:hAnsi="Tahoma" w:cs="Tahoma"/>
                <w:b/>
                <w:sz w:val="18"/>
                <w:szCs w:val="20"/>
              </w:rPr>
              <w:t xml:space="preserve">Due </w:t>
            </w:r>
            <w:r w:rsidR="009F5F44">
              <w:rPr>
                <w:rFonts w:ascii="Tahoma" w:hAnsi="Tahoma" w:cs="Tahoma"/>
                <w:b/>
                <w:sz w:val="18"/>
                <w:szCs w:val="20"/>
              </w:rPr>
              <w:t xml:space="preserve">Date </w:t>
            </w:r>
            <w:r w:rsidR="009F5F44">
              <w:rPr>
                <w:rFonts w:ascii="Tahoma" w:hAnsi="Tahoma" w:cs="Tahoma"/>
                <w:sz w:val="18"/>
                <w:szCs w:val="20"/>
              </w:rPr>
              <w:t>For</w:t>
            </w:r>
            <w:r w:rsidR="008D0534">
              <w:rPr>
                <w:rFonts w:ascii="Tahoma" w:hAnsi="Tahoma" w:cs="Tahoma"/>
                <w:sz w:val="18"/>
                <w:szCs w:val="20"/>
              </w:rPr>
              <w:t xml:space="preserve"> Goods this is the date w</w:t>
            </w:r>
            <w:r>
              <w:rPr>
                <w:rFonts w:ascii="Tahoma" w:hAnsi="Tahoma" w:cs="Tahoma"/>
                <w:sz w:val="18"/>
                <w:szCs w:val="20"/>
              </w:rPr>
              <w:t xml:space="preserve">hen you need </w:t>
            </w:r>
            <w:r w:rsidR="008D0534">
              <w:rPr>
                <w:rFonts w:ascii="Tahoma" w:hAnsi="Tahoma" w:cs="Tahoma"/>
                <w:sz w:val="18"/>
                <w:szCs w:val="20"/>
              </w:rPr>
              <w:t xml:space="preserve">or expect the goods to be received by.  For a Service this is the last day of the contract. </w:t>
            </w:r>
          </w:p>
          <w:p w:rsidR="00B561AF" w:rsidRDefault="00B561AF" w:rsidP="00C31189">
            <w:pPr>
              <w:rPr>
                <w:rFonts w:ascii="Tahoma" w:hAnsi="Tahoma" w:cs="Tahoma"/>
                <w:sz w:val="18"/>
                <w:szCs w:val="20"/>
              </w:rPr>
            </w:pPr>
          </w:p>
          <w:p w:rsidR="00B561AF" w:rsidRDefault="00B561AF" w:rsidP="007653DE">
            <w:pPr>
              <w:rPr>
                <w:sz w:val="18"/>
                <w:szCs w:val="20"/>
              </w:rPr>
            </w:pPr>
            <w:r>
              <w:rPr>
                <w:rFonts w:ascii="Tahoma" w:hAnsi="Tahoma" w:cs="Tahoma"/>
                <w:b/>
                <w:sz w:val="18"/>
                <w:szCs w:val="20"/>
              </w:rPr>
              <w:t>Distribution</w:t>
            </w:r>
            <w:r>
              <w:rPr>
                <w:rFonts w:ascii="Tahoma" w:hAnsi="Tahoma" w:cs="Tahoma"/>
                <w:sz w:val="18"/>
                <w:szCs w:val="20"/>
              </w:rPr>
              <w:t xml:space="preserve">   How you want the Good or Service charged (ChartField String).   </w:t>
            </w:r>
            <w:r w:rsidRPr="008D0534">
              <w:rPr>
                <w:rFonts w:ascii="Tahoma" w:hAnsi="Tahoma" w:cs="Tahoma"/>
                <w:b/>
                <w:sz w:val="18"/>
                <w:szCs w:val="20"/>
              </w:rPr>
              <w:t>Do not</w:t>
            </w:r>
            <w:r>
              <w:rPr>
                <w:rFonts w:ascii="Tahoma" w:hAnsi="Tahoma" w:cs="Tahoma"/>
                <w:sz w:val="18"/>
                <w:szCs w:val="20"/>
              </w:rPr>
              <w:t xml:space="preserve"> use the Account, as it will default in based on the Category that has been selected.</w:t>
            </w:r>
            <w:r w:rsidR="00D57057">
              <w:rPr>
                <w:rFonts w:ascii="Tahoma" w:hAnsi="Tahoma" w:cs="Tahoma"/>
                <w:sz w:val="18"/>
                <w:szCs w:val="20"/>
              </w:rPr>
              <w:t xml:space="preserve"> Also, leave the DeptID blank if the Req is to be charged to the requestors default department.  Otherwise specify.</w:t>
            </w:r>
          </w:p>
        </w:tc>
        <w:tc>
          <w:tcPr>
            <w:tcW w:w="7380" w:type="dxa"/>
          </w:tcPr>
          <w:p w:rsidR="00B561AF" w:rsidRDefault="00B561AF" w:rsidP="00C31189">
            <w:pPr>
              <w:pStyle w:val="Header"/>
              <w:tabs>
                <w:tab w:val="left" w:pos="720"/>
              </w:tabs>
            </w:pPr>
          </w:p>
          <w:p w:rsidR="001C0E56" w:rsidRDefault="001C0E56" w:rsidP="00C31189">
            <w:pPr>
              <w:pStyle w:val="Header"/>
              <w:tabs>
                <w:tab w:val="left" w:pos="720"/>
              </w:tabs>
            </w:pPr>
          </w:p>
          <w:p w:rsidR="001C0E56" w:rsidRDefault="001C0E56" w:rsidP="00C31189">
            <w:pPr>
              <w:pStyle w:val="Header"/>
              <w:tabs>
                <w:tab w:val="left" w:pos="720"/>
              </w:tabs>
            </w:pPr>
          </w:p>
          <w:p w:rsidR="001C0E56" w:rsidRDefault="001C0E56" w:rsidP="00C31189">
            <w:pPr>
              <w:pStyle w:val="Header"/>
              <w:tabs>
                <w:tab w:val="left" w:pos="720"/>
              </w:tabs>
            </w:pPr>
          </w:p>
          <w:p w:rsidR="001C0E56" w:rsidRDefault="001C0E56" w:rsidP="00C31189">
            <w:pPr>
              <w:pStyle w:val="Header"/>
              <w:tabs>
                <w:tab w:val="left" w:pos="720"/>
              </w:tabs>
            </w:pPr>
          </w:p>
          <w:p w:rsidR="00B561AF" w:rsidRDefault="00AB10BF" w:rsidP="00C31189">
            <w:pPr>
              <w:pStyle w:val="Header"/>
              <w:tabs>
                <w:tab w:val="left" w:pos="720"/>
              </w:tabs>
            </w:pPr>
            <w:r>
              <w:rPr>
                <w:noProof/>
              </w:rPr>
              <w:drawing>
                <wp:inline distT="0" distB="0" distL="0" distR="0">
                  <wp:extent cx="4591050" cy="2616200"/>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bright="-20000" contrast="40000"/>
                                    </a14:imgEffect>
                                  </a14:imgLayer>
                                </a14:imgProps>
                              </a:ext>
                              <a:ext uri="{28A0092B-C50C-407E-A947-70E740481C1C}">
                                <a14:useLocalDpi xmlns:a14="http://schemas.microsoft.com/office/drawing/2010/main" val="0"/>
                              </a:ext>
                            </a:extLst>
                          </a:blip>
                          <a:srcRect t="13409" b="8994"/>
                          <a:stretch>
                            <a:fillRect/>
                          </a:stretch>
                        </pic:blipFill>
                        <pic:spPr bwMode="auto">
                          <a:xfrm>
                            <a:off x="0" y="0"/>
                            <a:ext cx="4591050" cy="2616200"/>
                          </a:xfrm>
                          <a:prstGeom prst="rect">
                            <a:avLst/>
                          </a:prstGeom>
                          <a:noFill/>
                          <a:ln>
                            <a:noFill/>
                          </a:ln>
                        </pic:spPr>
                      </pic:pic>
                    </a:graphicData>
                  </a:graphic>
                </wp:inline>
              </w:drawing>
            </w:r>
          </w:p>
          <w:p w:rsidR="007653DE" w:rsidRDefault="007653DE" w:rsidP="00C31189">
            <w:pPr>
              <w:pStyle w:val="Header"/>
              <w:tabs>
                <w:tab w:val="left" w:pos="720"/>
              </w:tabs>
            </w:pPr>
          </w:p>
          <w:p w:rsidR="007653DE" w:rsidRDefault="007653DE" w:rsidP="00C31189">
            <w:pPr>
              <w:pStyle w:val="Header"/>
              <w:tabs>
                <w:tab w:val="left" w:pos="720"/>
              </w:tabs>
            </w:pPr>
          </w:p>
          <w:p w:rsidR="007653DE" w:rsidRDefault="007653DE" w:rsidP="00C31189">
            <w:pPr>
              <w:pStyle w:val="Header"/>
              <w:tabs>
                <w:tab w:val="left" w:pos="720"/>
              </w:tabs>
            </w:pPr>
          </w:p>
          <w:p w:rsidR="007653DE" w:rsidRDefault="007653DE" w:rsidP="00C31189">
            <w:pPr>
              <w:pStyle w:val="Header"/>
              <w:tabs>
                <w:tab w:val="left" w:pos="720"/>
              </w:tabs>
            </w:pPr>
          </w:p>
          <w:p w:rsidR="007653DE" w:rsidRDefault="007653DE" w:rsidP="00C31189">
            <w:pPr>
              <w:pStyle w:val="Header"/>
              <w:tabs>
                <w:tab w:val="left" w:pos="720"/>
              </w:tabs>
            </w:pPr>
          </w:p>
          <w:p w:rsidR="007653DE" w:rsidRDefault="007653DE" w:rsidP="00C31189">
            <w:pPr>
              <w:pStyle w:val="Header"/>
              <w:tabs>
                <w:tab w:val="left" w:pos="720"/>
              </w:tabs>
            </w:pPr>
          </w:p>
          <w:p w:rsidR="007653DE" w:rsidRDefault="007653DE" w:rsidP="00C31189">
            <w:pPr>
              <w:pStyle w:val="Header"/>
              <w:tabs>
                <w:tab w:val="left" w:pos="720"/>
              </w:tabs>
            </w:pPr>
          </w:p>
          <w:p w:rsidR="007653DE" w:rsidRDefault="007653DE" w:rsidP="00C31189">
            <w:pPr>
              <w:pStyle w:val="Header"/>
              <w:tabs>
                <w:tab w:val="left" w:pos="720"/>
              </w:tabs>
            </w:pPr>
          </w:p>
          <w:p w:rsidR="007653DE" w:rsidRDefault="007653DE" w:rsidP="00C31189">
            <w:pPr>
              <w:pStyle w:val="Header"/>
              <w:tabs>
                <w:tab w:val="left" w:pos="720"/>
              </w:tabs>
            </w:pPr>
          </w:p>
          <w:p w:rsidR="007653DE" w:rsidRDefault="007653DE" w:rsidP="00C31189">
            <w:pPr>
              <w:pStyle w:val="Header"/>
              <w:tabs>
                <w:tab w:val="left" w:pos="720"/>
              </w:tabs>
            </w:pPr>
          </w:p>
          <w:p w:rsidR="007653DE" w:rsidRDefault="007653DE" w:rsidP="00C31189">
            <w:pPr>
              <w:pStyle w:val="Header"/>
              <w:tabs>
                <w:tab w:val="left" w:pos="720"/>
              </w:tabs>
            </w:pPr>
          </w:p>
          <w:p w:rsidR="007653DE" w:rsidRDefault="007653DE" w:rsidP="00C31189">
            <w:pPr>
              <w:pStyle w:val="Header"/>
              <w:tabs>
                <w:tab w:val="left" w:pos="720"/>
              </w:tabs>
            </w:pPr>
          </w:p>
          <w:p w:rsidR="007653DE" w:rsidRDefault="007653DE" w:rsidP="00C31189">
            <w:pPr>
              <w:pStyle w:val="Header"/>
              <w:tabs>
                <w:tab w:val="left" w:pos="720"/>
              </w:tabs>
            </w:pPr>
          </w:p>
          <w:p w:rsidR="007653DE" w:rsidRDefault="007653DE" w:rsidP="00C31189">
            <w:pPr>
              <w:pStyle w:val="Header"/>
              <w:tabs>
                <w:tab w:val="left" w:pos="720"/>
              </w:tabs>
            </w:pPr>
          </w:p>
          <w:p w:rsidR="007653DE" w:rsidRDefault="007653DE" w:rsidP="00C31189">
            <w:pPr>
              <w:pStyle w:val="Header"/>
              <w:tabs>
                <w:tab w:val="left" w:pos="720"/>
              </w:tabs>
            </w:pPr>
          </w:p>
          <w:p w:rsidR="007653DE" w:rsidRDefault="007653DE" w:rsidP="00C31189">
            <w:pPr>
              <w:pStyle w:val="Header"/>
              <w:tabs>
                <w:tab w:val="left" w:pos="720"/>
              </w:tabs>
            </w:pPr>
          </w:p>
          <w:p w:rsidR="007653DE" w:rsidRDefault="007653DE" w:rsidP="00C31189">
            <w:pPr>
              <w:pStyle w:val="Header"/>
              <w:tabs>
                <w:tab w:val="left" w:pos="720"/>
              </w:tabs>
            </w:pPr>
          </w:p>
          <w:p w:rsidR="007653DE" w:rsidRDefault="007653DE" w:rsidP="00C31189">
            <w:pPr>
              <w:pStyle w:val="Header"/>
              <w:tabs>
                <w:tab w:val="left" w:pos="720"/>
              </w:tabs>
            </w:pPr>
          </w:p>
          <w:p w:rsidR="007653DE" w:rsidRDefault="007653DE" w:rsidP="00C31189">
            <w:pPr>
              <w:pStyle w:val="Header"/>
              <w:tabs>
                <w:tab w:val="left" w:pos="720"/>
              </w:tabs>
            </w:pPr>
          </w:p>
          <w:p w:rsidR="007653DE" w:rsidRDefault="007653DE" w:rsidP="00C31189">
            <w:pPr>
              <w:pStyle w:val="Header"/>
              <w:tabs>
                <w:tab w:val="left" w:pos="720"/>
              </w:tabs>
            </w:pPr>
          </w:p>
          <w:p w:rsidR="007653DE" w:rsidRDefault="007653DE" w:rsidP="00C31189">
            <w:pPr>
              <w:pStyle w:val="Header"/>
              <w:tabs>
                <w:tab w:val="left" w:pos="720"/>
              </w:tabs>
            </w:pPr>
          </w:p>
          <w:p w:rsidR="007653DE" w:rsidRDefault="007653DE" w:rsidP="001C0E56">
            <w:pPr>
              <w:pStyle w:val="Header"/>
              <w:tabs>
                <w:tab w:val="left" w:pos="720"/>
              </w:tabs>
              <w:jc w:val="center"/>
            </w:pPr>
            <w:r>
              <w:rPr>
                <w:rFonts w:ascii="Tahoma" w:hAnsi="Tahoma" w:cs="Tahoma"/>
                <w:b/>
                <w:bCs/>
                <w:i/>
                <w:iCs/>
                <w:sz w:val="18"/>
                <w:u w:val="single"/>
              </w:rPr>
              <w:t>DO NOT USE ANY OF THE OTHER FIELDS.</w:t>
            </w:r>
          </w:p>
        </w:tc>
      </w:tr>
    </w:tbl>
    <w:p w:rsidR="00B561AF" w:rsidRDefault="00B561AF" w:rsidP="00B561AF">
      <w:pPr>
        <w:rPr>
          <w:b/>
          <w:bCs/>
        </w:rPr>
      </w:pPr>
    </w:p>
    <w:p w:rsidR="00B561AF" w:rsidRPr="00681D72" w:rsidRDefault="00B64283" w:rsidP="00681D72">
      <w:pPr>
        <w:pStyle w:val="Heading4"/>
        <w:rPr>
          <w:rFonts w:ascii="Tahoma" w:hAnsi="Tahoma"/>
          <w:bCs/>
          <w:i/>
          <w:iCs/>
          <w:sz w:val="20"/>
          <w:u w:val="none"/>
        </w:rPr>
      </w:pPr>
      <w:bookmarkStart w:id="103" w:name="_Toc64104875"/>
      <w:bookmarkStart w:id="104" w:name="_Toc64336702"/>
      <w:bookmarkStart w:id="105" w:name="_Toc64336805"/>
      <w:bookmarkStart w:id="106" w:name="_Toc64346489"/>
      <w:bookmarkStart w:id="107" w:name="_Toc64460146"/>
      <w:bookmarkStart w:id="108" w:name="_Toc64460402"/>
      <w:bookmarkStart w:id="109" w:name="_Toc72724997"/>
      <w:bookmarkStart w:id="110" w:name="_Toc72725027"/>
      <w:bookmarkStart w:id="111" w:name="_Toc73763178"/>
      <w:bookmarkStart w:id="112" w:name="_Toc74277979"/>
      <w:bookmarkStart w:id="113" w:name="_Toc74278364"/>
      <w:r>
        <w:rPr>
          <w:rFonts w:ascii="Tahoma" w:hAnsi="Tahoma"/>
          <w:bCs/>
          <w:i/>
          <w:iCs/>
          <w:sz w:val="20"/>
          <w:u w:val="none"/>
        </w:rPr>
        <w:lastRenderedPageBreak/>
        <w:t>Supplier</w:t>
      </w:r>
      <w:r w:rsidR="00B561AF" w:rsidRPr="00681D72">
        <w:rPr>
          <w:rFonts w:ascii="Tahoma" w:hAnsi="Tahoma"/>
          <w:bCs/>
          <w:i/>
          <w:iCs/>
          <w:sz w:val="20"/>
          <w:u w:val="none"/>
        </w:rPr>
        <w:t xml:space="preserve"> Search</w:t>
      </w:r>
      <w:bookmarkEnd w:id="103"/>
      <w:bookmarkEnd w:id="104"/>
      <w:bookmarkEnd w:id="105"/>
      <w:bookmarkEnd w:id="106"/>
      <w:bookmarkEnd w:id="107"/>
      <w:bookmarkEnd w:id="108"/>
      <w:bookmarkEnd w:id="109"/>
      <w:bookmarkEnd w:id="110"/>
      <w:bookmarkEnd w:id="111"/>
      <w:bookmarkEnd w:id="112"/>
      <w:bookmarkEnd w:id="113"/>
    </w:p>
    <w:p w:rsidR="00B561AF" w:rsidRDefault="00B561AF" w:rsidP="00B561AF">
      <w:pPr>
        <w:rPr>
          <w:rFonts w:ascii="Tahoma" w:hAnsi="Tahoma" w:cs="Tahoma"/>
          <w:b/>
          <w:bCs/>
          <w:u w:val="single"/>
        </w:rPr>
      </w:pPr>
    </w:p>
    <w:p w:rsidR="00B561AF" w:rsidRPr="00A64301" w:rsidRDefault="00B561AF" w:rsidP="00B561AF">
      <w:pPr>
        <w:rPr>
          <w:rFonts w:ascii="Tahoma" w:hAnsi="Tahoma" w:cs="Tahoma"/>
        </w:rPr>
      </w:pPr>
      <w:r w:rsidRPr="00A64301">
        <w:rPr>
          <w:rFonts w:ascii="Tahoma" w:hAnsi="Tahoma" w:cs="Tahoma"/>
        </w:rPr>
        <w:t xml:space="preserve">There are two ways to search for a </w:t>
      </w:r>
      <w:r w:rsidR="00B64283">
        <w:rPr>
          <w:rFonts w:ascii="Tahoma" w:hAnsi="Tahoma" w:cs="Tahoma"/>
        </w:rPr>
        <w:t>Supplier</w:t>
      </w:r>
      <w:r w:rsidRPr="00A64301">
        <w:rPr>
          <w:rFonts w:ascii="Tahoma" w:hAnsi="Tahoma" w:cs="Tahoma"/>
        </w:rPr>
        <w:t xml:space="preserve">. The first way is from the Requisition Defaults Link.  Use the drop-down list next to the </w:t>
      </w:r>
      <w:r w:rsidR="00B64283">
        <w:rPr>
          <w:rFonts w:ascii="Tahoma" w:hAnsi="Tahoma" w:cs="Tahoma"/>
        </w:rPr>
        <w:t>Supplier</w:t>
      </w:r>
      <w:r w:rsidRPr="00A64301">
        <w:rPr>
          <w:rFonts w:ascii="Tahoma" w:hAnsi="Tahoma" w:cs="Tahoma"/>
        </w:rPr>
        <w:t xml:space="preserve"> field </w:t>
      </w:r>
      <w:r w:rsidR="00AB10BF">
        <w:rPr>
          <w:rFonts w:ascii="Tahoma" w:hAnsi="Tahoma" w:cs="Tahoma"/>
          <w:noProof/>
        </w:rPr>
        <w:drawing>
          <wp:inline distT="0" distB="0" distL="0" distR="0">
            <wp:extent cx="196850" cy="2032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6850" cy="203200"/>
                    </a:xfrm>
                    <a:prstGeom prst="rect">
                      <a:avLst/>
                    </a:prstGeom>
                    <a:noFill/>
                    <a:ln>
                      <a:noFill/>
                    </a:ln>
                  </pic:spPr>
                </pic:pic>
              </a:graphicData>
            </a:graphic>
          </wp:inline>
        </w:drawing>
      </w:r>
      <w:r>
        <w:rPr>
          <w:rFonts w:ascii="Tahoma" w:hAnsi="Tahoma" w:cs="Tahoma"/>
        </w:rPr>
        <w:t>.</w:t>
      </w:r>
      <w:r w:rsidRPr="00A64301">
        <w:rPr>
          <w:rFonts w:ascii="Tahoma" w:hAnsi="Tahoma" w:cs="Tahoma"/>
        </w:rPr>
        <w:t xml:space="preserve"> </w:t>
      </w:r>
    </w:p>
    <w:p w:rsidR="00B561AF" w:rsidRDefault="00B561AF" w:rsidP="00B561AF">
      <w:pPr>
        <w:rPr>
          <w:rFonts w:ascii="Tahoma" w:hAnsi="Tahoma" w:cs="Tahoma"/>
          <w:b/>
          <w:bCs/>
          <w:sz w:val="20"/>
        </w:rPr>
      </w:pPr>
    </w:p>
    <w:p w:rsidR="00B561AF" w:rsidRDefault="00B64283" w:rsidP="00B561AF">
      <w:pPr>
        <w:pStyle w:val="Heading6"/>
        <w:rPr>
          <w:b w:val="0"/>
        </w:rPr>
      </w:pPr>
      <w:r>
        <w:rPr>
          <w:bCs/>
          <w:szCs w:val="24"/>
        </w:rPr>
        <w:t>Supplier</w:t>
      </w:r>
      <w:r w:rsidR="00B561AF">
        <w:rPr>
          <w:bCs/>
          <w:szCs w:val="24"/>
        </w:rPr>
        <w:t xml:space="preserve"> drop-down list to search for a </w:t>
      </w:r>
      <w:r>
        <w:rPr>
          <w:bCs/>
          <w:szCs w:val="24"/>
        </w:rPr>
        <w:t>Supplier</w:t>
      </w:r>
    </w:p>
    <w:p w:rsidR="00B561AF" w:rsidRDefault="00B561AF" w:rsidP="00B561AF"/>
    <w:tbl>
      <w:tblPr>
        <w:tblW w:w="10008" w:type="dxa"/>
        <w:tblLayout w:type="fixed"/>
        <w:tblLook w:val="0000" w:firstRow="0" w:lastRow="0" w:firstColumn="0" w:lastColumn="0" w:noHBand="0" w:noVBand="0"/>
      </w:tblPr>
      <w:tblGrid>
        <w:gridCol w:w="2628"/>
        <w:gridCol w:w="7380"/>
      </w:tblGrid>
      <w:tr w:rsidR="00B561AF" w:rsidTr="00C31189">
        <w:trPr>
          <w:trHeight w:val="4293"/>
        </w:trPr>
        <w:tc>
          <w:tcPr>
            <w:tcW w:w="2628" w:type="dxa"/>
          </w:tcPr>
          <w:p w:rsidR="00B561AF" w:rsidRDefault="00B561AF" w:rsidP="00C31189">
            <w:pPr>
              <w:rPr>
                <w:rFonts w:ascii="Tahoma" w:hAnsi="Tahoma" w:cs="Tahoma"/>
                <w:sz w:val="18"/>
                <w:szCs w:val="20"/>
              </w:rPr>
            </w:pPr>
            <w:r>
              <w:rPr>
                <w:rFonts w:ascii="Tahoma" w:hAnsi="Tahoma" w:cs="Tahoma"/>
                <w:sz w:val="18"/>
                <w:szCs w:val="20"/>
              </w:rPr>
              <w:t xml:space="preserve">Select the </w:t>
            </w:r>
            <w:r w:rsidR="00AB10BF">
              <w:rPr>
                <w:rFonts w:ascii="Tahoma" w:hAnsi="Tahoma" w:cs="Tahoma"/>
                <w:noProof/>
              </w:rPr>
              <w:drawing>
                <wp:inline distT="0" distB="0" distL="0" distR="0">
                  <wp:extent cx="196850" cy="20320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6850" cy="203200"/>
                          </a:xfrm>
                          <a:prstGeom prst="rect">
                            <a:avLst/>
                          </a:prstGeom>
                          <a:noFill/>
                          <a:ln>
                            <a:noFill/>
                          </a:ln>
                        </pic:spPr>
                      </pic:pic>
                    </a:graphicData>
                  </a:graphic>
                </wp:inline>
              </w:drawing>
            </w:r>
            <w:r>
              <w:rPr>
                <w:rFonts w:ascii="Tahoma" w:hAnsi="Tahoma" w:cs="Tahoma"/>
                <w:sz w:val="18"/>
                <w:szCs w:val="20"/>
              </w:rPr>
              <w:t xml:space="preserve"> </w:t>
            </w:r>
            <w:r w:rsidR="00B64283">
              <w:rPr>
                <w:rFonts w:ascii="Tahoma" w:hAnsi="Tahoma" w:cs="Tahoma"/>
                <w:sz w:val="18"/>
                <w:szCs w:val="20"/>
              </w:rPr>
              <w:t>Supplier</w:t>
            </w:r>
            <w:r>
              <w:rPr>
                <w:rFonts w:ascii="Tahoma" w:hAnsi="Tahoma" w:cs="Tahoma"/>
                <w:sz w:val="18"/>
                <w:szCs w:val="20"/>
              </w:rPr>
              <w:t xml:space="preserve"> drop down list next to the </w:t>
            </w:r>
            <w:r w:rsidR="00B64283">
              <w:rPr>
                <w:rFonts w:ascii="Tahoma" w:hAnsi="Tahoma" w:cs="Tahoma"/>
                <w:sz w:val="18"/>
                <w:szCs w:val="20"/>
              </w:rPr>
              <w:t>Supplier</w:t>
            </w:r>
            <w:r>
              <w:rPr>
                <w:rFonts w:ascii="Tahoma" w:hAnsi="Tahoma" w:cs="Tahoma"/>
                <w:sz w:val="18"/>
                <w:szCs w:val="20"/>
              </w:rPr>
              <w:t xml:space="preserve"> field.</w:t>
            </w:r>
          </w:p>
          <w:p w:rsidR="00B561AF" w:rsidRDefault="00B561AF" w:rsidP="00C31189">
            <w:pPr>
              <w:pStyle w:val="BodyText3"/>
              <w:rPr>
                <w:rFonts w:ascii="Tahoma" w:hAnsi="Tahoma" w:cs="Tahoma"/>
                <w:sz w:val="18"/>
              </w:rPr>
            </w:pPr>
          </w:p>
          <w:p w:rsidR="00B561AF" w:rsidRDefault="00B561AF" w:rsidP="00C31189">
            <w:pPr>
              <w:pStyle w:val="BodyText3"/>
              <w:rPr>
                <w:rFonts w:ascii="Tahoma" w:hAnsi="Tahoma" w:cs="Tahoma"/>
                <w:sz w:val="18"/>
              </w:rPr>
            </w:pPr>
          </w:p>
          <w:p w:rsidR="00B561AF" w:rsidRDefault="00B561AF" w:rsidP="00C31189">
            <w:pPr>
              <w:pStyle w:val="BodyText3"/>
              <w:rPr>
                <w:rFonts w:ascii="Tahoma" w:hAnsi="Tahoma" w:cs="Tahoma"/>
                <w:sz w:val="18"/>
              </w:rPr>
            </w:pPr>
          </w:p>
          <w:p w:rsidR="00B561AF" w:rsidRDefault="00B561AF" w:rsidP="00C31189">
            <w:pPr>
              <w:pStyle w:val="BodyText3"/>
              <w:rPr>
                <w:rFonts w:ascii="Tahoma" w:hAnsi="Tahoma" w:cs="Tahoma"/>
                <w:sz w:val="18"/>
              </w:rPr>
            </w:pPr>
          </w:p>
          <w:p w:rsidR="00B561AF" w:rsidRDefault="00B561AF" w:rsidP="00C31189">
            <w:pPr>
              <w:pStyle w:val="BodyText3"/>
              <w:rPr>
                <w:rFonts w:ascii="Tahoma" w:hAnsi="Tahoma" w:cs="Tahoma"/>
                <w:sz w:val="18"/>
              </w:rPr>
            </w:pPr>
          </w:p>
          <w:p w:rsidR="00B561AF" w:rsidRDefault="00B561AF" w:rsidP="00C31189">
            <w:pPr>
              <w:pStyle w:val="BodyText3"/>
              <w:rPr>
                <w:rFonts w:ascii="Tahoma" w:hAnsi="Tahoma" w:cs="Tahoma"/>
                <w:sz w:val="18"/>
              </w:rPr>
            </w:pPr>
          </w:p>
          <w:p w:rsidR="00B561AF" w:rsidRDefault="00B561AF" w:rsidP="00C31189">
            <w:pPr>
              <w:pStyle w:val="BodyText3"/>
              <w:rPr>
                <w:rFonts w:ascii="Tahoma" w:hAnsi="Tahoma" w:cs="Tahoma"/>
                <w:sz w:val="18"/>
              </w:rPr>
            </w:pPr>
          </w:p>
          <w:p w:rsidR="00B561AF" w:rsidRDefault="00B561AF" w:rsidP="00C31189">
            <w:pPr>
              <w:pStyle w:val="BodyText3"/>
              <w:rPr>
                <w:rFonts w:ascii="Tahoma" w:hAnsi="Tahoma" w:cs="Tahoma"/>
                <w:sz w:val="18"/>
              </w:rPr>
            </w:pPr>
          </w:p>
          <w:p w:rsidR="00B561AF" w:rsidRDefault="00B561AF" w:rsidP="00C31189">
            <w:pPr>
              <w:pStyle w:val="BodyText3"/>
              <w:rPr>
                <w:rFonts w:ascii="Tahoma" w:hAnsi="Tahoma" w:cs="Tahoma"/>
                <w:sz w:val="18"/>
              </w:rPr>
            </w:pPr>
          </w:p>
          <w:p w:rsidR="00B561AF" w:rsidRDefault="00B561AF" w:rsidP="00C31189">
            <w:pPr>
              <w:pStyle w:val="BodyText3"/>
              <w:rPr>
                <w:rFonts w:ascii="Tahoma" w:hAnsi="Tahoma" w:cs="Tahoma"/>
                <w:sz w:val="18"/>
              </w:rPr>
            </w:pPr>
          </w:p>
          <w:p w:rsidR="00B561AF" w:rsidRDefault="00B561AF" w:rsidP="00C31189">
            <w:pPr>
              <w:pStyle w:val="BodyText3"/>
              <w:rPr>
                <w:rFonts w:ascii="Tahoma" w:hAnsi="Tahoma" w:cs="Tahoma"/>
                <w:sz w:val="18"/>
              </w:rPr>
            </w:pPr>
          </w:p>
          <w:p w:rsidR="00B561AF" w:rsidRDefault="00B561AF" w:rsidP="00C31189">
            <w:pPr>
              <w:pStyle w:val="BodyText3"/>
              <w:rPr>
                <w:rFonts w:ascii="Tahoma" w:hAnsi="Tahoma" w:cs="Tahoma"/>
                <w:sz w:val="18"/>
              </w:rPr>
            </w:pPr>
          </w:p>
          <w:p w:rsidR="00B561AF" w:rsidRDefault="00B561AF" w:rsidP="00C31189">
            <w:pPr>
              <w:pStyle w:val="BodyText3"/>
              <w:rPr>
                <w:rFonts w:ascii="Tahoma" w:hAnsi="Tahoma" w:cs="Tahoma"/>
                <w:sz w:val="18"/>
              </w:rPr>
            </w:pPr>
          </w:p>
          <w:p w:rsidR="00B561AF" w:rsidRDefault="00B561AF" w:rsidP="00C31189">
            <w:pPr>
              <w:pStyle w:val="BodyText3"/>
              <w:rPr>
                <w:rFonts w:ascii="Tahoma" w:hAnsi="Tahoma" w:cs="Tahoma"/>
                <w:sz w:val="18"/>
              </w:rPr>
            </w:pPr>
          </w:p>
          <w:p w:rsidR="00B561AF" w:rsidRDefault="00B561AF" w:rsidP="00C31189">
            <w:pPr>
              <w:pStyle w:val="BodyText3"/>
              <w:rPr>
                <w:rFonts w:ascii="Tahoma" w:hAnsi="Tahoma" w:cs="Tahoma"/>
                <w:sz w:val="18"/>
              </w:rPr>
            </w:pPr>
          </w:p>
          <w:p w:rsidR="00B561AF" w:rsidRDefault="00B561AF" w:rsidP="00C31189">
            <w:pPr>
              <w:pStyle w:val="BodyText3"/>
              <w:rPr>
                <w:rFonts w:ascii="Tahoma" w:hAnsi="Tahoma" w:cs="Tahoma"/>
                <w:sz w:val="18"/>
              </w:rPr>
            </w:pPr>
          </w:p>
          <w:p w:rsidR="00B561AF" w:rsidRDefault="00B561AF" w:rsidP="00C31189">
            <w:pPr>
              <w:pStyle w:val="BodyText3"/>
              <w:rPr>
                <w:rFonts w:ascii="Tahoma" w:hAnsi="Tahoma" w:cs="Tahoma"/>
                <w:sz w:val="18"/>
              </w:rPr>
            </w:pPr>
          </w:p>
          <w:p w:rsidR="00B561AF" w:rsidRDefault="00B561AF" w:rsidP="00C31189">
            <w:pPr>
              <w:pStyle w:val="BodyText3"/>
              <w:rPr>
                <w:rFonts w:ascii="Tahoma" w:hAnsi="Tahoma" w:cs="Tahoma"/>
                <w:sz w:val="18"/>
              </w:rPr>
            </w:pPr>
          </w:p>
          <w:p w:rsidR="00B561AF" w:rsidRDefault="00B561AF" w:rsidP="00C31189">
            <w:pPr>
              <w:pStyle w:val="BodyText3"/>
              <w:rPr>
                <w:rFonts w:ascii="Tahoma" w:hAnsi="Tahoma" w:cs="Tahoma"/>
                <w:sz w:val="18"/>
              </w:rPr>
            </w:pPr>
          </w:p>
          <w:p w:rsidR="00B561AF" w:rsidRDefault="00B561AF" w:rsidP="00C31189">
            <w:pPr>
              <w:pStyle w:val="BodyText3"/>
              <w:rPr>
                <w:rFonts w:ascii="Tahoma" w:hAnsi="Tahoma" w:cs="Tahoma"/>
                <w:sz w:val="18"/>
              </w:rPr>
            </w:pPr>
          </w:p>
          <w:p w:rsidR="00B561AF" w:rsidRDefault="00B561AF" w:rsidP="00C31189">
            <w:pPr>
              <w:pStyle w:val="BodyText3"/>
              <w:rPr>
                <w:rFonts w:ascii="Tahoma" w:hAnsi="Tahoma" w:cs="Tahoma"/>
                <w:sz w:val="18"/>
              </w:rPr>
            </w:pPr>
          </w:p>
          <w:p w:rsidR="00B561AF" w:rsidRDefault="00B561AF" w:rsidP="00C31189">
            <w:pPr>
              <w:pStyle w:val="BodyText3"/>
              <w:rPr>
                <w:rFonts w:ascii="Tahoma" w:hAnsi="Tahoma" w:cs="Tahoma"/>
                <w:sz w:val="18"/>
              </w:rPr>
            </w:pPr>
          </w:p>
          <w:p w:rsidR="00B561AF" w:rsidRDefault="00B561AF" w:rsidP="00C31189">
            <w:pPr>
              <w:pStyle w:val="BodyText3"/>
              <w:rPr>
                <w:rFonts w:ascii="Tahoma" w:hAnsi="Tahoma" w:cs="Tahoma"/>
                <w:sz w:val="18"/>
              </w:rPr>
            </w:pPr>
          </w:p>
          <w:p w:rsidR="00B561AF" w:rsidRDefault="00B561AF" w:rsidP="00C31189">
            <w:pPr>
              <w:pStyle w:val="BodyText3"/>
              <w:rPr>
                <w:rFonts w:ascii="Tahoma" w:hAnsi="Tahoma" w:cs="Tahoma"/>
                <w:sz w:val="18"/>
              </w:rPr>
            </w:pPr>
          </w:p>
          <w:p w:rsidR="00B561AF" w:rsidRDefault="00B561AF" w:rsidP="00C31189">
            <w:pPr>
              <w:pStyle w:val="BodyText3"/>
              <w:rPr>
                <w:rFonts w:ascii="Tahoma" w:hAnsi="Tahoma" w:cs="Tahoma"/>
                <w:sz w:val="18"/>
              </w:rPr>
            </w:pPr>
            <w:r>
              <w:rPr>
                <w:rFonts w:ascii="Tahoma" w:hAnsi="Tahoma" w:cs="Tahoma"/>
                <w:sz w:val="18"/>
              </w:rPr>
              <w:t>The following screen displays.</w:t>
            </w:r>
          </w:p>
          <w:p w:rsidR="00B561AF" w:rsidRDefault="00B561AF" w:rsidP="00C31189">
            <w:pPr>
              <w:pStyle w:val="BodyText3"/>
              <w:rPr>
                <w:rFonts w:ascii="Tahoma" w:hAnsi="Tahoma" w:cs="Tahoma"/>
                <w:sz w:val="18"/>
              </w:rPr>
            </w:pPr>
          </w:p>
          <w:p w:rsidR="00B561AF" w:rsidRDefault="00B561AF" w:rsidP="00C31189">
            <w:pPr>
              <w:pStyle w:val="BodyText3"/>
              <w:rPr>
                <w:rFonts w:ascii="Tahoma" w:hAnsi="Tahoma" w:cs="Tahoma"/>
                <w:sz w:val="18"/>
                <w:szCs w:val="24"/>
              </w:rPr>
            </w:pPr>
            <w:r>
              <w:rPr>
                <w:rFonts w:ascii="Tahoma" w:hAnsi="Tahoma" w:cs="Tahoma"/>
                <w:sz w:val="18"/>
              </w:rPr>
              <w:t xml:space="preserve">Fill in the first few letters of the </w:t>
            </w:r>
            <w:r w:rsidR="00B64283">
              <w:rPr>
                <w:rFonts w:ascii="Tahoma" w:hAnsi="Tahoma" w:cs="Tahoma"/>
                <w:sz w:val="18"/>
              </w:rPr>
              <w:t>Supplier</w:t>
            </w:r>
            <w:r>
              <w:rPr>
                <w:rFonts w:ascii="Tahoma" w:hAnsi="Tahoma" w:cs="Tahoma"/>
                <w:sz w:val="18"/>
              </w:rPr>
              <w:t xml:space="preserve"> in the short </w:t>
            </w:r>
            <w:r w:rsidR="00B64283">
              <w:rPr>
                <w:rFonts w:ascii="Tahoma" w:hAnsi="Tahoma" w:cs="Tahoma"/>
                <w:sz w:val="18"/>
              </w:rPr>
              <w:t>Supplier</w:t>
            </w:r>
            <w:r>
              <w:rPr>
                <w:rFonts w:ascii="Tahoma" w:hAnsi="Tahoma" w:cs="Tahoma"/>
                <w:sz w:val="18"/>
              </w:rPr>
              <w:t xml:space="preserve"> name (Not Case Sensitive and no spaces).</w:t>
            </w:r>
          </w:p>
          <w:p w:rsidR="00B561AF" w:rsidRDefault="00B561AF" w:rsidP="00C31189">
            <w:pPr>
              <w:pStyle w:val="BodyText3"/>
              <w:rPr>
                <w:rFonts w:ascii="Tahoma" w:hAnsi="Tahoma" w:cs="Tahoma"/>
                <w:sz w:val="18"/>
                <w:szCs w:val="24"/>
              </w:rPr>
            </w:pPr>
          </w:p>
          <w:p w:rsidR="00B561AF" w:rsidRDefault="00B561AF" w:rsidP="00C31189">
            <w:pPr>
              <w:rPr>
                <w:rFonts w:ascii="Tahoma" w:hAnsi="Tahoma" w:cs="Tahoma"/>
                <w:b/>
                <w:bCs/>
                <w:sz w:val="18"/>
              </w:rPr>
            </w:pPr>
            <w:r>
              <w:rPr>
                <w:rFonts w:ascii="Tahoma" w:hAnsi="Tahoma" w:cs="Tahoma"/>
                <w:sz w:val="18"/>
              </w:rPr>
              <w:t xml:space="preserve">Click </w:t>
            </w:r>
            <w:r>
              <w:rPr>
                <w:rFonts w:ascii="Tahoma" w:hAnsi="Tahoma" w:cs="Tahoma"/>
                <w:b/>
                <w:bCs/>
                <w:sz w:val="18"/>
              </w:rPr>
              <w:t>Look Up</w:t>
            </w:r>
            <w:r w:rsidRPr="00A64301">
              <w:rPr>
                <w:rFonts w:ascii="Tahoma" w:hAnsi="Tahoma" w:cs="Tahoma"/>
                <w:bCs/>
                <w:sz w:val="18"/>
              </w:rPr>
              <w:t xml:space="preserve">.  If the </w:t>
            </w:r>
            <w:r w:rsidR="00B64283">
              <w:rPr>
                <w:rFonts w:ascii="Tahoma" w:hAnsi="Tahoma" w:cs="Tahoma"/>
                <w:bCs/>
                <w:sz w:val="18"/>
              </w:rPr>
              <w:t>Supplier</w:t>
            </w:r>
            <w:r w:rsidRPr="00A64301">
              <w:rPr>
                <w:rFonts w:ascii="Tahoma" w:hAnsi="Tahoma" w:cs="Tahoma"/>
                <w:bCs/>
                <w:sz w:val="18"/>
              </w:rPr>
              <w:t xml:space="preserve"> you are looking for appears, select it.  If it does not, click </w:t>
            </w:r>
            <w:r>
              <w:rPr>
                <w:rFonts w:ascii="Tahoma" w:hAnsi="Tahoma" w:cs="Tahoma"/>
                <w:b/>
                <w:bCs/>
                <w:sz w:val="18"/>
              </w:rPr>
              <w:t xml:space="preserve">Cancel.  </w:t>
            </w:r>
          </w:p>
          <w:p w:rsidR="00B561AF" w:rsidRDefault="00B561AF" w:rsidP="00C31189">
            <w:pPr>
              <w:rPr>
                <w:rFonts w:ascii="Tahoma" w:hAnsi="Tahoma" w:cs="Tahoma"/>
                <w:sz w:val="20"/>
              </w:rPr>
            </w:pPr>
          </w:p>
        </w:tc>
        <w:tc>
          <w:tcPr>
            <w:tcW w:w="7380" w:type="dxa"/>
          </w:tcPr>
          <w:p w:rsidR="00B561AF" w:rsidRDefault="00B561AF" w:rsidP="00C31189">
            <w:pPr>
              <w:pStyle w:val="BodyText"/>
            </w:pPr>
          </w:p>
          <w:p w:rsidR="00B561AF" w:rsidRDefault="00075DD1" w:rsidP="00C31189">
            <w:pPr>
              <w:pStyle w:val="BodyText"/>
            </w:pPr>
            <w:r>
              <w:rPr>
                <w:rFonts w:ascii="Tahoma" w:hAnsi="Tahoma" w:cs="Tahoma"/>
                <w:noProof/>
              </w:rPr>
              <mc:AlternateContent>
                <mc:Choice Requires="wps">
                  <w:drawing>
                    <wp:anchor distT="0" distB="0" distL="114300" distR="114300" simplePos="0" relativeHeight="251673088" behindDoc="0" locked="0" layoutInCell="1" allowOverlap="1">
                      <wp:simplePos x="0" y="0"/>
                      <wp:positionH relativeFrom="column">
                        <wp:posOffset>508635</wp:posOffset>
                      </wp:positionH>
                      <wp:positionV relativeFrom="paragraph">
                        <wp:posOffset>1209675</wp:posOffset>
                      </wp:positionV>
                      <wp:extent cx="789940" cy="146050"/>
                      <wp:effectExtent l="0" t="0" r="10160" b="25400"/>
                      <wp:wrapNone/>
                      <wp:docPr id="107" name="Rectangle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9940" cy="1460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9" o:spid="_x0000_s1026" style="position:absolute;margin-left:40.05pt;margin-top:95.25pt;width:62.2pt;height:11.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" filled="f" strokecolor="red" strokeweight="1.5pt"/>
                  </w:pict>
                </mc:Fallback>
              </mc:AlternateContent>
            </w:r>
            <w:r w:rsidR="00AB10BF">
              <w:rPr>
                <w:noProof/>
              </w:rPr>
              <w:drawing>
                <wp:inline distT="0" distB="0" distL="0" distR="0">
                  <wp:extent cx="4591050" cy="294640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bright="-20000" contrast="40000"/>
                                    </a14:imgEffect>
                                  </a14:imgLayer>
                                </a14:imgProps>
                              </a:ext>
                              <a:ext uri="{28A0092B-C50C-407E-A947-70E740481C1C}">
                                <a14:useLocalDpi xmlns:a14="http://schemas.microsoft.com/office/drawing/2010/main" val="0"/>
                              </a:ext>
                            </a:extLst>
                          </a:blip>
                          <a:srcRect t="13409" b="8994"/>
                          <a:stretch>
                            <a:fillRect/>
                          </a:stretch>
                        </pic:blipFill>
                        <pic:spPr bwMode="auto">
                          <a:xfrm>
                            <a:off x="0" y="0"/>
                            <a:ext cx="4591050" cy="2946400"/>
                          </a:xfrm>
                          <a:prstGeom prst="rect">
                            <a:avLst/>
                          </a:prstGeom>
                          <a:noFill/>
                          <a:ln>
                            <a:noFill/>
                          </a:ln>
                        </pic:spPr>
                      </pic:pic>
                    </a:graphicData>
                  </a:graphic>
                </wp:inline>
              </w:drawing>
            </w:r>
          </w:p>
          <w:p w:rsidR="00B561AF" w:rsidRDefault="00AB10BF" w:rsidP="00C31189">
            <w:pPr>
              <w:pStyle w:val="BodyText"/>
            </w:pPr>
            <w:r>
              <w:rPr>
                <w:noProof/>
              </w:rPr>
              <w:drawing>
                <wp:inline distT="0" distB="0" distL="0" distR="0">
                  <wp:extent cx="4584700" cy="2089150"/>
                  <wp:effectExtent l="0" t="0" r="6350" b="635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BEBA8EAE-BF5A-486C-A8C5-ECC9F3942E4B}">
                                <a14:imgProps xmlns:a14="http://schemas.microsoft.com/office/drawing/2010/main">
                                  <a14:imgLayer r:embed="rId38">
                                    <a14:imgEffect>
                                      <a14:brightnessContrast bright="-20000" contrast="40000"/>
                                    </a14:imgEffect>
                                  </a14:imgLayer>
                                </a14:imgProps>
                              </a:ext>
                              <a:ext uri="{28A0092B-C50C-407E-A947-70E740481C1C}">
                                <a14:useLocalDpi xmlns:a14="http://schemas.microsoft.com/office/drawing/2010/main" val="0"/>
                              </a:ext>
                            </a:extLst>
                          </a:blip>
                          <a:srcRect l="13013" r="11372" b="48364"/>
                          <a:stretch>
                            <a:fillRect/>
                          </a:stretch>
                        </pic:blipFill>
                        <pic:spPr bwMode="auto">
                          <a:xfrm>
                            <a:off x="0" y="0"/>
                            <a:ext cx="4584700" cy="2089150"/>
                          </a:xfrm>
                          <a:prstGeom prst="rect">
                            <a:avLst/>
                          </a:prstGeom>
                          <a:noFill/>
                          <a:ln>
                            <a:noFill/>
                          </a:ln>
                        </pic:spPr>
                      </pic:pic>
                    </a:graphicData>
                  </a:graphic>
                </wp:inline>
              </w:drawing>
            </w:r>
          </w:p>
          <w:p w:rsidR="00B561AF" w:rsidRDefault="00B561AF" w:rsidP="00C31189">
            <w:pPr>
              <w:pStyle w:val="BodyText"/>
              <w:rPr>
                <w:rFonts w:ascii="Tahoma" w:hAnsi="Tahoma" w:cs="Tahoma"/>
                <w:sz w:val="18"/>
              </w:rPr>
            </w:pPr>
          </w:p>
        </w:tc>
      </w:tr>
    </w:tbl>
    <w:p w:rsidR="00B561AF" w:rsidRDefault="00B561AF" w:rsidP="00B561AF">
      <w:pPr>
        <w:rPr>
          <w:rFonts w:ascii="Tahoma" w:hAnsi="Tahoma" w:cs="Tahoma"/>
        </w:rPr>
      </w:pPr>
    </w:p>
    <w:p w:rsidR="00B561AF" w:rsidRPr="00A64301" w:rsidRDefault="00B561AF" w:rsidP="00B561AF">
      <w:pPr>
        <w:rPr>
          <w:rFonts w:ascii="Tahoma" w:hAnsi="Tahoma" w:cs="Tahoma"/>
        </w:rPr>
      </w:pPr>
      <w:r>
        <w:rPr>
          <w:rFonts w:ascii="Tahoma" w:hAnsi="Tahoma" w:cs="Tahoma"/>
        </w:rPr>
        <w:br w:type="page"/>
      </w:r>
      <w:r w:rsidRPr="00A64301">
        <w:rPr>
          <w:rFonts w:ascii="Tahoma" w:hAnsi="Tahoma" w:cs="Tahoma"/>
        </w:rPr>
        <w:lastRenderedPageBreak/>
        <w:t xml:space="preserve">The </w:t>
      </w:r>
      <w:r>
        <w:rPr>
          <w:rFonts w:ascii="Tahoma" w:hAnsi="Tahoma" w:cs="Tahoma"/>
        </w:rPr>
        <w:t xml:space="preserve">second </w:t>
      </w:r>
      <w:r w:rsidRPr="00A64301">
        <w:rPr>
          <w:rFonts w:ascii="Tahoma" w:hAnsi="Tahoma" w:cs="Tahoma"/>
        </w:rPr>
        <w:t xml:space="preserve">way is from the </w:t>
      </w:r>
      <w:r>
        <w:rPr>
          <w:rFonts w:ascii="Tahoma" w:hAnsi="Tahoma" w:cs="Tahoma"/>
        </w:rPr>
        <w:t xml:space="preserve">Review </w:t>
      </w:r>
      <w:r w:rsidR="00B64283">
        <w:rPr>
          <w:rFonts w:ascii="Tahoma" w:hAnsi="Tahoma" w:cs="Tahoma"/>
        </w:rPr>
        <w:t>Supplier</w:t>
      </w:r>
      <w:r>
        <w:rPr>
          <w:rFonts w:ascii="Tahoma" w:hAnsi="Tahoma" w:cs="Tahoma"/>
        </w:rPr>
        <w:t xml:space="preserve"> Page. This page provides a </w:t>
      </w:r>
      <w:r w:rsidRPr="00B3230F">
        <w:rPr>
          <w:rFonts w:ascii="Tahoma" w:hAnsi="Tahoma" w:cs="Tahoma"/>
        </w:rPr>
        <w:t xml:space="preserve">wide variety of search fields for locating </w:t>
      </w:r>
      <w:r w:rsidR="00B64283">
        <w:rPr>
          <w:rFonts w:ascii="Tahoma" w:hAnsi="Tahoma" w:cs="Tahoma"/>
        </w:rPr>
        <w:t>Supplier</w:t>
      </w:r>
      <w:r w:rsidRPr="00B3230F">
        <w:rPr>
          <w:rFonts w:ascii="Tahoma" w:hAnsi="Tahoma" w:cs="Tahoma"/>
        </w:rPr>
        <w:t xml:space="preserve">s and enables you to view a </w:t>
      </w:r>
      <w:r w:rsidR="00B64283">
        <w:rPr>
          <w:rFonts w:ascii="Tahoma" w:hAnsi="Tahoma" w:cs="Tahoma"/>
        </w:rPr>
        <w:t>Supplier</w:t>
      </w:r>
      <w:r w:rsidRPr="00B3230F">
        <w:rPr>
          <w:rFonts w:ascii="Tahoma" w:hAnsi="Tahoma" w:cs="Tahoma"/>
        </w:rPr>
        <w:t xml:space="preserve">'s </w:t>
      </w:r>
      <w:r w:rsidR="00F40D0B">
        <w:rPr>
          <w:rFonts w:ascii="Tahoma" w:hAnsi="Tahoma" w:cs="Tahoma"/>
        </w:rPr>
        <w:t>address</w:t>
      </w:r>
      <w:r w:rsidRPr="00B3230F">
        <w:rPr>
          <w:rFonts w:ascii="Tahoma" w:hAnsi="Tahoma" w:cs="Tahoma"/>
        </w:rPr>
        <w:t>.</w:t>
      </w:r>
    </w:p>
    <w:p w:rsidR="00B561AF" w:rsidRDefault="00B561AF" w:rsidP="00B561AF">
      <w:pPr>
        <w:pStyle w:val="Heading6"/>
        <w:rPr>
          <w:rFonts w:ascii="Tahoma" w:hAnsi="Tahoma" w:cs="Tahoma"/>
          <w:bCs/>
          <w:i/>
          <w:iCs/>
          <w:szCs w:val="24"/>
          <w:u w:val="none"/>
        </w:rPr>
      </w:pPr>
    </w:p>
    <w:p w:rsidR="00B561AF" w:rsidRPr="00A64301" w:rsidRDefault="001504DB" w:rsidP="00B561AF">
      <w:pPr>
        <w:pStyle w:val="Heading6"/>
        <w:rPr>
          <w:bCs/>
          <w:szCs w:val="24"/>
        </w:rPr>
      </w:pPr>
      <w:r>
        <w:rPr>
          <w:bCs/>
          <w:szCs w:val="24"/>
        </w:rPr>
        <w:t xml:space="preserve">Review </w:t>
      </w:r>
      <w:r w:rsidR="00B64283">
        <w:rPr>
          <w:bCs/>
          <w:szCs w:val="24"/>
        </w:rPr>
        <w:t>Supplier</w:t>
      </w:r>
      <w:r>
        <w:rPr>
          <w:bCs/>
          <w:szCs w:val="24"/>
        </w:rPr>
        <w:t xml:space="preserve"> Page to search for a </w:t>
      </w:r>
      <w:r w:rsidR="00B64283">
        <w:rPr>
          <w:bCs/>
          <w:szCs w:val="24"/>
        </w:rPr>
        <w:t>Supplier</w:t>
      </w:r>
      <w:r w:rsidR="00B561AF" w:rsidRPr="00A64301">
        <w:rPr>
          <w:bCs/>
          <w:szCs w:val="24"/>
        </w:rPr>
        <w:t xml:space="preserve"> </w:t>
      </w:r>
    </w:p>
    <w:p w:rsidR="00B561AF" w:rsidRDefault="00B561AF" w:rsidP="00B561AF">
      <w:pPr>
        <w:rPr>
          <w:rFonts w:ascii="Tahoma" w:hAnsi="Tahoma" w:cs="Tahoma"/>
        </w:rPr>
      </w:pPr>
      <w:r>
        <w:rPr>
          <w:rFonts w:ascii="Tahoma" w:hAnsi="Tahoma" w:cs="Tahoma"/>
        </w:rPr>
        <w:t xml:space="preserve">The following navigation is used to get to the Review </w:t>
      </w:r>
      <w:r w:rsidR="00B64283">
        <w:rPr>
          <w:rFonts w:ascii="Tahoma" w:hAnsi="Tahoma" w:cs="Tahoma"/>
        </w:rPr>
        <w:t>Supplier</w:t>
      </w:r>
      <w:r>
        <w:rPr>
          <w:rFonts w:ascii="Tahoma" w:hAnsi="Tahoma" w:cs="Tahoma"/>
        </w:rPr>
        <w:t>s page:</w:t>
      </w:r>
    </w:p>
    <w:p w:rsidR="00B561AF" w:rsidRPr="00332FE5" w:rsidRDefault="00B64283" w:rsidP="00B561AF">
      <w:pPr>
        <w:pStyle w:val="Header"/>
        <w:tabs>
          <w:tab w:val="clear" w:pos="4320"/>
          <w:tab w:val="clear" w:pos="8640"/>
        </w:tabs>
        <w:rPr>
          <w:rFonts w:ascii="Tahoma" w:hAnsi="Tahoma" w:cs="Tahoma"/>
          <w:b/>
          <w:szCs w:val="24"/>
        </w:rPr>
      </w:pPr>
      <w:r>
        <w:rPr>
          <w:rFonts w:ascii="Tahoma" w:hAnsi="Tahoma" w:cs="Tahoma"/>
          <w:b/>
          <w:sz w:val="24"/>
          <w:szCs w:val="24"/>
        </w:rPr>
        <w:t>Supplier</w:t>
      </w:r>
      <w:r w:rsidR="00B561AF" w:rsidRPr="00332FE5">
        <w:rPr>
          <w:rFonts w:ascii="Tahoma" w:hAnsi="Tahoma" w:cs="Tahoma"/>
          <w:b/>
          <w:sz w:val="24"/>
          <w:szCs w:val="24"/>
        </w:rPr>
        <w:t xml:space="preserve">s &gt; </w:t>
      </w:r>
      <w:r>
        <w:rPr>
          <w:rFonts w:ascii="Tahoma" w:hAnsi="Tahoma" w:cs="Tahoma"/>
          <w:b/>
          <w:sz w:val="24"/>
          <w:szCs w:val="24"/>
        </w:rPr>
        <w:t>Supplier</w:t>
      </w:r>
      <w:r w:rsidR="00B561AF" w:rsidRPr="00332FE5">
        <w:rPr>
          <w:rFonts w:ascii="Tahoma" w:hAnsi="Tahoma" w:cs="Tahoma"/>
          <w:b/>
          <w:sz w:val="24"/>
          <w:szCs w:val="24"/>
        </w:rPr>
        <w:t xml:space="preserve"> Information &gt; Add/Update &gt; Review </w:t>
      </w:r>
      <w:r>
        <w:rPr>
          <w:rFonts w:ascii="Tahoma" w:hAnsi="Tahoma" w:cs="Tahoma"/>
          <w:b/>
          <w:sz w:val="24"/>
          <w:szCs w:val="24"/>
        </w:rPr>
        <w:t>Supplier</w:t>
      </w:r>
      <w:r w:rsidR="00B561AF" w:rsidRPr="00332FE5">
        <w:rPr>
          <w:rFonts w:ascii="Tahoma" w:hAnsi="Tahoma" w:cs="Tahoma"/>
          <w:b/>
          <w:sz w:val="24"/>
          <w:szCs w:val="24"/>
        </w:rPr>
        <w:t>s</w:t>
      </w:r>
    </w:p>
    <w:p w:rsidR="00B561AF" w:rsidRDefault="00B561AF" w:rsidP="00B561AF"/>
    <w:tbl>
      <w:tblPr>
        <w:tblW w:w="10008" w:type="dxa"/>
        <w:tblLayout w:type="fixed"/>
        <w:tblLook w:val="0000" w:firstRow="0" w:lastRow="0" w:firstColumn="0" w:lastColumn="0" w:noHBand="0" w:noVBand="0"/>
      </w:tblPr>
      <w:tblGrid>
        <w:gridCol w:w="2628"/>
        <w:gridCol w:w="7380"/>
      </w:tblGrid>
      <w:tr w:rsidR="00B561AF" w:rsidTr="000E5145">
        <w:trPr>
          <w:trHeight w:val="5886"/>
        </w:trPr>
        <w:tc>
          <w:tcPr>
            <w:tcW w:w="2628" w:type="dxa"/>
          </w:tcPr>
          <w:p w:rsidR="00B561AF" w:rsidRDefault="00B561AF" w:rsidP="00C31189">
            <w:pPr>
              <w:pStyle w:val="BodyText3"/>
              <w:rPr>
                <w:rFonts w:ascii="Tahoma" w:hAnsi="Tahoma" w:cs="Tahoma"/>
                <w:sz w:val="18"/>
              </w:rPr>
            </w:pPr>
            <w:r>
              <w:rPr>
                <w:rFonts w:ascii="Tahoma" w:hAnsi="Tahoma" w:cs="Tahoma"/>
                <w:sz w:val="18"/>
              </w:rPr>
              <w:t>The following screen displays.</w:t>
            </w:r>
          </w:p>
          <w:p w:rsidR="00B561AF" w:rsidRDefault="00B561AF" w:rsidP="00C31189">
            <w:pPr>
              <w:pStyle w:val="BodyText3"/>
              <w:rPr>
                <w:rFonts w:ascii="Tahoma" w:hAnsi="Tahoma" w:cs="Tahoma"/>
                <w:sz w:val="18"/>
              </w:rPr>
            </w:pPr>
          </w:p>
          <w:p w:rsidR="00295054" w:rsidRDefault="00B561AF" w:rsidP="00C31189">
            <w:pPr>
              <w:pStyle w:val="BodyText3"/>
              <w:rPr>
                <w:rFonts w:ascii="Tahoma" w:hAnsi="Tahoma" w:cs="Tahoma"/>
                <w:sz w:val="18"/>
              </w:rPr>
            </w:pPr>
            <w:r>
              <w:rPr>
                <w:rFonts w:ascii="Tahoma" w:hAnsi="Tahoma" w:cs="Tahoma"/>
                <w:sz w:val="18"/>
              </w:rPr>
              <w:t xml:space="preserve">Fill in the first few letters of the </w:t>
            </w:r>
            <w:r w:rsidR="00B64283">
              <w:rPr>
                <w:rFonts w:ascii="Tahoma" w:hAnsi="Tahoma" w:cs="Tahoma"/>
                <w:sz w:val="18"/>
              </w:rPr>
              <w:t>Supplier</w:t>
            </w:r>
            <w:r>
              <w:rPr>
                <w:rFonts w:ascii="Tahoma" w:hAnsi="Tahoma" w:cs="Tahoma"/>
                <w:sz w:val="18"/>
              </w:rPr>
              <w:t xml:space="preserve"> name you are searching for.  Or you can fill in any of the other fields if you know the information. </w:t>
            </w:r>
          </w:p>
          <w:p w:rsidR="00295054" w:rsidRDefault="00295054" w:rsidP="00C31189">
            <w:pPr>
              <w:pStyle w:val="BodyText3"/>
              <w:rPr>
                <w:rFonts w:ascii="Tahoma" w:hAnsi="Tahoma" w:cs="Tahoma"/>
                <w:sz w:val="18"/>
              </w:rPr>
            </w:pPr>
          </w:p>
          <w:p w:rsidR="00B561AF" w:rsidRDefault="00B561AF" w:rsidP="00C31189">
            <w:pPr>
              <w:pStyle w:val="BodyText3"/>
              <w:rPr>
                <w:rFonts w:ascii="Tahoma" w:hAnsi="Tahoma" w:cs="Tahoma"/>
                <w:sz w:val="18"/>
                <w:szCs w:val="24"/>
              </w:rPr>
            </w:pPr>
            <w:r w:rsidRPr="001C058E">
              <w:rPr>
                <w:rFonts w:ascii="Tahoma" w:hAnsi="Tahoma" w:cs="Tahoma"/>
                <w:b/>
                <w:i/>
                <w:sz w:val="18"/>
              </w:rPr>
              <w:t>Note:</w:t>
            </w:r>
            <w:r w:rsidRPr="001C058E">
              <w:rPr>
                <w:rFonts w:ascii="Tahoma" w:hAnsi="Tahoma" w:cs="Tahoma"/>
                <w:i/>
                <w:sz w:val="18"/>
              </w:rPr>
              <w:t xml:space="preserve"> Make sure to select Contains.</w:t>
            </w:r>
          </w:p>
          <w:p w:rsidR="00B561AF" w:rsidRDefault="00B561AF" w:rsidP="00C31189">
            <w:pPr>
              <w:pStyle w:val="BodyText3"/>
              <w:rPr>
                <w:rFonts w:ascii="Tahoma" w:hAnsi="Tahoma" w:cs="Tahoma"/>
                <w:sz w:val="18"/>
                <w:szCs w:val="24"/>
              </w:rPr>
            </w:pPr>
          </w:p>
          <w:p w:rsidR="00B561AF" w:rsidRDefault="00B561AF" w:rsidP="00C31189">
            <w:pPr>
              <w:pStyle w:val="BodyText3"/>
              <w:rPr>
                <w:rFonts w:ascii="Tahoma" w:hAnsi="Tahoma" w:cs="Tahoma"/>
                <w:sz w:val="18"/>
                <w:szCs w:val="24"/>
              </w:rPr>
            </w:pPr>
            <w:r>
              <w:rPr>
                <w:rFonts w:ascii="Tahoma" w:hAnsi="Tahoma" w:cs="Tahoma"/>
                <w:sz w:val="18"/>
              </w:rPr>
              <w:t xml:space="preserve"> Click </w:t>
            </w:r>
            <w:r w:rsidR="00AB10BF">
              <w:rPr>
                <w:rFonts w:ascii="Tahoma" w:hAnsi="Tahoma" w:cs="Tahoma"/>
                <w:noProof/>
                <w:sz w:val="18"/>
              </w:rPr>
              <w:drawing>
                <wp:inline distT="0" distB="0" distL="0" distR="0">
                  <wp:extent cx="742950" cy="203200"/>
                  <wp:effectExtent l="0" t="0" r="0" b="6350"/>
                  <wp:docPr id="1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9" cstate="print">
                            <a:extLst>
                              <a:ext uri="{28A0092B-C50C-407E-A947-70E740481C1C}">
                                <a14:useLocalDpi xmlns:a14="http://schemas.microsoft.com/office/drawing/2010/main" val="0"/>
                              </a:ext>
                            </a:extLst>
                          </a:blip>
                          <a:srcRect l="56721" t="49966" r="36244" b="47060"/>
                          <a:stretch>
                            <a:fillRect/>
                          </a:stretch>
                        </pic:blipFill>
                        <pic:spPr bwMode="auto">
                          <a:xfrm>
                            <a:off x="0" y="0"/>
                            <a:ext cx="742950" cy="203200"/>
                          </a:xfrm>
                          <a:prstGeom prst="rect">
                            <a:avLst/>
                          </a:prstGeom>
                          <a:noFill/>
                          <a:ln>
                            <a:noFill/>
                          </a:ln>
                        </pic:spPr>
                      </pic:pic>
                    </a:graphicData>
                  </a:graphic>
                </wp:inline>
              </w:drawing>
            </w:r>
            <w:r>
              <w:rPr>
                <w:rFonts w:ascii="Tahoma" w:hAnsi="Tahoma" w:cs="Tahoma"/>
                <w:sz w:val="18"/>
              </w:rPr>
              <w:t xml:space="preserve">  to get all </w:t>
            </w:r>
            <w:r w:rsidR="00B64283">
              <w:rPr>
                <w:rFonts w:ascii="Tahoma" w:hAnsi="Tahoma" w:cs="Tahoma"/>
                <w:sz w:val="18"/>
              </w:rPr>
              <w:t>Supplier</w:t>
            </w:r>
            <w:r>
              <w:rPr>
                <w:rFonts w:ascii="Tahoma" w:hAnsi="Tahoma" w:cs="Tahoma"/>
                <w:sz w:val="18"/>
              </w:rPr>
              <w:t xml:space="preserve">s meeting your criteria. </w:t>
            </w:r>
          </w:p>
          <w:p w:rsidR="00B561AF" w:rsidRDefault="00B561AF" w:rsidP="00C31189">
            <w:pPr>
              <w:rPr>
                <w:rFonts w:ascii="Tahoma" w:hAnsi="Tahoma" w:cs="Tahoma"/>
                <w:sz w:val="20"/>
              </w:rPr>
            </w:pPr>
          </w:p>
          <w:p w:rsidR="00B561AF" w:rsidRDefault="00B561AF" w:rsidP="00C31189">
            <w:pPr>
              <w:pStyle w:val="BodyText3"/>
              <w:rPr>
                <w:rFonts w:ascii="Tahoma" w:hAnsi="Tahoma" w:cs="Tahoma"/>
                <w:sz w:val="18"/>
              </w:rPr>
            </w:pPr>
            <w:r>
              <w:rPr>
                <w:rFonts w:ascii="Tahoma" w:hAnsi="Tahoma" w:cs="Tahoma"/>
                <w:sz w:val="18"/>
              </w:rPr>
              <w:t xml:space="preserve">Make note of the </w:t>
            </w:r>
            <w:r w:rsidR="00B64283">
              <w:rPr>
                <w:rFonts w:ascii="Tahoma" w:hAnsi="Tahoma" w:cs="Tahoma"/>
                <w:sz w:val="18"/>
              </w:rPr>
              <w:t>Supplier</w:t>
            </w:r>
            <w:r>
              <w:rPr>
                <w:rFonts w:ascii="Tahoma" w:hAnsi="Tahoma" w:cs="Tahoma"/>
                <w:sz w:val="18"/>
              </w:rPr>
              <w:t xml:space="preserve"> ID to use on the Requisition.</w:t>
            </w:r>
          </w:p>
          <w:p w:rsidR="00B561AF" w:rsidRDefault="00B561AF" w:rsidP="00C31189">
            <w:pPr>
              <w:rPr>
                <w:rFonts w:ascii="Tahoma" w:hAnsi="Tahoma" w:cs="Tahoma"/>
                <w:sz w:val="18"/>
              </w:rPr>
            </w:pPr>
          </w:p>
          <w:p w:rsidR="00B561AF" w:rsidRDefault="00B561AF" w:rsidP="00C31189">
            <w:pPr>
              <w:rPr>
                <w:rFonts w:ascii="Tahoma" w:hAnsi="Tahoma" w:cs="Tahoma"/>
                <w:sz w:val="18"/>
              </w:rPr>
            </w:pPr>
          </w:p>
        </w:tc>
        <w:tc>
          <w:tcPr>
            <w:tcW w:w="7380" w:type="dxa"/>
          </w:tcPr>
          <w:p w:rsidR="00B561AF" w:rsidRDefault="00AB10BF" w:rsidP="00C31189">
            <w:pPr>
              <w:pStyle w:val="BodyText"/>
              <w:rPr>
                <w:rFonts w:ascii="Tahoma" w:hAnsi="Tahoma" w:cs="Tahoma"/>
                <w:sz w:val="18"/>
              </w:rPr>
            </w:pPr>
            <w:r>
              <w:rPr>
                <w:noProof/>
              </w:rPr>
              <w:drawing>
                <wp:anchor distT="0" distB="0" distL="114300" distR="114300" simplePos="0" relativeHeight="251674112" behindDoc="0" locked="0" layoutInCell="1" allowOverlap="1">
                  <wp:simplePos x="0" y="0"/>
                  <wp:positionH relativeFrom="column">
                    <wp:posOffset>-53340</wp:posOffset>
                  </wp:positionH>
                  <wp:positionV relativeFrom="paragraph">
                    <wp:posOffset>205740</wp:posOffset>
                  </wp:positionV>
                  <wp:extent cx="4629785" cy="3204845"/>
                  <wp:effectExtent l="0" t="0" r="0" b="0"/>
                  <wp:wrapNone/>
                  <wp:docPr id="36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0" cstate="print">
                            <a:extLst>
                              <a:ext uri="{BEBA8EAE-BF5A-486C-A8C5-ECC9F3942E4B}">
                                <a14:imgProps xmlns:a14="http://schemas.microsoft.com/office/drawing/2010/main">
                                  <a14:imgLayer r:embed="rId41">
                                    <a14:imgEffect>
                                      <a14:brightnessContrast bright="-20000" contrast="40000"/>
                                    </a14:imgEffect>
                                  </a14:imgLayer>
                                </a14:imgProps>
                              </a:ext>
                              <a:ext uri="{28A0092B-C50C-407E-A947-70E740481C1C}">
                                <a14:useLocalDpi xmlns:a14="http://schemas.microsoft.com/office/drawing/2010/main" val="0"/>
                              </a:ext>
                            </a:extLst>
                          </a:blip>
                          <a:srcRect t="12117" r="5528"/>
                          <a:stretch>
                            <a:fillRect/>
                          </a:stretch>
                        </pic:blipFill>
                        <pic:spPr bwMode="auto">
                          <a:xfrm>
                            <a:off x="0" y="0"/>
                            <a:ext cx="4629785" cy="3204845"/>
                          </a:xfrm>
                          <a:prstGeom prst="rect">
                            <a:avLst/>
                          </a:prstGeom>
                          <a:noFill/>
                        </pic:spPr>
                      </pic:pic>
                    </a:graphicData>
                  </a:graphic>
                </wp:anchor>
              </w:drawing>
            </w:r>
          </w:p>
          <w:p w:rsidR="00B561AF" w:rsidRDefault="00B561AF" w:rsidP="00C31189">
            <w:pPr>
              <w:pStyle w:val="BodyText"/>
              <w:rPr>
                <w:rFonts w:ascii="Tahoma" w:hAnsi="Tahoma" w:cs="Tahoma"/>
                <w:sz w:val="18"/>
              </w:rPr>
            </w:pPr>
          </w:p>
          <w:p w:rsidR="00B561AF" w:rsidRDefault="00075DD1" w:rsidP="00C31189">
            <w:pPr>
              <w:pStyle w:val="BodyText"/>
              <w:rPr>
                <w:rFonts w:ascii="Tahoma" w:hAnsi="Tahoma" w:cs="Tahoma"/>
                <w:sz w:val="18"/>
              </w:rPr>
            </w:pPr>
            <w:r>
              <w:rPr>
                <w:noProof/>
              </w:rPr>
              <mc:AlternateContent>
                <mc:Choice Requires="wps">
                  <w:drawing>
                    <wp:anchor distT="0" distB="0" distL="114300" distR="114300" simplePos="0" relativeHeight="251675136" behindDoc="0" locked="0" layoutInCell="1" allowOverlap="1">
                      <wp:simplePos x="0" y="0"/>
                      <wp:positionH relativeFrom="column">
                        <wp:posOffset>663575</wp:posOffset>
                      </wp:positionH>
                      <wp:positionV relativeFrom="paragraph">
                        <wp:posOffset>113665</wp:posOffset>
                      </wp:positionV>
                      <wp:extent cx="829310" cy="116840"/>
                      <wp:effectExtent l="0" t="0" r="27940" b="16510"/>
                      <wp:wrapNone/>
                      <wp:docPr id="106" name="Rectangle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9310" cy="11684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2" o:spid="_x0000_s1026" style="position:absolute;margin-left:52.25pt;margin-top:8.95pt;width:65.3pt;height:9.2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" filled="f" strokecolor="red" strokeweight="1.5pt"/>
                  </w:pict>
                </mc:Fallback>
              </mc:AlternateContent>
            </w:r>
          </w:p>
          <w:p w:rsidR="00B561AF" w:rsidRDefault="00075DD1" w:rsidP="00C31189">
            <w:pPr>
              <w:pStyle w:val="BodyText"/>
              <w:rPr>
                <w:rFonts w:ascii="Tahoma" w:hAnsi="Tahoma" w:cs="Tahoma"/>
                <w:sz w:val="18"/>
              </w:rPr>
            </w:pPr>
            <w:r>
              <w:rPr>
                <w:noProof/>
              </w:rPr>
              <mc:AlternateContent>
                <mc:Choice Requires="wps">
                  <w:drawing>
                    <wp:anchor distT="0" distB="0" distL="114300" distR="114300" simplePos="0" relativeHeight="251676160" behindDoc="0" locked="0" layoutInCell="1" allowOverlap="1">
                      <wp:simplePos x="0" y="0"/>
                      <wp:positionH relativeFrom="column">
                        <wp:posOffset>1029970</wp:posOffset>
                      </wp:positionH>
                      <wp:positionV relativeFrom="paragraph">
                        <wp:posOffset>1191895</wp:posOffset>
                      </wp:positionV>
                      <wp:extent cx="431800" cy="116840"/>
                      <wp:effectExtent l="0" t="0" r="25400" b="16510"/>
                      <wp:wrapNone/>
                      <wp:docPr id="105" name="Rectangle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11684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3" o:spid="_x0000_s1026" style="position:absolute;margin-left:81.1pt;margin-top:93.85pt;width:34pt;height:9.2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" filled="f" strokecolor="red" strokeweight="1.5pt"/>
                  </w:pict>
                </mc:Fallback>
              </mc:AlternateContent>
            </w:r>
          </w:p>
        </w:tc>
      </w:tr>
    </w:tbl>
    <w:p w:rsidR="00B561AF" w:rsidRDefault="00B561AF"/>
    <w:p w:rsidR="00C31189" w:rsidRPr="00660472" w:rsidRDefault="00AF7BB4" w:rsidP="00AF7BB4">
      <w:pPr>
        <w:rPr>
          <w:rFonts w:ascii="Tahoma" w:hAnsi="Tahoma" w:cs="Tahoma"/>
          <w:sz w:val="20"/>
          <w:szCs w:val="20"/>
        </w:rPr>
      </w:pPr>
      <w:bookmarkStart w:id="114" w:name="_Toc17009969"/>
      <w:bookmarkStart w:id="115" w:name="_Toc64104876"/>
      <w:bookmarkStart w:id="116" w:name="_Toc64460147"/>
      <w:bookmarkStart w:id="117" w:name="_Toc64460403"/>
      <w:bookmarkStart w:id="118" w:name="_Toc72724991"/>
      <w:bookmarkStart w:id="119" w:name="_Toc72725021"/>
      <w:bookmarkStart w:id="120" w:name="_Toc73763172"/>
      <w:bookmarkStart w:id="121" w:name="_Toc74277973"/>
      <w:bookmarkStart w:id="122" w:name="_Toc74278358"/>
      <w:r>
        <w:rPr>
          <w:rFonts w:ascii="Tahoma" w:hAnsi="Tahoma" w:cs="Tahoma"/>
          <w:sz w:val="22"/>
        </w:rPr>
        <w:br w:type="page"/>
      </w:r>
      <w:r w:rsidRPr="00660472">
        <w:rPr>
          <w:rFonts w:ascii="Tahoma" w:hAnsi="Tahoma" w:cs="Tahoma"/>
          <w:b/>
          <w:sz w:val="20"/>
          <w:szCs w:val="20"/>
        </w:rPr>
        <w:lastRenderedPageBreak/>
        <w:t>Add</w:t>
      </w:r>
      <w:r w:rsidR="00C31189" w:rsidRPr="00660472">
        <w:rPr>
          <w:rFonts w:ascii="Tahoma" w:hAnsi="Tahoma" w:cs="Tahoma"/>
          <w:b/>
          <w:sz w:val="20"/>
          <w:szCs w:val="20"/>
        </w:rPr>
        <w:t xml:space="preserve"> Comments</w:t>
      </w:r>
      <w:bookmarkEnd w:id="114"/>
      <w:bookmarkEnd w:id="115"/>
      <w:bookmarkEnd w:id="116"/>
      <w:bookmarkEnd w:id="117"/>
      <w:bookmarkEnd w:id="118"/>
      <w:bookmarkEnd w:id="119"/>
      <w:bookmarkEnd w:id="120"/>
      <w:bookmarkEnd w:id="121"/>
      <w:bookmarkEnd w:id="122"/>
    </w:p>
    <w:p w:rsidR="00C31189" w:rsidRDefault="00C31189" w:rsidP="00C31189"/>
    <w:p w:rsidR="00C31189" w:rsidRDefault="00C31189" w:rsidP="00C31189">
      <w:pPr>
        <w:pStyle w:val="Header"/>
        <w:tabs>
          <w:tab w:val="clear" w:pos="4320"/>
          <w:tab w:val="clear" w:pos="8640"/>
        </w:tabs>
        <w:rPr>
          <w:rFonts w:ascii="Tahoma" w:hAnsi="Tahoma" w:cs="Tahoma"/>
          <w:sz w:val="24"/>
          <w:szCs w:val="24"/>
        </w:rPr>
      </w:pPr>
      <w:r>
        <w:rPr>
          <w:rFonts w:ascii="Tahoma" w:hAnsi="Tahoma" w:cs="Tahoma"/>
          <w:sz w:val="24"/>
          <w:szCs w:val="24"/>
        </w:rPr>
        <w:t xml:space="preserve">This is where comments or information pertaining to the requisition is entered.  These comments are </w:t>
      </w:r>
      <w:r w:rsidR="00295054">
        <w:rPr>
          <w:rFonts w:ascii="Tahoma" w:hAnsi="Tahoma" w:cs="Tahoma"/>
          <w:sz w:val="24"/>
          <w:szCs w:val="24"/>
        </w:rPr>
        <w:t xml:space="preserve">used </w:t>
      </w:r>
      <w:r>
        <w:rPr>
          <w:rFonts w:ascii="Tahoma" w:hAnsi="Tahoma" w:cs="Tahoma"/>
          <w:sz w:val="24"/>
          <w:szCs w:val="24"/>
        </w:rPr>
        <w:t>for the following reasons:</w:t>
      </w:r>
    </w:p>
    <w:p w:rsidR="00C31189" w:rsidRDefault="00C31189" w:rsidP="00C31189">
      <w:pPr>
        <w:pStyle w:val="Header"/>
        <w:numPr>
          <w:ilvl w:val="0"/>
          <w:numId w:val="35"/>
        </w:numPr>
        <w:tabs>
          <w:tab w:val="clear" w:pos="4320"/>
          <w:tab w:val="clear" w:pos="8640"/>
        </w:tabs>
        <w:rPr>
          <w:rFonts w:ascii="Tahoma" w:hAnsi="Tahoma" w:cs="Tahoma"/>
          <w:sz w:val="24"/>
          <w:szCs w:val="24"/>
        </w:rPr>
      </w:pPr>
      <w:r>
        <w:rPr>
          <w:rFonts w:ascii="Tahoma" w:hAnsi="Tahoma" w:cs="Tahoma"/>
          <w:sz w:val="24"/>
          <w:szCs w:val="24"/>
        </w:rPr>
        <w:t xml:space="preserve">Specify where the </w:t>
      </w:r>
      <w:r w:rsidR="00F40D0B">
        <w:rPr>
          <w:rFonts w:ascii="Tahoma" w:hAnsi="Tahoma" w:cs="Tahoma"/>
          <w:sz w:val="24"/>
          <w:szCs w:val="24"/>
        </w:rPr>
        <w:t>Materials Management/</w:t>
      </w:r>
      <w:r>
        <w:rPr>
          <w:rFonts w:ascii="Tahoma" w:hAnsi="Tahoma" w:cs="Tahoma"/>
          <w:sz w:val="24"/>
          <w:szCs w:val="24"/>
        </w:rPr>
        <w:t>Receiving Department needs to deliver the goods.</w:t>
      </w:r>
    </w:p>
    <w:p w:rsidR="00C31189" w:rsidRDefault="00C31189" w:rsidP="00C31189">
      <w:pPr>
        <w:pStyle w:val="Header"/>
        <w:numPr>
          <w:ilvl w:val="0"/>
          <w:numId w:val="35"/>
        </w:numPr>
        <w:tabs>
          <w:tab w:val="clear" w:pos="4320"/>
          <w:tab w:val="clear" w:pos="8640"/>
        </w:tabs>
        <w:rPr>
          <w:rFonts w:ascii="Tahoma" w:hAnsi="Tahoma" w:cs="Tahoma"/>
          <w:sz w:val="24"/>
          <w:szCs w:val="24"/>
        </w:rPr>
      </w:pPr>
      <w:r>
        <w:rPr>
          <w:rFonts w:ascii="Tahoma" w:hAnsi="Tahoma" w:cs="Tahoma"/>
          <w:sz w:val="24"/>
          <w:szCs w:val="24"/>
        </w:rPr>
        <w:t xml:space="preserve">Special instructions you wish to send to the buyer and/or receipt of goods.   </w:t>
      </w:r>
    </w:p>
    <w:p w:rsidR="00C31189" w:rsidRDefault="00C31189" w:rsidP="00C31189">
      <w:pPr>
        <w:pStyle w:val="Header"/>
        <w:numPr>
          <w:ilvl w:val="0"/>
          <w:numId w:val="35"/>
        </w:numPr>
        <w:tabs>
          <w:tab w:val="clear" w:pos="4320"/>
          <w:tab w:val="clear" w:pos="8640"/>
        </w:tabs>
        <w:rPr>
          <w:rFonts w:ascii="Tahoma" w:hAnsi="Tahoma" w:cs="Tahoma"/>
          <w:sz w:val="24"/>
          <w:szCs w:val="24"/>
        </w:rPr>
      </w:pPr>
      <w:r>
        <w:rPr>
          <w:rFonts w:ascii="Tahoma" w:hAnsi="Tahoma" w:cs="Tahoma"/>
          <w:sz w:val="24"/>
          <w:szCs w:val="24"/>
        </w:rPr>
        <w:t xml:space="preserve">If a </w:t>
      </w:r>
      <w:r w:rsidR="00B64283">
        <w:rPr>
          <w:rFonts w:ascii="Tahoma" w:hAnsi="Tahoma" w:cs="Tahoma"/>
          <w:sz w:val="24"/>
          <w:szCs w:val="24"/>
        </w:rPr>
        <w:t>Supplier</w:t>
      </w:r>
      <w:r>
        <w:rPr>
          <w:rFonts w:ascii="Tahoma" w:hAnsi="Tahoma" w:cs="Tahoma"/>
          <w:sz w:val="24"/>
          <w:szCs w:val="24"/>
        </w:rPr>
        <w:t xml:space="preserve"> was not entered on the Header Defaults page you can enter it here.  Include the </w:t>
      </w:r>
      <w:r w:rsidR="00B64283">
        <w:rPr>
          <w:rFonts w:ascii="Tahoma" w:hAnsi="Tahoma" w:cs="Tahoma"/>
          <w:sz w:val="24"/>
          <w:szCs w:val="24"/>
        </w:rPr>
        <w:t>Supplier</w:t>
      </w:r>
      <w:r>
        <w:rPr>
          <w:rFonts w:ascii="Tahoma" w:hAnsi="Tahoma" w:cs="Tahoma"/>
          <w:sz w:val="24"/>
          <w:szCs w:val="24"/>
        </w:rPr>
        <w:t xml:space="preserve"> name, address, email address, phone number, fax number, </w:t>
      </w:r>
      <w:r w:rsidR="00B64283">
        <w:rPr>
          <w:rFonts w:ascii="Tahoma" w:hAnsi="Tahoma" w:cs="Tahoma"/>
          <w:sz w:val="24"/>
          <w:szCs w:val="24"/>
        </w:rPr>
        <w:t>Supplier</w:t>
      </w:r>
      <w:r>
        <w:rPr>
          <w:rFonts w:ascii="Tahoma" w:hAnsi="Tahoma" w:cs="Tahoma"/>
          <w:sz w:val="24"/>
          <w:szCs w:val="24"/>
        </w:rPr>
        <w:t xml:space="preserve"> contact person and their extension. </w:t>
      </w:r>
    </w:p>
    <w:p w:rsidR="00C31189" w:rsidRDefault="00C31189" w:rsidP="00C31189"/>
    <w:tbl>
      <w:tblPr>
        <w:tblW w:w="10008" w:type="dxa"/>
        <w:tblLayout w:type="fixed"/>
        <w:tblLook w:val="0000" w:firstRow="0" w:lastRow="0" w:firstColumn="0" w:lastColumn="0" w:noHBand="0" w:noVBand="0"/>
      </w:tblPr>
      <w:tblGrid>
        <w:gridCol w:w="2628"/>
        <w:gridCol w:w="7380"/>
      </w:tblGrid>
      <w:tr w:rsidR="00C31189" w:rsidTr="00C31189">
        <w:tc>
          <w:tcPr>
            <w:tcW w:w="2628" w:type="dxa"/>
          </w:tcPr>
          <w:p w:rsidR="00C31189" w:rsidRDefault="00C31189" w:rsidP="00C31189">
            <w:pPr>
              <w:rPr>
                <w:rFonts w:ascii="Tahoma" w:hAnsi="Tahoma" w:cs="Tahoma"/>
                <w:sz w:val="18"/>
                <w:szCs w:val="20"/>
              </w:rPr>
            </w:pPr>
          </w:p>
          <w:p w:rsidR="00C31189" w:rsidRDefault="00C31189" w:rsidP="000E5145">
            <w:pPr>
              <w:rPr>
                <w:sz w:val="18"/>
                <w:szCs w:val="20"/>
              </w:rPr>
            </w:pPr>
            <w:r>
              <w:rPr>
                <w:rFonts w:ascii="Tahoma" w:hAnsi="Tahoma" w:cs="Tahoma"/>
                <w:sz w:val="18"/>
                <w:szCs w:val="20"/>
              </w:rPr>
              <w:t xml:space="preserve">Click on </w:t>
            </w:r>
            <w:r w:rsidR="00AB10BF">
              <w:rPr>
                <w:rFonts w:ascii="Tahoma" w:hAnsi="Tahoma" w:cs="Tahoma"/>
                <w:noProof/>
                <w:sz w:val="18"/>
                <w:szCs w:val="20"/>
              </w:rPr>
              <w:drawing>
                <wp:inline distT="0" distB="0" distL="0" distR="0">
                  <wp:extent cx="996950" cy="18415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extLst>
                              <a:ext uri="{28A0092B-C50C-407E-A947-70E740481C1C}">
                                <a14:useLocalDpi xmlns:a14="http://schemas.microsoft.com/office/drawing/2010/main" val="0"/>
                              </a:ext>
                            </a:extLst>
                          </a:blip>
                          <a:srcRect l="25243" t="55055" r="67387" b="42601"/>
                          <a:stretch>
                            <a:fillRect/>
                          </a:stretch>
                        </pic:blipFill>
                        <pic:spPr bwMode="auto">
                          <a:xfrm>
                            <a:off x="0" y="0"/>
                            <a:ext cx="996950" cy="184150"/>
                          </a:xfrm>
                          <a:prstGeom prst="rect">
                            <a:avLst/>
                          </a:prstGeom>
                          <a:noFill/>
                          <a:ln>
                            <a:noFill/>
                          </a:ln>
                        </pic:spPr>
                      </pic:pic>
                    </a:graphicData>
                  </a:graphic>
                </wp:inline>
              </w:drawing>
            </w:r>
            <w:r>
              <w:rPr>
                <w:rFonts w:ascii="Tahoma" w:hAnsi="Tahoma" w:cs="Tahoma"/>
                <w:sz w:val="18"/>
                <w:szCs w:val="20"/>
              </w:rPr>
              <w:t xml:space="preserve"> Link.</w:t>
            </w:r>
          </w:p>
        </w:tc>
        <w:tc>
          <w:tcPr>
            <w:tcW w:w="7380" w:type="dxa"/>
          </w:tcPr>
          <w:p w:rsidR="00C31189" w:rsidRDefault="00C31189" w:rsidP="00C31189">
            <w:pPr>
              <w:pStyle w:val="Header"/>
              <w:tabs>
                <w:tab w:val="left" w:pos="720"/>
              </w:tabs>
            </w:pPr>
          </w:p>
          <w:p w:rsidR="00C31189" w:rsidRDefault="00075DD1" w:rsidP="00C31189">
            <w:pPr>
              <w:pStyle w:val="Header"/>
              <w:tabs>
                <w:tab w:val="left" w:pos="720"/>
              </w:tabs>
            </w:pPr>
            <w:r>
              <w:rPr>
                <w:rFonts w:ascii="Tahoma" w:hAnsi="Tahoma" w:cs="Tahoma"/>
                <w:noProof/>
                <w:sz w:val="18"/>
              </w:rPr>
              <mc:AlternateContent>
                <mc:Choice Requires="wps">
                  <w:drawing>
                    <wp:anchor distT="0" distB="0" distL="114300" distR="114300" simplePos="0" relativeHeight="251661824" behindDoc="0" locked="0" layoutInCell="1" allowOverlap="1">
                      <wp:simplePos x="0" y="0"/>
                      <wp:positionH relativeFrom="column">
                        <wp:posOffset>1451610</wp:posOffset>
                      </wp:positionH>
                      <wp:positionV relativeFrom="paragraph">
                        <wp:posOffset>1451610</wp:posOffset>
                      </wp:positionV>
                      <wp:extent cx="571500" cy="114300"/>
                      <wp:effectExtent l="0" t="0" r="19050" b="19050"/>
                      <wp:wrapNone/>
                      <wp:docPr id="104" name="Rectangle 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1143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4" o:spid="_x0000_s1026" style="position:absolute;margin-left:114.3pt;margin-top:114.3pt;width:45pt;height: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" filled="f" strokecolor="red" strokeweight="1.5pt"/>
                  </w:pict>
                </mc:Fallback>
              </mc:AlternateContent>
            </w:r>
            <w:r w:rsidR="00AB10BF">
              <w:rPr>
                <w:noProof/>
              </w:rPr>
              <w:drawing>
                <wp:inline distT="0" distB="0" distL="0" distR="0">
                  <wp:extent cx="5949950" cy="3124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bright="-20000" contrast="40000"/>
                                    </a14:imgEffect>
                                  </a14:imgLayer>
                                </a14:imgProps>
                              </a:ext>
                              <a:ext uri="{28A0092B-C50C-407E-A947-70E740481C1C}">
                                <a14:useLocalDpi xmlns:a14="http://schemas.microsoft.com/office/drawing/2010/main" val="0"/>
                              </a:ext>
                            </a:extLst>
                          </a:blip>
                          <a:srcRect t="15485"/>
                          <a:stretch>
                            <a:fillRect/>
                          </a:stretch>
                        </pic:blipFill>
                        <pic:spPr bwMode="auto">
                          <a:xfrm>
                            <a:off x="0" y="0"/>
                            <a:ext cx="5949950" cy="3124200"/>
                          </a:xfrm>
                          <a:prstGeom prst="rect">
                            <a:avLst/>
                          </a:prstGeom>
                          <a:noFill/>
                          <a:ln>
                            <a:noFill/>
                          </a:ln>
                        </pic:spPr>
                      </pic:pic>
                    </a:graphicData>
                  </a:graphic>
                </wp:inline>
              </w:drawing>
            </w:r>
          </w:p>
          <w:p w:rsidR="00C31189" w:rsidRDefault="00C31189" w:rsidP="00C31189">
            <w:pPr>
              <w:pStyle w:val="Header"/>
              <w:tabs>
                <w:tab w:val="left" w:pos="720"/>
              </w:tabs>
            </w:pPr>
          </w:p>
        </w:tc>
      </w:tr>
    </w:tbl>
    <w:p w:rsidR="00C31189" w:rsidRDefault="00C31189" w:rsidP="00C31189"/>
    <w:tbl>
      <w:tblPr>
        <w:tblW w:w="10008" w:type="dxa"/>
        <w:tblLayout w:type="fixed"/>
        <w:tblLook w:val="0000" w:firstRow="0" w:lastRow="0" w:firstColumn="0" w:lastColumn="0" w:noHBand="0" w:noVBand="0"/>
      </w:tblPr>
      <w:tblGrid>
        <w:gridCol w:w="2628"/>
        <w:gridCol w:w="7380"/>
      </w:tblGrid>
      <w:tr w:rsidR="00C31189" w:rsidTr="00C31189">
        <w:trPr>
          <w:trHeight w:val="10197"/>
        </w:trPr>
        <w:tc>
          <w:tcPr>
            <w:tcW w:w="2628" w:type="dxa"/>
          </w:tcPr>
          <w:p w:rsidR="00C31189" w:rsidRDefault="00C31189" w:rsidP="00C31189">
            <w:pPr>
              <w:rPr>
                <w:rFonts w:ascii="Tahoma" w:hAnsi="Tahoma" w:cs="Tahoma"/>
                <w:sz w:val="18"/>
              </w:rPr>
            </w:pPr>
          </w:p>
          <w:p w:rsidR="00C31189" w:rsidRDefault="00C31189" w:rsidP="00C31189">
            <w:pPr>
              <w:rPr>
                <w:rFonts w:ascii="Tahoma" w:hAnsi="Tahoma" w:cs="Tahoma"/>
                <w:sz w:val="18"/>
                <w:szCs w:val="20"/>
              </w:rPr>
            </w:pPr>
            <w:r>
              <w:rPr>
                <w:rFonts w:ascii="Tahoma" w:hAnsi="Tahoma" w:cs="Tahoma"/>
                <w:sz w:val="18"/>
                <w:szCs w:val="20"/>
              </w:rPr>
              <w:t xml:space="preserve">Add your Comments.  Your first comment should be the instructions to the </w:t>
            </w:r>
            <w:r w:rsidR="00062C64">
              <w:rPr>
                <w:rFonts w:ascii="Tahoma" w:hAnsi="Tahoma" w:cs="Tahoma"/>
                <w:sz w:val="18"/>
                <w:szCs w:val="20"/>
              </w:rPr>
              <w:t xml:space="preserve">Materials Management </w:t>
            </w:r>
            <w:r>
              <w:rPr>
                <w:rFonts w:ascii="Tahoma" w:hAnsi="Tahoma" w:cs="Tahoma"/>
                <w:sz w:val="18"/>
                <w:szCs w:val="20"/>
              </w:rPr>
              <w:t>department on where you want the goods</w:t>
            </w:r>
            <w:r w:rsidR="00295054">
              <w:rPr>
                <w:rFonts w:ascii="Tahoma" w:hAnsi="Tahoma" w:cs="Tahoma"/>
                <w:sz w:val="18"/>
                <w:szCs w:val="20"/>
              </w:rPr>
              <w:t xml:space="preserve"> delivered</w:t>
            </w:r>
            <w:r>
              <w:rPr>
                <w:rFonts w:ascii="Tahoma" w:hAnsi="Tahoma" w:cs="Tahoma"/>
                <w:sz w:val="18"/>
                <w:szCs w:val="20"/>
              </w:rPr>
              <w:t xml:space="preserve"> to.  </w:t>
            </w:r>
            <w:r w:rsidR="001C05DB">
              <w:rPr>
                <w:rFonts w:ascii="Tahoma" w:hAnsi="Tahoma" w:cs="Tahoma"/>
                <w:sz w:val="18"/>
                <w:szCs w:val="20"/>
              </w:rPr>
              <w:t xml:space="preserve">Make sure to check </w:t>
            </w:r>
            <w:r w:rsidR="00AB10BF">
              <w:rPr>
                <w:rFonts w:ascii="Tahoma" w:hAnsi="Tahoma" w:cs="Tahoma"/>
                <w:noProof/>
                <w:sz w:val="18"/>
                <w:szCs w:val="20"/>
              </w:rPr>
              <w:drawing>
                <wp:inline distT="0" distB="0" distL="0" distR="0">
                  <wp:extent cx="1174750" cy="171450"/>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74750" cy="171450"/>
                          </a:xfrm>
                          <a:prstGeom prst="rect">
                            <a:avLst/>
                          </a:prstGeom>
                          <a:noFill/>
                          <a:ln>
                            <a:noFill/>
                          </a:ln>
                        </pic:spPr>
                      </pic:pic>
                    </a:graphicData>
                  </a:graphic>
                </wp:inline>
              </w:drawing>
            </w:r>
            <w:r w:rsidR="001C05DB">
              <w:rPr>
                <w:rFonts w:ascii="Tahoma" w:hAnsi="Tahoma" w:cs="Tahoma"/>
                <w:sz w:val="18"/>
                <w:szCs w:val="20"/>
              </w:rPr>
              <w:t>.</w:t>
            </w:r>
          </w:p>
          <w:p w:rsidR="00C31189" w:rsidRDefault="00C31189" w:rsidP="00C31189">
            <w:pPr>
              <w:rPr>
                <w:rFonts w:ascii="Tahoma" w:hAnsi="Tahoma" w:cs="Tahoma"/>
                <w:sz w:val="18"/>
                <w:szCs w:val="20"/>
              </w:rPr>
            </w:pPr>
          </w:p>
          <w:p w:rsidR="00C31189" w:rsidRDefault="00C31189" w:rsidP="00C31189">
            <w:pPr>
              <w:rPr>
                <w:rFonts w:ascii="Tahoma" w:hAnsi="Tahoma" w:cs="Tahoma"/>
                <w:sz w:val="18"/>
                <w:szCs w:val="20"/>
              </w:rPr>
            </w:pPr>
          </w:p>
          <w:p w:rsidR="00C31189" w:rsidRDefault="00C31189" w:rsidP="00C31189">
            <w:pPr>
              <w:rPr>
                <w:rFonts w:ascii="Tahoma" w:hAnsi="Tahoma" w:cs="Tahoma"/>
                <w:sz w:val="18"/>
                <w:szCs w:val="20"/>
              </w:rPr>
            </w:pPr>
          </w:p>
          <w:p w:rsidR="00C31189" w:rsidRDefault="00C31189" w:rsidP="00C31189">
            <w:pPr>
              <w:rPr>
                <w:rFonts w:ascii="Tahoma" w:hAnsi="Tahoma" w:cs="Tahoma"/>
                <w:sz w:val="18"/>
                <w:szCs w:val="20"/>
              </w:rPr>
            </w:pPr>
          </w:p>
          <w:p w:rsidR="00C31189" w:rsidRDefault="00C31189" w:rsidP="00C31189">
            <w:pPr>
              <w:rPr>
                <w:rFonts w:ascii="Tahoma" w:hAnsi="Tahoma" w:cs="Tahoma"/>
                <w:sz w:val="18"/>
                <w:szCs w:val="20"/>
              </w:rPr>
            </w:pPr>
          </w:p>
          <w:p w:rsidR="00C31189" w:rsidRDefault="00C31189" w:rsidP="00C31189">
            <w:pPr>
              <w:rPr>
                <w:rFonts w:ascii="Tahoma" w:hAnsi="Tahoma" w:cs="Tahoma"/>
                <w:sz w:val="18"/>
                <w:szCs w:val="20"/>
              </w:rPr>
            </w:pPr>
          </w:p>
          <w:p w:rsidR="00C31189" w:rsidRDefault="00C31189" w:rsidP="00C31189">
            <w:pPr>
              <w:rPr>
                <w:rFonts w:ascii="Tahoma" w:hAnsi="Tahoma" w:cs="Tahoma"/>
                <w:sz w:val="18"/>
                <w:szCs w:val="20"/>
              </w:rPr>
            </w:pPr>
          </w:p>
          <w:p w:rsidR="00C31189" w:rsidRDefault="00C31189" w:rsidP="00C31189">
            <w:pPr>
              <w:rPr>
                <w:rFonts w:ascii="Tahoma" w:hAnsi="Tahoma" w:cs="Tahoma"/>
                <w:sz w:val="18"/>
                <w:szCs w:val="20"/>
              </w:rPr>
            </w:pPr>
          </w:p>
          <w:p w:rsidR="00C31189" w:rsidRDefault="00C31189" w:rsidP="00C31189">
            <w:pPr>
              <w:rPr>
                <w:rFonts w:ascii="Tahoma" w:hAnsi="Tahoma" w:cs="Tahoma"/>
                <w:sz w:val="18"/>
                <w:szCs w:val="20"/>
              </w:rPr>
            </w:pPr>
          </w:p>
          <w:p w:rsidR="00C31189" w:rsidRDefault="00C31189" w:rsidP="00C31189">
            <w:pPr>
              <w:rPr>
                <w:rFonts w:ascii="Tahoma" w:hAnsi="Tahoma" w:cs="Tahoma"/>
                <w:sz w:val="18"/>
                <w:szCs w:val="20"/>
              </w:rPr>
            </w:pPr>
          </w:p>
          <w:p w:rsidR="00C31189" w:rsidRDefault="00C31189" w:rsidP="00C31189">
            <w:pPr>
              <w:rPr>
                <w:rFonts w:ascii="Tahoma" w:hAnsi="Tahoma" w:cs="Tahoma"/>
                <w:sz w:val="18"/>
                <w:szCs w:val="20"/>
              </w:rPr>
            </w:pPr>
          </w:p>
          <w:p w:rsidR="00C31189" w:rsidRDefault="00C31189" w:rsidP="00C31189">
            <w:pPr>
              <w:rPr>
                <w:rFonts w:ascii="Tahoma" w:hAnsi="Tahoma" w:cs="Tahoma"/>
                <w:sz w:val="18"/>
                <w:szCs w:val="20"/>
              </w:rPr>
            </w:pPr>
          </w:p>
          <w:p w:rsidR="00C31189" w:rsidRDefault="00C31189" w:rsidP="00C31189">
            <w:pPr>
              <w:rPr>
                <w:rFonts w:ascii="Tahoma" w:hAnsi="Tahoma" w:cs="Tahoma"/>
                <w:sz w:val="18"/>
                <w:szCs w:val="20"/>
              </w:rPr>
            </w:pPr>
          </w:p>
          <w:p w:rsidR="00C31189" w:rsidRDefault="00C31189" w:rsidP="00C31189">
            <w:pPr>
              <w:rPr>
                <w:rFonts w:ascii="Tahoma" w:hAnsi="Tahoma" w:cs="Tahoma"/>
                <w:sz w:val="18"/>
                <w:szCs w:val="20"/>
              </w:rPr>
            </w:pPr>
          </w:p>
          <w:p w:rsidR="00C31189" w:rsidRDefault="00C31189" w:rsidP="00C31189">
            <w:pPr>
              <w:rPr>
                <w:rFonts w:ascii="Tahoma" w:hAnsi="Tahoma" w:cs="Tahoma"/>
                <w:sz w:val="18"/>
                <w:szCs w:val="20"/>
              </w:rPr>
            </w:pPr>
          </w:p>
          <w:p w:rsidR="00C31189" w:rsidRDefault="00C31189" w:rsidP="00C31189">
            <w:pPr>
              <w:rPr>
                <w:rFonts w:ascii="Tahoma" w:hAnsi="Tahoma" w:cs="Tahoma"/>
                <w:sz w:val="18"/>
                <w:szCs w:val="20"/>
              </w:rPr>
            </w:pPr>
            <w:r>
              <w:rPr>
                <w:rFonts w:ascii="Tahoma" w:hAnsi="Tahoma" w:cs="Tahoma"/>
                <w:sz w:val="18"/>
                <w:szCs w:val="20"/>
              </w:rPr>
              <w:t xml:space="preserve">If you have other comments insert a row by selecting the </w:t>
            </w:r>
            <w:r w:rsidR="00AB10BF">
              <w:rPr>
                <w:rFonts w:ascii="Tahoma" w:hAnsi="Tahoma" w:cs="Tahoma"/>
                <w:noProof/>
                <w:sz w:val="18"/>
                <w:szCs w:val="20"/>
              </w:rPr>
              <w:drawing>
                <wp:inline distT="0" distB="0" distL="0" distR="0">
                  <wp:extent cx="209550" cy="18415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9550" cy="184150"/>
                          </a:xfrm>
                          <a:prstGeom prst="rect">
                            <a:avLst/>
                          </a:prstGeom>
                          <a:noFill/>
                          <a:ln>
                            <a:noFill/>
                          </a:ln>
                        </pic:spPr>
                      </pic:pic>
                    </a:graphicData>
                  </a:graphic>
                </wp:inline>
              </w:drawing>
            </w:r>
            <w:r>
              <w:rPr>
                <w:rFonts w:ascii="Tahoma" w:hAnsi="Tahoma" w:cs="Tahoma"/>
                <w:sz w:val="18"/>
                <w:szCs w:val="20"/>
              </w:rPr>
              <w:t>. Notice you will now have multiple comments.</w:t>
            </w:r>
          </w:p>
          <w:p w:rsidR="00C31189" w:rsidRDefault="00C31189" w:rsidP="00C31189">
            <w:pPr>
              <w:rPr>
                <w:rFonts w:ascii="Tahoma" w:hAnsi="Tahoma" w:cs="Tahoma"/>
                <w:sz w:val="18"/>
                <w:szCs w:val="20"/>
              </w:rPr>
            </w:pPr>
          </w:p>
          <w:p w:rsidR="00AF3BBA" w:rsidRDefault="00AF3BBA" w:rsidP="00C31189">
            <w:pPr>
              <w:rPr>
                <w:rFonts w:ascii="Tahoma" w:hAnsi="Tahoma" w:cs="Tahoma"/>
                <w:sz w:val="18"/>
                <w:szCs w:val="20"/>
              </w:rPr>
            </w:pPr>
            <w:r>
              <w:rPr>
                <w:rFonts w:ascii="Tahoma" w:hAnsi="Tahoma" w:cs="Tahoma"/>
                <w:sz w:val="18"/>
                <w:szCs w:val="20"/>
              </w:rPr>
              <w:t xml:space="preserve">Click OK to return to the </w:t>
            </w:r>
            <w:r w:rsidRPr="00AF3BBA">
              <w:rPr>
                <w:rFonts w:ascii="Tahoma" w:hAnsi="Tahoma" w:cs="Tahoma"/>
                <w:i/>
                <w:sz w:val="18"/>
                <w:szCs w:val="20"/>
              </w:rPr>
              <w:t>Requisition</w:t>
            </w:r>
            <w:r>
              <w:rPr>
                <w:rFonts w:ascii="Tahoma" w:hAnsi="Tahoma" w:cs="Tahoma"/>
                <w:sz w:val="18"/>
                <w:szCs w:val="20"/>
              </w:rPr>
              <w:t xml:space="preserve"> page.</w:t>
            </w:r>
          </w:p>
          <w:p w:rsidR="00C31189" w:rsidRDefault="00C31189" w:rsidP="00C31189">
            <w:pPr>
              <w:rPr>
                <w:rFonts w:ascii="Tahoma" w:hAnsi="Tahoma" w:cs="Tahoma"/>
                <w:sz w:val="18"/>
                <w:szCs w:val="20"/>
              </w:rPr>
            </w:pPr>
          </w:p>
          <w:p w:rsidR="00C31189" w:rsidRDefault="00C31189" w:rsidP="00C31189">
            <w:pPr>
              <w:rPr>
                <w:rFonts w:ascii="Tahoma" w:hAnsi="Tahoma" w:cs="Tahoma"/>
                <w:sz w:val="18"/>
                <w:szCs w:val="20"/>
              </w:rPr>
            </w:pPr>
          </w:p>
          <w:p w:rsidR="00C31189" w:rsidRDefault="00C31189" w:rsidP="00C31189">
            <w:pPr>
              <w:rPr>
                <w:rFonts w:ascii="Tahoma" w:hAnsi="Tahoma" w:cs="Tahoma"/>
                <w:sz w:val="18"/>
                <w:szCs w:val="20"/>
              </w:rPr>
            </w:pPr>
          </w:p>
          <w:p w:rsidR="00C31189" w:rsidRDefault="00C31189" w:rsidP="00C31189">
            <w:pPr>
              <w:rPr>
                <w:rFonts w:ascii="Tahoma" w:hAnsi="Tahoma" w:cs="Tahoma"/>
                <w:sz w:val="18"/>
                <w:szCs w:val="20"/>
              </w:rPr>
            </w:pPr>
          </w:p>
          <w:p w:rsidR="00C31189" w:rsidRDefault="00C31189" w:rsidP="00C31189">
            <w:pPr>
              <w:rPr>
                <w:rFonts w:ascii="Tahoma" w:hAnsi="Tahoma" w:cs="Tahoma"/>
                <w:sz w:val="18"/>
                <w:szCs w:val="20"/>
              </w:rPr>
            </w:pPr>
          </w:p>
          <w:p w:rsidR="00C31189" w:rsidRDefault="00C31189" w:rsidP="00C31189">
            <w:pPr>
              <w:pStyle w:val="Header"/>
              <w:tabs>
                <w:tab w:val="clear" w:pos="4320"/>
                <w:tab w:val="clear" w:pos="8640"/>
              </w:tabs>
              <w:rPr>
                <w:rFonts w:ascii="Tahoma" w:hAnsi="Tahoma" w:cs="Tahoma"/>
                <w:sz w:val="18"/>
                <w:szCs w:val="24"/>
              </w:rPr>
            </w:pPr>
          </w:p>
          <w:p w:rsidR="00C31189" w:rsidRDefault="00C31189" w:rsidP="00C31189">
            <w:pPr>
              <w:pStyle w:val="Header"/>
              <w:tabs>
                <w:tab w:val="clear" w:pos="4320"/>
                <w:tab w:val="clear" w:pos="8640"/>
              </w:tabs>
              <w:rPr>
                <w:rFonts w:ascii="Tahoma" w:hAnsi="Tahoma" w:cs="Tahoma"/>
                <w:sz w:val="18"/>
                <w:szCs w:val="24"/>
              </w:rPr>
            </w:pPr>
          </w:p>
        </w:tc>
        <w:tc>
          <w:tcPr>
            <w:tcW w:w="7380" w:type="dxa"/>
          </w:tcPr>
          <w:p w:rsidR="00C31189" w:rsidRDefault="00075DD1" w:rsidP="00C31189">
            <w:pPr>
              <w:rPr>
                <w:sz w:val="20"/>
                <w:szCs w:val="20"/>
              </w:rPr>
            </w:pPr>
            <w:r>
              <w:rPr>
                <w:noProof/>
                <w:sz w:val="20"/>
                <w:szCs w:val="20"/>
              </w:rPr>
              <mc:AlternateContent>
                <mc:Choice Requires="wps">
                  <w:drawing>
                    <wp:anchor distT="0" distB="0" distL="114300" distR="114300" simplePos="0" relativeHeight="251663872" behindDoc="0" locked="0" layoutInCell="1" allowOverlap="1">
                      <wp:simplePos x="0" y="0"/>
                      <wp:positionH relativeFrom="column">
                        <wp:posOffset>1019810</wp:posOffset>
                      </wp:positionH>
                      <wp:positionV relativeFrom="paragraph">
                        <wp:posOffset>1564005</wp:posOffset>
                      </wp:positionV>
                      <wp:extent cx="614045" cy="228600"/>
                      <wp:effectExtent l="0" t="0" r="14605" b="19050"/>
                      <wp:wrapNone/>
                      <wp:docPr id="103" name="Rectangle 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286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6" o:spid="_x0000_s1026" style="position:absolute;margin-left:80.3pt;margin-top:123.15pt;width:48.35pt;height:18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" filled="f" strokecolor="red" strokeweight="1.5pt"/>
                  </w:pict>
                </mc:Fallback>
              </mc:AlternateContent>
            </w:r>
            <w:r>
              <w:rPr>
                <w:rFonts w:ascii="Tahoma" w:hAnsi="Tahoma" w:cs="Tahoma"/>
                <w:noProof/>
                <w:sz w:val="18"/>
              </w:rPr>
              <mc:AlternateContent>
                <mc:Choice Requires="wps">
                  <w:drawing>
                    <wp:anchor distT="0" distB="0" distL="114300" distR="114300" simplePos="0" relativeHeight="251665920" behindDoc="0" locked="0" layoutInCell="1" allowOverlap="1">
                      <wp:simplePos x="0" y="0"/>
                      <wp:positionH relativeFrom="column">
                        <wp:posOffset>3620135</wp:posOffset>
                      </wp:positionH>
                      <wp:positionV relativeFrom="paragraph">
                        <wp:posOffset>959485</wp:posOffset>
                      </wp:positionV>
                      <wp:extent cx="184150" cy="184785"/>
                      <wp:effectExtent l="0" t="0" r="25400" b="24765"/>
                      <wp:wrapNone/>
                      <wp:docPr id="102" name="Rectangle 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8478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8" o:spid="_x0000_s1026" style="position:absolute;margin-left:285.05pt;margin-top:75.55pt;width:14.5pt;height:14.5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" filled="f" strokecolor="red" strokeweight="1.5pt"/>
                  </w:pict>
                </mc:Fallback>
              </mc:AlternateContent>
            </w:r>
            <w:r>
              <w:rPr>
                <w:noProof/>
                <w:sz w:val="20"/>
                <w:szCs w:val="20"/>
              </w:rPr>
              <mc:AlternateContent>
                <mc:Choice Requires="wps">
                  <w:drawing>
                    <wp:anchor distT="0" distB="0" distL="114300" distR="114300" simplePos="0" relativeHeight="251662848" behindDoc="0" locked="0" layoutInCell="1" allowOverlap="1">
                      <wp:simplePos x="0" y="0"/>
                      <wp:positionH relativeFrom="column">
                        <wp:posOffset>92075</wp:posOffset>
                      </wp:positionH>
                      <wp:positionV relativeFrom="paragraph">
                        <wp:posOffset>959485</wp:posOffset>
                      </wp:positionV>
                      <wp:extent cx="3521075" cy="553085"/>
                      <wp:effectExtent l="0" t="0" r="22225" b="18415"/>
                      <wp:wrapNone/>
                      <wp:docPr id="101" name="Rectangle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1075" cy="55308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5" o:spid="_x0000_s1026" style="position:absolute;margin-left:7.25pt;margin-top:75.55pt;width:277.25pt;height:43.5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" filled="f" strokecolor="red" strokeweight="1.5pt"/>
                  </w:pict>
                </mc:Fallback>
              </mc:AlternateContent>
            </w:r>
            <w:r w:rsidR="00AB10BF">
              <w:rPr>
                <w:noProof/>
                <w:sz w:val="20"/>
                <w:szCs w:val="20"/>
              </w:rPr>
              <w:drawing>
                <wp:inline distT="0" distB="0" distL="0" distR="0">
                  <wp:extent cx="3886200" cy="2425700"/>
                  <wp:effectExtent l="0" t="0" r="0" b="0"/>
                  <wp:docPr id="2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5" cstate="print">
                            <a:extLst>
                              <a:ext uri="{BEBA8EAE-BF5A-486C-A8C5-ECC9F3942E4B}">
                                <a14:imgProps xmlns:a14="http://schemas.microsoft.com/office/drawing/2010/main">
                                  <a14:imgLayer r:embed="rId46">
                                    <a14:imgEffect>
                                      <a14:brightnessContrast bright="-20000" contrast="40000"/>
                                    </a14:imgEffect>
                                  </a14:imgLayer>
                                </a14:imgProps>
                              </a:ext>
                              <a:ext uri="{28A0092B-C50C-407E-A947-70E740481C1C}">
                                <a14:useLocalDpi xmlns:a14="http://schemas.microsoft.com/office/drawing/2010/main" val="0"/>
                              </a:ext>
                            </a:extLst>
                          </a:blip>
                          <a:srcRect t="13927" r="34515" b="25186"/>
                          <a:stretch>
                            <a:fillRect/>
                          </a:stretch>
                        </pic:blipFill>
                        <pic:spPr bwMode="auto">
                          <a:xfrm>
                            <a:off x="0" y="0"/>
                            <a:ext cx="3886200" cy="2425700"/>
                          </a:xfrm>
                          <a:prstGeom prst="rect">
                            <a:avLst/>
                          </a:prstGeom>
                          <a:noFill/>
                          <a:ln>
                            <a:noFill/>
                          </a:ln>
                        </pic:spPr>
                      </pic:pic>
                    </a:graphicData>
                  </a:graphic>
                </wp:inline>
              </w:drawing>
            </w:r>
          </w:p>
          <w:p w:rsidR="00C31189" w:rsidRDefault="00C31189" w:rsidP="00C31189">
            <w:pPr>
              <w:rPr>
                <w:sz w:val="20"/>
                <w:szCs w:val="20"/>
              </w:rPr>
            </w:pPr>
          </w:p>
          <w:p w:rsidR="00C31189" w:rsidRDefault="00075DD1" w:rsidP="005B5188">
            <w:pPr>
              <w:rPr>
                <w:sz w:val="20"/>
                <w:szCs w:val="20"/>
              </w:rPr>
            </w:pPr>
            <w:r>
              <w:rPr>
                <w:rFonts w:ascii="Tahoma" w:hAnsi="Tahoma" w:cs="Tahoma"/>
                <w:noProof/>
                <w:sz w:val="18"/>
              </w:rPr>
              <mc:AlternateContent>
                <mc:Choice Requires="wps">
                  <w:drawing>
                    <wp:anchor distT="0" distB="0" distL="114300" distR="114300" simplePos="0" relativeHeight="251664896" behindDoc="0" locked="0" layoutInCell="1" allowOverlap="1">
                      <wp:simplePos x="0" y="0"/>
                      <wp:positionH relativeFrom="column">
                        <wp:posOffset>2941955</wp:posOffset>
                      </wp:positionH>
                      <wp:positionV relativeFrom="paragraph">
                        <wp:posOffset>834390</wp:posOffset>
                      </wp:positionV>
                      <wp:extent cx="721360" cy="178435"/>
                      <wp:effectExtent l="0" t="0" r="21590" b="12065"/>
                      <wp:wrapNone/>
                      <wp:docPr id="100" name="Rectangle 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1360" cy="17843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7" o:spid="_x0000_s1026" style="position:absolute;margin-left:231.65pt;margin-top:65.7pt;width:56.8pt;height:14.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" filled="f" strokecolor="red" strokeweight="1.5pt"/>
                  </w:pict>
                </mc:Fallback>
              </mc:AlternateContent>
            </w:r>
            <w:r w:rsidR="00AB10BF">
              <w:rPr>
                <w:noProof/>
                <w:sz w:val="20"/>
                <w:szCs w:val="20"/>
              </w:rPr>
              <w:drawing>
                <wp:inline distT="0" distB="0" distL="0" distR="0">
                  <wp:extent cx="3784600" cy="2520950"/>
                  <wp:effectExtent l="0" t="0" r="6350" b="0"/>
                  <wp:docPr id="22" name="Picture 22" descr="snag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nagit10"/>
                          <pic:cNvPicPr>
                            <a:picLocks noChangeAspect="1" noChangeArrowheads="1"/>
                          </pic:cNvPicPr>
                        </pic:nvPicPr>
                        <pic:blipFill>
                          <a:blip r:embed="rId47" cstate="print">
                            <a:extLst>
                              <a:ext uri="{BEBA8EAE-BF5A-486C-A8C5-ECC9F3942E4B}">
                                <a14:imgProps xmlns:a14="http://schemas.microsoft.com/office/drawing/2010/main">
                                  <a14:imgLayer r:embed="rId48">
                                    <a14:imgEffect>
                                      <a14:brightnessContrast bright="-20000" contrast="40000"/>
                                    </a14:imgEffect>
                                  </a14:imgLayer>
                                </a14:imgProps>
                              </a:ext>
                              <a:ext uri="{28A0092B-C50C-407E-A947-70E740481C1C}">
                                <a14:useLocalDpi xmlns:a14="http://schemas.microsoft.com/office/drawing/2010/main" val="0"/>
                              </a:ext>
                            </a:extLst>
                          </a:blip>
                          <a:srcRect t="16521" r="33984"/>
                          <a:stretch>
                            <a:fillRect/>
                          </a:stretch>
                        </pic:blipFill>
                        <pic:spPr bwMode="auto">
                          <a:xfrm>
                            <a:off x="0" y="0"/>
                            <a:ext cx="3784600" cy="2520950"/>
                          </a:xfrm>
                          <a:prstGeom prst="rect">
                            <a:avLst/>
                          </a:prstGeom>
                          <a:noFill/>
                          <a:ln>
                            <a:noFill/>
                          </a:ln>
                        </pic:spPr>
                      </pic:pic>
                    </a:graphicData>
                  </a:graphic>
                </wp:inline>
              </w:drawing>
            </w:r>
          </w:p>
        </w:tc>
      </w:tr>
    </w:tbl>
    <w:p w:rsidR="00AF7BB4" w:rsidRDefault="00AF7BB4" w:rsidP="00C31189">
      <w:pPr>
        <w:rPr>
          <w:rFonts w:ascii="Tahoma" w:hAnsi="Tahoma" w:cs="Tahoma"/>
          <w:sz w:val="22"/>
          <w:szCs w:val="22"/>
        </w:rPr>
      </w:pPr>
      <w:r w:rsidRPr="00AF7BB4">
        <w:rPr>
          <w:rFonts w:ascii="Tahoma" w:hAnsi="Tahoma" w:cs="Tahoma"/>
          <w:sz w:val="22"/>
          <w:szCs w:val="22"/>
        </w:rPr>
        <w:t xml:space="preserve">When applicable </w:t>
      </w:r>
      <w:r>
        <w:rPr>
          <w:rFonts w:ascii="Tahoma" w:hAnsi="Tahoma" w:cs="Tahoma"/>
          <w:sz w:val="22"/>
          <w:szCs w:val="22"/>
        </w:rPr>
        <w:t>Header C</w:t>
      </w:r>
      <w:r w:rsidRPr="00AF7BB4">
        <w:rPr>
          <w:rFonts w:ascii="Tahoma" w:hAnsi="Tahoma" w:cs="Tahoma"/>
          <w:sz w:val="22"/>
          <w:szCs w:val="22"/>
        </w:rPr>
        <w:t>omments should include the following:</w:t>
      </w:r>
    </w:p>
    <w:p w:rsidR="007834CE" w:rsidRDefault="007834CE" w:rsidP="00C31189">
      <w:pPr>
        <w:rPr>
          <w:rFonts w:ascii="Tahoma" w:hAnsi="Tahoma" w:cs="Tahoma"/>
          <w:sz w:val="22"/>
          <w:szCs w:val="22"/>
        </w:rPr>
      </w:pPr>
    </w:p>
    <w:p w:rsidR="007834CE" w:rsidRDefault="007834CE" w:rsidP="007834CE">
      <w:pPr>
        <w:numPr>
          <w:ilvl w:val="0"/>
          <w:numId w:val="37"/>
        </w:numPr>
        <w:rPr>
          <w:rFonts w:ascii="Tahoma" w:hAnsi="Tahoma" w:cs="Tahoma"/>
          <w:sz w:val="22"/>
          <w:szCs w:val="22"/>
        </w:rPr>
      </w:pPr>
      <w:r>
        <w:rPr>
          <w:rFonts w:ascii="Tahoma" w:hAnsi="Tahoma" w:cs="Tahoma"/>
          <w:sz w:val="22"/>
          <w:szCs w:val="22"/>
        </w:rPr>
        <w:t>C</w:t>
      </w:r>
      <w:r w:rsidRPr="00AF7BB4">
        <w:rPr>
          <w:rFonts w:ascii="Tahoma" w:hAnsi="Tahoma" w:cs="Tahoma"/>
          <w:sz w:val="22"/>
          <w:szCs w:val="22"/>
        </w:rPr>
        <w:t xml:space="preserve">ontact </w:t>
      </w:r>
      <w:r>
        <w:rPr>
          <w:rFonts w:ascii="Tahoma" w:hAnsi="Tahoma" w:cs="Tahoma"/>
          <w:sz w:val="22"/>
          <w:szCs w:val="22"/>
        </w:rPr>
        <w:t>information for the Requestor</w:t>
      </w:r>
    </w:p>
    <w:p w:rsidR="007834CE" w:rsidRDefault="007834CE" w:rsidP="007834CE">
      <w:pPr>
        <w:numPr>
          <w:ilvl w:val="0"/>
          <w:numId w:val="37"/>
        </w:numPr>
        <w:rPr>
          <w:rFonts w:ascii="Tahoma" w:hAnsi="Tahoma" w:cs="Tahoma"/>
          <w:sz w:val="22"/>
          <w:szCs w:val="22"/>
        </w:rPr>
      </w:pPr>
      <w:r>
        <w:rPr>
          <w:rFonts w:ascii="Tahoma" w:hAnsi="Tahoma" w:cs="Tahoma"/>
          <w:sz w:val="22"/>
          <w:szCs w:val="22"/>
        </w:rPr>
        <w:t>Contact information for the supplier</w:t>
      </w:r>
    </w:p>
    <w:p w:rsidR="00AB10BF" w:rsidRDefault="00AB10BF" w:rsidP="007834CE">
      <w:pPr>
        <w:numPr>
          <w:ilvl w:val="0"/>
          <w:numId w:val="37"/>
        </w:numPr>
        <w:rPr>
          <w:rFonts w:ascii="Tahoma" w:hAnsi="Tahoma" w:cs="Tahoma"/>
          <w:sz w:val="22"/>
          <w:szCs w:val="22"/>
        </w:rPr>
      </w:pPr>
      <w:r>
        <w:rPr>
          <w:rFonts w:ascii="Tahoma" w:hAnsi="Tahoma" w:cs="Tahoma"/>
          <w:sz w:val="22"/>
          <w:szCs w:val="22"/>
        </w:rPr>
        <w:t>Pertinent information for the buyer</w:t>
      </w:r>
    </w:p>
    <w:p w:rsidR="007834CE" w:rsidRPr="00AF7BB4" w:rsidRDefault="007834CE" w:rsidP="007834CE">
      <w:pPr>
        <w:numPr>
          <w:ilvl w:val="0"/>
          <w:numId w:val="41"/>
        </w:numPr>
        <w:rPr>
          <w:rFonts w:ascii="Tahoma" w:hAnsi="Tahoma" w:cs="Tahoma"/>
          <w:sz w:val="22"/>
          <w:szCs w:val="22"/>
        </w:rPr>
      </w:pPr>
      <w:r>
        <w:rPr>
          <w:rFonts w:ascii="Tahoma" w:hAnsi="Tahoma" w:cs="Tahoma"/>
          <w:sz w:val="22"/>
          <w:szCs w:val="22"/>
        </w:rPr>
        <w:t>Attachment with Requisition Backup Documents</w:t>
      </w:r>
    </w:p>
    <w:p w:rsidR="00AF7BB4" w:rsidRPr="00AF7BB4" w:rsidRDefault="007834CE" w:rsidP="00AB10BF">
      <w:pPr>
        <w:numPr>
          <w:ilvl w:val="0"/>
          <w:numId w:val="42"/>
        </w:numPr>
        <w:rPr>
          <w:rFonts w:ascii="Tahoma" w:hAnsi="Tahoma" w:cs="Tahoma"/>
          <w:sz w:val="22"/>
          <w:szCs w:val="22"/>
        </w:rPr>
      </w:pPr>
      <w:r>
        <w:rPr>
          <w:rFonts w:ascii="Tahoma" w:hAnsi="Tahoma" w:cs="Tahoma"/>
          <w:sz w:val="22"/>
          <w:szCs w:val="22"/>
        </w:rPr>
        <w:t>Specifications/</w:t>
      </w:r>
      <w:r w:rsidR="00AF7BB4" w:rsidRPr="00AF7BB4">
        <w:rPr>
          <w:rFonts w:ascii="Tahoma" w:hAnsi="Tahoma" w:cs="Tahoma"/>
          <w:sz w:val="22"/>
          <w:szCs w:val="22"/>
        </w:rPr>
        <w:t>Quote</w:t>
      </w:r>
      <w:r w:rsidR="00062C64">
        <w:rPr>
          <w:rFonts w:ascii="Tahoma" w:hAnsi="Tahoma" w:cs="Tahoma"/>
          <w:sz w:val="22"/>
          <w:szCs w:val="22"/>
        </w:rPr>
        <w:t>/Proposal</w:t>
      </w:r>
      <w:r w:rsidR="00AF7BB4">
        <w:rPr>
          <w:rFonts w:ascii="Tahoma" w:hAnsi="Tahoma" w:cs="Tahoma"/>
          <w:sz w:val="22"/>
          <w:szCs w:val="22"/>
        </w:rPr>
        <w:t xml:space="preserve"> </w:t>
      </w:r>
    </w:p>
    <w:p w:rsidR="00AF7BB4" w:rsidRPr="00AF7BB4" w:rsidRDefault="00AF7BB4" w:rsidP="007834CE">
      <w:pPr>
        <w:ind w:left="720"/>
        <w:rPr>
          <w:rFonts w:ascii="Tahoma" w:hAnsi="Tahoma" w:cs="Tahoma"/>
          <w:sz w:val="22"/>
          <w:szCs w:val="22"/>
        </w:rPr>
      </w:pPr>
    </w:p>
    <w:p w:rsidR="00445476" w:rsidRPr="00AF7BB4" w:rsidRDefault="00B561AF" w:rsidP="00AF7BB4">
      <w:pPr>
        <w:numPr>
          <w:ilvl w:val="0"/>
          <w:numId w:val="37"/>
        </w:numPr>
        <w:rPr>
          <w:rFonts w:ascii="Tahoma" w:hAnsi="Tahoma" w:cs="Tahoma"/>
        </w:rPr>
      </w:pPr>
      <w:r w:rsidRPr="00AF7BB4">
        <w:rPr>
          <w:rFonts w:ascii="Tahoma" w:hAnsi="Tahoma" w:cs="Tahoma"/>
        </w:rPr>
        <w:br w:type="page"/>
      </w:r>
    </w:p>
    <w:tbl>
      <w:tblPr>
        <w:tblW w:w="9900" w:type="dxa"/>
        <w:tblInd w:w="108" w:type="dxa"/>
        <w:tblLayout w:type="fixed"/>
        <w:tblLook w:val="0000" w:firstRow="0" w:lastRow="0" w:firstColumn="0" w:lastColumn="0" w:noHBand="0" w:noVBand="0"/>
      </w:tblPr>
      <w:tblGrid>
        <w:gridCol w:w="2430"/>
        <w:gridCol w:w="7470"/>
      </w:tblGrid>
      <w:tr w:rsidR="00DE7B0B" w:rsidTr="00445476">
        <w:trPr>
          <w:trHeight w:val="6082"/>
        </w:trPr>
        <w:tc>
          <w:tcPr>
            <w:tcW w:w="2430" w:type="dxa"/>
          </w:tcPr>
          <w:p w:rsidR="00445476" w:rsidRPr="00E84935" w:rsidRDefault="00445476" w:rsidP="00660472">
            <w:pPr>
              <w:pStyle w:val="Heading3"/>
              <w:rPr>
                <w:rFonts w:ascii="Tahoma" w:hAnsi="Tahoma" w:cs="Tahoma"/>
                <w:bCs/>
                <w:sz w:val="20"/>
                <w:u w:val="none"/>
              </w:rPr>
            </w:pPr>
            <w:bookmarkStart w:id="123" w:name="_Toc220421567"/>
            <w:r w:rsidRPr="00E84935">
              <w:rPr>
                <w:rFonts w:ascii="Tahoma" w:hAnsi="Tahoma"/>
                <w:bCs/>
                <w:sz w:val="20"/>
                <w:u w:val="none"/>
              </w:rPr>
              <w:lastRenderedPageBreak/>
              <w:t>Lin</w:t>
            </w:r>
            <w:r w:rsidRPr="00E84935">
              <w:rPr>
                <w:rFonts w:ascii="Tahoma" w:hAnsi="Tahoma" w:cs="Tahoma"/>
                <w:bCs/>
                <w:sz w:val="20"/>
                <w:u w:val="none"/>
              </w:rPr>
              <w:t>e</w:t>
            </w:r>
            <w:bookmarkEnd w:id="123"/>
          </w:p>
          <w:p w:rsidR="00445476" w:rsidRDefault="00445476" w:rsidP="00445476">
            <w:pPr>
              <w:pStyle w:val="BodyText3"/>
              <w:numPr>
                <w:ilvl w:val="0"/>
                <w:numId w:val="24"/>
              </w:numPr>
              <w:rPr>
                <w:rFonts w:ascii="Tahoma" w:hAnsi="Tahoma" w:cs="Tahoma"/>
                <w:b/>
                <w:sz w:val="18"/>
              </w:rPr>
            </w:pPr>
            <w:r>
              <w:rPr>
                <w:rFonts w:ascii="Tahoma" w:hAnsi="Tahoma" w:cs="Tahoma"/>
                <w:b/>
                <w:sz w:val="18"/>
              </w:rPr>
              <w:t>Description</w:t>
            </w:r>
            <w:r>
              <w:rPr>
                <w:rFonts w:ascii="Tahoma" w:hAnsi="Tahoma" w:cs="Tahoma"/>
                <w:sz w:val="18"/>
              </w:rPr>
              <w:t xml:space="preserve"> Enter the description of the Good or Service you are requesting.</w:t>
            </w:r>
          </w:p>
          <w:p w:rsidR="00445476" w:rsidRDefault="00445476" w:rsidP="00445476">
            <w:pPr>
              <w:pStyle w:val="BodyText3"/>
              <w:numPr>
                <w:ilvl w:val="0"/>
                <w:numId w:val="24"/>
              </w:numPr>
              <w:rPr>
                <w:rFonts w:ascii="Tahoma" w:hAnsi="Tahoma" w:cs="Tahoma"/>
                <w:b/>
                <w:sz w:val="18"/>
                <w:szCs w:val="24"/>
              </w:rPr>
            </w:pPr>
            <w:r>
              <w:rPr>
                <w:rFonts w:ascii="Tahoma" w:hAnsi="Tahoma" w:cs="Tahoma"/>
                <w:b/>
                <w:sz w:val="18"/>
                <w:szCs w:val="24"/>
              </w:rPr>
              <w:t xml:space="preserve">Req Qty </w:t>
            </w:r>
          </w:p>
          <w:p w:rsidR="00445476" w:rsidRDefault="00445476" w:rsidP="00445476">
            <w:pPr>
              <w:pStyle w:val="BodyText3"/>
              <w:numPr>
                <w:ilvl w:val="0"/>
                <w:numId w:val="24"/>
              </w:numPr>
              <w:rPr>
                <w:rFonts w:ascii="Tahoma" w:hAnsi="Tahoma" w:cs="Tahoma"/>
                <w:b/>
                <w:sz w:val="18"/>
                <w:szCs w:val="24"/>
              </w:rPr>
            </w:pPr>
            <w:r>
              <w:rPr>
                <w:rFonts w:ascii="Tahoma" w:hAnsi="Tahoma" w:cs="Tahoma"/>
                <w:b/>
                <w:sz w:val="18"/>
                <w:szCs w:val="24"/>
              </w:rPr>
              <w:t>UOM</w:t>
            </w:r>
          </w:p>
          <w:p w:rsidR="00445476" w:rsidRPr="00CE415B" w:rsidRDefault="00445476" w:rsidP="00445476">
            <w:pPr>
              <w:pStyle w:val="BodyText3"/>
              <w:numPr>
                <w:ilvl w:val="0"/>
                <w:numId w:val="24"/>
              </w:numPr>
              <w:rPr>
                <w:rFonts w:ascii="Tahoma" w:hAnsi="Tahoma" w:cs="Tahoma"/>
                <w:sz w:val="18"/>
                <w:szCs w:val="24"/>
              </w:rPr>
            </w:pPr>
            <w:r>
              <w:rPr>
                <w:rFonts w:ascii="Tahoma" w:hAnsi="Tahoma" w:cs="Tahoma"/>
                <w:b/>
                <w:bCs/>
                <w:sz w:val="18"/>
              </w:rPr>
              <w:t>Category</w:t>
            </w:r>
            <w:r>
              <w:rPr>
                <w:rFonts w:ascii="Tahoma" w:hAnsi="Tahoma" w:cs="Tahoma"/>
                <w:sz w:val="18"/>
              </w:rPr>
              <w:t xml:space="preserve"> Classification of Goods/Services.  (Determines the account number in your chartfield string as well as the buyer assigned to the goods/service requested</w:t>
            </w:r>
            <w:r w:rsidRPr="00CE415B">
              <w:rPr>
                <w:rFonts w:ascii="Tahoma" w:hAnsi="Tahoma" w:cs="Tahoma"/>
                <w:sz w:val="18"/>
              </w:rPr>
              <w:t xml:space="preserve">.)  </w:t>
            </w:r>
            <w:r w:rsidRPr="00CE415B">
              <w:rPr>
                <w:rFonts w:ascii="Tahoma" w:hAnsi="Tahoma" w:cs="Tahoma"/>
                <w:b/>
                <w:bCs/>
                <w:sz w:val="18"/>
              </w:rPr>
              <w:t>See Appendix C</w:t>
            </w:r>
          </w:p>
          <w:p w:rsidR="00445476" w:rsidRPr="00A61BA4" w:rsidRDefault="00445476" w:rsidP="00445476">
            <w:pPr>
              <w:numPr>
                <w:ilvl w:val="0"/>
                <w:numId w:val="24"/>
              </w:numPr>
              <w:rPr>
                <w:rFonts w:ascii="Tahoma" w:hAnsi="Tahoma" w:cs="Tahoma"/>
                <w:b/>
                <w:bCs/>
                <w:sz w:val="18"/>
                <w:szCs w:val="20"/>
              </w:rPr>
            </w:pPr>
            <w:r>
              <w:rPr>
                <w:rFonts w:ascii="Tahoma" w:hAnsi="Tahoma" w:cs="Tahoma"/>
                <w:b/>
                <w:bCs/>
                <w:sz w:val="18"/>
              </w:rPr>
              <w:t xml:space="preserve">Price </w:t>
            </w:r>
            <w:r w:rsidRPr="00A61BA4">
              <w:rPr>
                <w:rFonts w:ascii="Tahoma" w:hAnsi="Tahoma" w:cs="Tahoma"/>
                <w:sz w:val="18"/>
              </w:rPr>
              <w:t>(per unit)</w:t>
            </w:r>
          </w:p>
          <w:p w:rsidR="00445476" w:rsidRPr="00445476" w:rsidRDefault="00445476" w:rsidP="00445476">
            <w:pPr>
              <w:ind w:left="360"/>
              <w:rPr>
                <w:rFonts w:ascii="Tahoma" w:hAnsi="Tahoma" w:cs="Tahoma"/>
                <w:b/>
                <w:bCs/>
                <w:sz w:val="18"/>
                <w:szCs w:val="20"/>
              </w:rPr>
            </w:pPr>
          </w:p>
          <w:p w:rsidR="00445476" w:rsidRPr="00A61BA4" w:rsidRDefault="00445476" w:rsidP="00445476">
            <w:pPr>
              <w:numPr>
                <w:ilvl w:val="0"/>
                <w:numId w:val="24"/>
              </w:numPr>
              <w:rPr>
                <w:rFonts w:ascii="Tahoma" w:hAnsi="Tahoma" w:cs="Tahoma"/>
                <w:b/>
                <w:bCs/>
                <w:sz w:val="18"/>
                <w:szCs w:val="20"/>
              </w:rPr>
            </w:pPr>
            <w:r w:rsidRPr="00A61BA4">
              <w:rPr>
                <w:rFonts w:ascii="Tahoma" w:hAnsi="Tahoma" w:cs="Tahoma"/>
                <w:b/>
                <w:bCs/>
                <w:sz w:val="18"/>
              </w:rPr>
              <w:t xml:space="preserve">Due Date </w:t>
            </w:r>
            <w:r w:rsidRPr="00A61BA4">
              <w:rPr>
                <w:rFonts w:ascii="Tahoma" w:hAnsi="Tahoma" w:cs="Tahoma"/>
                <w:bCs/>
                <w:sz w:val="18"/>
              </w:rPr>
              <w:t>The date you would like the goods/services to be completed.  If this is an extended service time request, enter the date you expect the service to expire by.</w:t>
            </w:r>
          </w:p>
          <w:p w:rsidR="00445476" w:rsidRPr="006234D4" w:rsidRDefault="00445476" w:rsidP="00445476">
            <w:pPr>
              <w:numPr>
                <w:ilvl w:val="0"/>
                <w:numId w:val="24"/>
              </w:numPr>
              <w:rPr>
                <w:rFonts w:ascii="Tahoma" w:hAnsi="Tahoma" w:cs="Tahoma"/>
                <w:bCs/>
                <w:sz w:val="18"/>
                <w:szCs w:val="20"/>
              </w:rPr>
            </w:pPr>
            <w:r>
              <w:rPr>
                <w:rFonts w:ascii="Tahoma" w:hAnsi="Tahoma" w:cs="Tahoma"/>
                <w:b/>
                <w:bCs/>
                <w:sz w:val="18"/>
              </w:rPr>
              <w:t xml:space="preserve">Ship To Location </w:t>
            </w:r>
            <w:r w:rsidRPr="00B80518">
              <w:rPr>
                <w:rFonts w:ascii="Tahoma" w:hAnsi="Tahoma" w:cs="Tahoma"/>
                <w:b/>
                <w:bCs/>
                <w:sz w:val="18"/>
                <w:u w:val="single"/>
              </w:rPr>
              <w:t>DO NOT CHANCE.</w:t>
            </w:r>
            <w:r w:rsidRPr="006234D4">
              <w:rPr>
                <w:rFonts w:ascii="Tahoma" w:hAnsi="Tahoma" w:cs="Tahoma"/>
                <w:b/>
                <w:bCs/>
                <w:sz w:val="18"/>
              </w:rPr>
              <w:t xml:space="preserve"> </w:t>
            </w:r>
            <w:r w:rsidRPr="006234D4">
              <w:rPr>
                <w:rFonts w:ascii="Tahoma" w:hAnsi="Tahoma" w:cs="Tahoma"/>
                <w:bCs/>
                <w:sz w:val="18"/>
              </w:rPr>
              <w:t>Can be overwritten if not correct.</w:t>
            </w:r>
          </w:p>
          <w:p w:rsidR="00DE7B0B" w:rsidRDefault="00DE7B0B">
            <w:pPr>
              <w:pStyle w:val="BodyText3"/>
              <w:rPr>
                <w:rFonts w:ascii="Tahoma" w:hAnsi="Tahoma" w:cs="Tahoma"/>
                <w:sz w:val="18"/>
                <w:szCs w:val="24"/>
              </w:rPr>
            </w:pPr>
          </w:p>
        </w:tc>
        <w:tc>
          <w:tcPr>
            <w:tcW w:w="7470" w:type="dxa"/>
          </w:tcPr>
          <w:p w:rsidR="00DE7B0B" w:rsidRDefault="00075DD1">
            <w:pPr>
              <w:pStyle w:val="Header"/>
              <w:tabs>
                <w:tab w:val="clear" w:pos="4320"/>
                <w:tab w:val="clear" w:pos="8640"/>
              </w:tabs>
            </w:pPr>
            <w:r>
              <w:rPr>
                <w:noProof/>
              </w:rPr>
              <mc:AlternateContent>
                <mc:Choice Requires="wps">
                  <w:drawing>
                    <wp:anchor distT="0" distB="0" distL="114300" distR="114300" simplePos="0" relativeHeight="251660800" behindDoc="0" locked="0" layoutInCell="1" allowOverlap="1">
                      <wp:simplePos x="0" y="0"/>
                      <wp:positionH relativeFrom="column">
                        <wp:posOffset>15240</wp:posOffset>
                      </wp:positionH>
                      <wp:positionV relativeFrom="paragraph">
                        <wp:posOffset>1587500</wp:posOffset>
                      </wp:positionV>
                      <wp:extent cx="4446270" cy="506730"/>
                      <wp:effectExtent l="0" t="0" r="11430" b="26670"/>
                      <wp:wrapNone/>
                      <wp:docPr id="99" name="Rectangle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46270" cy="50673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5" o:spid="_x0000_s1026" style="position:absolute;margin-left:1.2pt;margin-top:125pt;width:350.1pt;height:39.9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" filled="f" strokecolor="red" strokeweight="1.5pt"/>
                  </w:pict>
                </mc:Fallback>
              </mc:AlternateContent>
            </w:r>
            <w:r w:rsidR="00AB10BF">
              <w:rPr>
                <w:noProof/>
              </w:rPr>
              <w:drawing>
                <wp:inline distT="0" distB="0" distL="0" distR="0">
                  <wp:extent cx="4654550" cy="23431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cstate="print">
                            <a:extLst>
                              <a:ext uri="{BEBA8EAE-BF5A-486C-A8C5-ECC9F3942E4B}">
                                <a14:imgProps xmlns:a14="http://schemas.microsoft.com/office/drawing/2010/main">
                                  <a14:imgLayer r:embed="rId5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654550" cy="2343150"/>
                          </a:xfrm>
                          <a:prstGeom prst="rect">
                            <a:avLst/>
                          </a:prstGeom>
                          <a:noFill/>
                          <a:ln>
                            <a:noFill/>
                          </a:ln>
                        </pic:spPr>
                      </pic:pic>
                    </a:graphicData>
                  </a:graphic>
                </wp:inline>
              </w:drawing>
            </w:r>
          </w:p>
          <w:p w:rsidR="00445476" w:rsidRDefault="00445476">
            <w:pPr>
              <w:pStyle w:val="Header"/>
              <w:tabs>
                <w:tab w:val="clear" w:pos="4320"/>
                <w:tab w:val="clear" w:pos="8640"/>
              </w:tabs>
            </w:pPr>
          </w:p>
          <w:p w:rsidR="00DE7B0B" w:rsidRDefault="00AB10BF">
            <w:pPr>
              <w:pStyle w:val="Header"/>
              <w:tabs>
                <w:tab w:val="clear" w:pos="4320"/>
                <w:tab w:val="clear" w:pos="8640"/>
              </w:tabs>
            </w:pPr>
            <w:r>
              <w:rPr>
                <w:noProof/>
              </w:rPr>
              <w:drawing>
                <wp:inline distT="0" distB="0" distL="0" distR="0">
                  <wp:extent cx="3409950" cy="11874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cstate="print">
                            <a:extLst>
                              <a:ext uri="{BEBA8EAE-BF5A-486C-A8C5-ECC9F3942E4B}">
                                <a14:imgProps xmlns:a14="http://schemas.microsoft.com/office/drawing/2010/main">
                                  <a14:imgLayer r:embed="rId5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09950" cy="1187450"/>
                          </a:xfrm>
                          <a:prstGeom prst="rect">
                            <a:avLst/>
                          </a:prstGeom>
                          <a:noFill/>
                          <a:ln>
                            <a:noFill/>
                          </a:ln>
                        </pic:spPr>
                      </pic:pic>
                    </a:graphicData>
                  </a:graphic>
                </wp:inline>
              </w:drawing>
            </w:r>
          </w:p>
          <w:p w:rsidR="00DE7B0B" w:rsidRDefault="00DE7B0B">
            <w:pPr>
              <w:pStyle w:val="Header"/>
              <w:tabs>
                <w:tab w:val="clear" w:pos="4320"/>
                <w:tab w:val="clear" w:pos="8640"/>
              </w:tabs>
            </w:pPr>
          </w:p>
          <w:p w:rsidR="00DE7B0B" w:rsidRPr="00206608" w:rsidRDefault="00DE7B0B">
            <w:pPr>
              <w:pStyle w:val="Header"/>
              <w:tabs>
                <w:tab w:val="clear" w:pos="4320"/>
                <w:tab w:val="clear" w:pos="8640"/>
              </w:tabs>
            </w:pPr>
            <w:r w:rsidRPr="00673205">
              <w:rPr>
                <w:rFonts w:ascii="Tahoma" w:hAnsi="Tahoma" w:cs="Tahoma"/>
                <w:sz w:val="18"/>
              </w:rPr>
              <w:t xml:space="preserve">If </w:t>
            </w:r>
            <w:r>
              <w:rPr>
                <w:rFonts w:ascii="Tahoma" w:hAnsi="Tahoma" w:cs="Tahoma"/>
                <w:sz w:val="18"/>
              </w:rPr>
              <w:t>the</w:t>
            </w:r>
            <w:r w:rsidRPr="00673205">
              <w:rPr>
                <w:rFonts w:ascii="Tahoma" w:hAnsi="Tahoma" w:cs="Tahoma"/>
                <w:sz w:val="18"/>
              </w:rPr>
              <w:t xml:space="preserve"> due date</w:t>
            </w:r>
            <w:r>
              <w:rPr>
                <w:rFonts w:ascii="Tahoma" w:hAnsi="Tahoma" w:cs="Tahoma"/>
                <w:sz w:val="18"/>
              </w:rPr>
              <w:t xml:space="preserve"> you entered</w:t>
            </w:r>
            <w:r w:rsidRPr="00673205">
              <w:rPr>
                <w:rFonts w:ascii="Tahoma" w:hAnsi="Tahoma" w:cs="Tahoma"/>
                <w:sz w:val="18"/>
              </w:rPr>
              <w:t xml:space="preserve"> is greater than 30 days from the Requisition Date, you will receive a warning message.  Once validated, click OK.</w:t>
            </w:r>
          </w:p>
        </w:tc>
      </w:tr>
    </w:tbl>
    <w:p w:rsidR="001E0C47" w:rsidRDefault="001E0C47">
      <w:pPr>
        <w:pStyle w:val="Heading3"/>
        <w:rPr>
          <w:b w:val="0"/>
          <w:u w:val="none"/>
        </w:rPr>
      </w:pPr>
    </w:p>
    <w:p w:rsidR="00295054" w:rsidRDefault="00295054">
      <w:pPr>
        <w:rPr>
          <w:rFonts w:ascii="Tahoma" w:hAnsi="Tahoma"/>
          <w:b/>
          <w:szCs w:val="20"/>
        </w:rPr>
      </w:pPr>
    </w:p>
    <w:p w:rsidR="001E0C47" w:rsidRDefault="00295054">
      <w:pPr>
        <w:rPr>
          <w:rFonts w:ascii="Tahoma" w:hAnsi="Tahoma"/>
          <w:b/>
          <w:szCs w:val="20"/>
        </w:rPr>
      </w:pPr>
      <w:r w:rsidRPr="00295054">
        <w:rPr>
          <w:rFonts w:ascii="Tahoma" w:hAnsi="Tahoma"/>
          <w:b/>
          <w:sz w:val="20"/>
          <w:szCs w:val="20"/>
        </w:rPr>
        <w:t>Note:</w:t>
      </w:r>
      <w:r>
        <w:rPr>
          <w:rFonts w:ascii="Tahoma" w:hAnsi="Tahoma"/>
          <w:b/>
          <w:szCs w:val="20"/>
        </w:rPr>
        <w:t xml:space="preserve"> </w:t>
      </w:r>
      <w:r w:rsidRPr="00295054">
        <w:rPr>
          <w:rFonts w:ascii="Tahoma" w:hAnsi="Tahoma"/>
          <w:sz w:val="20"/>
          <w:szCs w:val="20"/>
        </w:rPr>
        <w:t>If you specified either the UOM, Categ</w:t>
      </w:r>
      <w:r>
        <w:rPr>
          <w:rFonts w:ascii="Tahoma" w:hAnsi="Tahoma"/>
          <w:sz w:val="20"/>
          <w:szCs w:val="20"/>
        </w:rPr>
        <w:t>or</w:t>
      </w:r>
      <w:r w:rsidRPr="00295054">
        <w:rPr>
          <w:rFonts w:ascii="Tahoma" w:hAnsi="Tahoma"/>
          <w:sz w:val="20"/>
          <w:szCs w:val="20"/>
        </w:rPr>
        <w:t>y, or Due Date on the Requisition Defaults page, you will not need to enter these fields.  They will default in.</w:t>
      </w:r>
      <w:r w:rsidR="00105689">
        <w:rPr>
          <w:rFonts w:ascii="Tahoma" w:hAnsi="Tahoma"/>
          <w:b/>
          <w:szCs w:val="20"/>
        </w:rPr>
        <w:br w:type="page"/>
      </w:r>
      <w:r w:rsidR="001E0C47">
        <w:rPr>
          <w:rFonts w:ascii="Tahoma" w:hAnsi="Tahoma"/>
          <w:b/>
          <w:szCs w:val="20"/>
        </w:rPr>
        <w:lastRenderedPageBreak/>
        <w:t xml:space="preserve">Additional Notes: </w:t>
      </w:r>
    </w:p>
    <w:p w:rsidR="001E0C47" w:rsidRDefault="001E0C47">
      <w:pPr>
        <w:rPr>
          <w:rFonts w:ascii="Tahoma" w:hAnsi="Tahoma"/>
          <w:b/>
          <w:szCs w:val="20"/>
        </w:rPr>
      </w:pPr>
    </w:p>
    <w:p w:rsidR="00596FAD" w:rsidRDefault="00596FAD" w:rsidP="00596FAD">
      <w:pPr>
        <w:rPr>
          <w:rFonts w:ascii="Tahoma" w:hAnsi="Tahoma"/>
          <w:szCs w:val="20"/>
        </w:rPr>
      </w:pPr>
      <w:r>
        <w:rPr>
          <w:rFonts w:ascii="Tahoma" w:hAnsi="Tahoma"/>
          <w:szCs w:val="20"/>
        </w:rPr>
        <w:t>Commodities/Goods</w:t>
      </w:r>
      <w:r>
        <w:rPr>
          <w:rFonts w:ascii="Tahoma" w:hAnsi="Tahoma"/>
          <w:szCs w:val="20"/>
        </w:rPr>
        <w:tab/>
        <w:t xml:space="preserve">   </w:t>
      </w:r>
      <w:r w:rsidR="001E0C47">
        <w:rPr>
          <w:rFonts w:ascii="Tahoma" w:hAnsi="Tahoma"/>
          <w:szCs w:val="20"/>
        </w:rPr>
        <w:t>Req Qty = 1</w:t>
      </w:r>
      <w:r>
        <w:rPr>
          <w:rFonts w:ascii="Tahoma" w:hAnsi="Tahoma"/>
          <w:szCs w:val="20"/>
        </w:rPr>
        <w:tab/>
      </w:r>
      <w:r>
        <w:rPr>
          <w:rFonts w:ascii="Tahoma" w:hAnsi="Tahoma"/>
          <w:szCs w:val="20"/>
        </w:rPr>
        <w:tab/>
        <w:t>Service Agreements</w:t>
      </w:r>
      <w:r>
        <w:rPr>
          <w:rFonts w:ascii="Tahoma" w:hAnsi="Tahoma"/>
          <w:szCs w:val="20"/>
        </w:rPr>
        <w:tab/>
        <w:t xml:space="preserve">   Req </w:t>
      </w:r>
      <w:r w:rsidR="0082466F">
        <w:rPr>
          <w:rFonts w:ascii="Tahoma" w:hAnsi="Tahoma"/>
          <w:szCs w:val="20"/>
        </w:rPr>
        <w:t>Qty</w:t>
      </w:r>
      <w:r>
        <w:rPr>
          <w:rFonts w:ascii="Tahoma" w:hAnsi="Tahoma"/>
          <w:szCs w:val="20"/>
        </w:rPr>
        <w:t xml:space="preserve"> = 1</w:t>
      </w:r>
      <w:r>
        <w:rPr>
          <w:rFonts w:ascii="Tahoma" w:hAnsi="Tahoma"/>
          <w:szCs w:val="20"/>
        </w:rPr>
        <w:tab/>
      </w:r>
    </w:p>
    <w:p w:rsidR="00596FAD" w:rsidRDefault="00596FAD" w:rsidP="00596FAD">
      <w:pPr>
        <w:rPr>
          <w:rFonts w:ascii="Tahoma" w:hAnsi="Tahoma"/>
          <w:szCs w:val="20"/>
        </w:rPr>
      </w:pPr>
      <w:r>
        <w:rPr>
          <w:rFonts w:ascii="Tahoma" w:hAnsi="Tahoma"/>
          <w:szCs w:val="20"/>
        </w:rPr>
        <w:tab/>
      </w:r>
      <w:r>
        <w:rPr>
          <w:rFonts w:ascii="Tahoma" w:hAnsi="Tahoma"/>
          <w:szCs w:val="20"/>
        </w:rPr>
        <w:tab/>
      </w:r>
      <w:r>
        <w:rPr>
          <w:rFonts w:ascii="Tahoma" w:hAnsi="Tahoma"/>
          <w:szCs w:val="20"/>
        </w:rPr>
        <w:tab/>
        <w:t xml:space="preserve">   </w:t>
      </w:r>
      <w:r w:rsidR="001E0C47">
        <w:rPr>
          <w:rFonts w:ascii="Tahoma" w:hAnsi="Tahoma"/>
          <w:szCs w:val="20"/>
        </w:rPr>
        <w:t>UOM = EA</w:t>
      </w:r>
      <w:r>
        <w:rPr>
          <w:rFonts w:ascii="Tahoma" w:hAnsi="Tahoma"/>
          <w:szCs w:val="20"/>
        </w:rPr>
        <w:tab/>
      </w:r>
      <w:r>
        <w:rPr>
          <w:rFonts w:ascii="Tahoma" w:hAnsi="Tahoma"/>
          <w:szCs w:val="20"/>
        </w:rPr>
        <w:tab/>
        <w:t xml:space="preserve"> </w:t>
      </w:r>
      <w:r>
        <w:rPr>
          <w:rFonts w:ascii="Tahoma" w:hAnsi="Tahoma"/>
          <w:szCs w:val="20"/>
        </w:rPr>
        <w:tab/>
      </w:r>
      <w:r>
        <w:rPr>
          <w:rFonts w:ascii="Tahoma" w:hAnsi="Tahoma"/>
          <w:szCs w:val="20"/>
        </w:rPr>
        <w:tab/>
      </w:r>
      <w:r>
        <w:rPr>
          <w:rFonts w:ascii="Tahoma" w:hAnsi="Tahoma"/>
          <w:szCs w:val="20"/>
        </w:rPr>
        <w:tab/>
      </w:r>
      <w:r>
        <w:rPr>
          <w:rFonts w:ascii="Tahoma" w:hAnsi="Tahoma"/>
          <w:szCs w:val="20"/>
        </w:rPr>
        <w:tab/>
        <w:t xml:space="preserve">   UOM = </w:t>
      </w:r>
      <w:smartTag w:uri="urn:schemas-microsoft-com:office:smarttags" w:element="place">
        <w:r>
          <w:rPr>
            <w:rFonts w:ascii="Tahoma" w:hAnsi="Tahoma"/>
            <w:szCs w:val="20"/>
          </w:rPr>
          <w:t>Lot</w:t>
        </w:r>
      </w:smartTag>
    </w:p>
    <w:p w:rsidR="001E0C47" w:rsidRDefault="00596FAD" w:rsidP="00596FAD">
      <w:pPr>
        <w:rPr>
          <w:rFonts w:ascii="Tahoma" w:hAnsi="Tahoma"/>
          <w:szCs w:val="20"/>
        </w:rPr>
      </w:pPr>
      <w:r>
        <w:rPr>
          <w:rFonts w:ascii="Tahoma" w:hAnsi="Tahoma"/>
          <w:szCs w:val="20"/>
        </w:rPr>
        <w:tab/>
      </w:r>
      <w:r>
        <w:rPr>
          <w:rFonts w:ascii="Tahoma" w:hAnsi="Tahoma"/>
          <w:szCs w:val="20"/>
        </w:rPr>
        <w:tab/>
      </w:r>
      <w:r>
        <w:rPr>
          <w:rFonts w:ascii="Tahoma" w:hAnsi="Tahoma"/>
          <w:szCs w:val="20"/>
        </w:rPr>
        <w:tab/>
        <w:t xml:space="preserve">   </w:t>
      </w:r>
      <w:r w:rsidR="001E0C47">
        <w:rPr>
          <w:rFonts w:ascii="Tahoma" w:hAnsi="Tahoma"/>
          <w:szCs w:val="20"/>
        </w:rPr>
        <w:t xml:space="preserve">Price = </w:t>
      </w:r>
      <w:r w:rsidR="00F0616E">
        <w:rPr>
          <w:rFonts w:ascii="Tahoma" w:hAnsi="Tahoma"/>
          <w:szCs w:val="20"/>
        </w:rPr>
        <w:t>$$$.$$</w:t>
      </w:r>
      <w:r>
        <w:rPr>
          <w:rFonts w:ascii="Tahoma" w:hAnsi="Tahoma"/>
          <w:szCs w:val="20"/>
        </w:rPr>
        <w:tab/>
      </w:r>
      <w:r>
        <w:rPr>
          <w:rFonts w:ascii="Tahoma" w:hAnsi="Tahoma"/>
          <w:szCs w:val="20"/>
        </w:rPr>
        <w:tab/>
      </w:r>
      <w:r>
        <w:rPr>
          <w:rFonts w:ascii="Tahoma" w:hAnsi="Tahoma"/>
          <w:szCs w:val="20"/>
        </w:rPr>
        <w:tab/>
      </w:r>
      <w:r>
        <w:rPr>
          <w:rFonts w:ascii="Tahoma" w:hAnsi="Tahoma"/>
          <w:szCs w:val="20"/>
        </w:rPr>
        <w:tab/>
        <w:t xml:space="preserve"> </w:t>
      </w:r>
      <w:r w:rsidR="00F0616E">
        <w:rPr>
          <w:rFonts w:ascii="Tahoma" w:hAnsi="Tahoma"/>
          <w:szCs w:val="20"/>
        </w:rPr>
        <w:tab/>
        <w:t xml:space="preserve"> </w:t>
      </w:r>
      <w:r>
        <w:rPr>
          <w:rFonts w:ascii="Tahoma" w:hAnsi="Tahoma"/>
          <w:szCs w:val="20"/>
        </w:rPr>
        <w:t xml:space="preserve">  Price = $$$.$$</w:t>
      </w:r>
    </w:p>
    <w:p w:rsidR="001E0C47" w:rsidRDefault="001E0C47">
      <w:pPr>
        <w:rPr>
          <w:rFonts w:ascii="Tahoma" w:hAnsi="Tahoma"/>
          <w:szCs w:val="20"/>
        </w:rPr>
      </w:pPr>
    </w:p>
    <w:p w:rsidR="001E0C47" w:rsidRDefault="001E0C47">
      <w:pPr>
        <w:rPr>
          <w:rFonts w:ascii="Tahoma" w:hAnsi="Tahoma"/>
          <w:szCs w:val="20"/>
        </w:rPr>
      </w:pPr>
      <w:r>
        <w:rPr>
          <w:rFonts w:ascii="Tahoma" w:hAnsi="Tahoma"/>
          <w:szCs w:val="20"/>
        </w:rPr>
        <w:t>Sales Tax and Freight</w:t>
      </w:r>
    </w:p>
    <w:p w:rsidR="001E0C47" w:rsidRDefault="001E0C47">
      <w:pPr>
        <w:rPr>
          <w:rFonts w:ascii="Tahoma" w:hAnsi="Tahoma"/>
          <w:szCs w:val="20"/>
        </w:rPr>
      </w:pPr>
    </w:p>
    <w:p w:rsidR="00105689" w:rsidRDefault="001E0C47">
      <w:pPr>
        <w:pStyle w:val="NormalIndent"/>
        <w:ind w:left="0"/>
        <w:rPr>
          <w:b/>
        </w:rPr>
      </w:pPr>
      <w:r>
        <w:rPr>
          <w:rFonts w:ascii="Tahoma" w:hAnsi="Tahoma"/>
        </w:rPr>
        <w:t xml:space="preserve">For Requisitions, </w:t>
      </w:r>
      <w:r w:rsidRPr="00CE415B">
        <w:rPr>
          <w:rFonts w:ascii="Tahoma" w:hAnsi="Tahoma"/>
          <w:b/>
        </w:rPr>
        <w:t>DO NOT ADD Sales Tax</w:t>
      </w:r>
      <w:r>
        <w:rPr>
          <w:rFonts w:ascii="Tahoma" w:hAnsi="Tahoma"/>
        </w:rPr>
        <w:t xml:space="preserve">.   Sales Tax will be added to the Purchase Order. If there is Freight, </w:t>
      </w:r>
      <w:r w:rsidR="00C95F98">
        <w:rPr>
          <w:rFonts w:ascii="Tahoma" w:hAnsi="Tahoma"/>
        </w:rPr>
        <w:t>a</w:t>
      </w:r>
      <w:r>
        <w:rPr>
          <w:rFonts w:ascii="Tahoma" w:hAnsi="Tahoma"/>
        </w:rPr>
        <w:t>dd it as a separate line.  The Category Code for freight should be the same as the item that has the additional Freight Charge.</w:t>
      </w:r>
      <w:r>
        <w:rPr>
          <w:b/>
        </w:rPr>
        <w:t xml:space="preserve">   </w:t>
      </w:r>
    </w:p>
    <w:p w:rsidR="00105689" w:rsidRDefault="00105689" w:rsidP="00105689"/>
    <w:p w:rsidR="00105689" w:rsidRPr="00105689" w:rsidRDefault="00105689" w:rsidP="00105689">
      <w:pPr>
        <w:rPr>
          <w:rFonts w:ascii="Tahoma" w:hAnsi="Tahoma"/>
          <w:szCs w:val="20"/>
        </w:rPr>
      </w:pPr>
      <w:r w:rsidRPr="00105689">
        <w:rPr>
          <w:rFonts w:ascii="Tahoma" w:hAnsi="Tahoma"/>
          <w:szCs w:val="20"/>
        </w:rPr>
        <w:t xml:space="preserve">Category Code will assign a Buyer </w:t>
      </w:r>
      <w:r w:rsidR="00C95F98">
        <w:rPr>
          <w:rFonts w:ascii="Tahoma" w:hAnsi="Tahoma"/>
          <w:szCs w:val="20"/>
        </w:rPr>
        <w:t>a</w:t>
      </w:r>
      <w:r w:rsidRPr="00105689">
        <w:rPr>
          <w:rFonts w:ascii="Tahoma" w:hAnsi="Tahoma"/>
          <w:szCs w:val="20"/>
        </w:rPr>
        <w:t xml:space="preserve">utomatically. </w:t>
      </w:r>
      <w:r>
        <w:rPr>
          <w:rFonts w:ascii="Tahoma" w:hAnsi="Tahoma"/>
          <w:szCs w:val="20"/>
        </w:rPr>
        <w:t xml:space="preserve"> Do not change the Buyer.</w:t>
      </w:r>
    </w:p>
    <w:p w:rsidR="001E0C47" w:rsidRDefault="001E0C47">
      <w:pPr>
        <w:pStyle w:val="NormalIndent"/>
        <w:ind w:left="0"/>
        <w:rPr>
          <w:rFonts w:ascii="Tahoma" w:hAnsi="Tahoma" w:cs="Tahoma"/>
          <w:sz w:val="22"/>
        </w:rPr>
      </w:pPr>
      <w:r>
        <w:br w:type="page"/>
      </w:r>
      <w:bookmarkStart w:id="124" w:name="_Toc64460143"/>
      <w:bookmarkStart w:id="125" w:name="_Toc64460399"/>
      <w:r>
        <w:rPr>
          <w:rFonts w:ascii="Tahoma" w:hAnsi="Tahoma" w:cs="Tahoma"/>
          <w:sz w:val="22"/>
        </w:rPr>
        <w:lastRenderedPageBreak/>
        <w:t>Additional Features</w:t>
      </w:r>
      <w:bookmarkEnd w:id="124"/>
      <w:bookmarkEnd w:id="125"/>
    </w:p>
    <w:p w:rsidR="001E0C47" w:rsidRDefault="001E0C47"/>
    <w:p w:rsidR="001E0C47" w:rsidRPr="00AF7BB4" w:rsidRDefault="005E13DD" w:rsidP="00AF7BB4">
      <w:pPr>
        <w:pStyle w:val="Heading4"/>
        <w:rPr>
          <w:rFonts w:ascii="Tahoma" w:hAnsi="Tahoma" w:cs="Tahoma"/>
          <w:i/>
          <w:sz w:val="20"/>
          <w:u w:val="none"/>
        </w:rPr>
      </w:pPr>
      <w:r w:rsidRPr="00AF7BB4">
        <w:rPr>
          <w:rFonts w:ascii="Tahoma" w:hAnsi="Tahoma" w:cs="Tahoma"/>
          <w:i/>
          <w:sz w:val="20"/>
          <w:u w:val="none"/>
        </w:rPr>
        <w:t xml:space="preserve">Details for </w:t>
      </w:r>
      <w:r w:rsidR="001E0C47" w:rsidRPr="00AF7BB4">
        <w:rPr>
          <w:rFonts w:ascii="Tahoma" w:hAnsi="Tahoma" w:cs="Tahoma"/>
          <w:i/>
          <w:sz w:val="20"/>
          <w:u w:val="none"/>
        </w:rPr>
        <w:t xml:space="preserve">Line </w:t>
      </w:r>
    </w:p>
    <w:p w:rsidR="001E0C47" w:rsidRDefault="001E0C47"/>
    <w:tbl>
      <w:tblPr>
        <w:tblW w:w="9900" w:type="dxa"/>
        <w:tblInd w:w="108" w:type="dxa"/>
        <w:tblLayout w:type="fixed"/>
        <w:tblLook w:val="0000" w:firstRow="0" w:lastRow="0" w:firstColumn="0" w:lastColumn="0" w:noHBand="0" w:noVBand="0"/>
      </w:tblPr>
      <w:tblGrid>
        <w:gridCol w:w="2520"/>
        <w:gridCol w:w="7380"/>
      </w:tblGrid>
      <w:tr w:rsidR="001E0C47">
        <w:trPr>
          <w:trHeight w:val="5292"/>
        </w:trPr>
        <w:tc>
          <w:tcPr>
            <w:tcW w:w="2520" w:type="dxa"/>
          </w:tcPr>
          <w:p w:rsidR="001E0C47" w:rsidRDefault="001C05DB">
            <w:pPr>
              <w:rPr>
                <w:sz w:val="18"/>
                <w:szCs w:val="20"/>
              </w:rPr>
            </w:pPr>
            <w:r>
              <w:rPr>
                <w:rFonts w:ascii="Tahoma" w:hAnsi="Tahoma" w:cs="Tahoma"/>
                <w:sz w:val="18"/>
              </w:rPr>
              <w:t xml:space="preserve">Note: If the Line description is longer than what is displayed, you can see the complete description by selecting the </w:t>
            </w:r>
            <w:r>
              <w:rPr>
                <w:rFonts w:ascii="Tahoma" w:hAnsi="Tahoma" w:cs="Tahoma"/>
                <w:b/>
                <w:bCs/>
                <w:sz w:val="18"/>
              </w:rPr>
              <w:t xml:space="preserve">Details for Line </w:t>
            </w:r>
            <w:r>
              <w:rPr>
                <w:rFonts w:ascii="Tahoma" w:hAnsi="Tahoma" w:cs="Tahoma"/>
                <w:sz w:val="18"/>
              </w:rPr>
              <w:t xml:space="preserve">button </w:t>
            </w:r>
            <w:r w:rsidR="00AB10BF">
              <w:rPr>
                <w:rFonts w:ascii="Tahoma" w:hAnsi="Tahoma" w:cs="Tahoma"/>
                <w:noProof/>
                <w:sz w:val="18"/>
              </w:rPr>
              <w:drawing>
                <wp:inline distT="0" distB="0" distL="0" distR="0">
                  <wp:extent cx="203200" cy="209550"/>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3200" cy="209550"/>
                          </a:xfrm>
                          <a:prstGeom prst="rect">
                            <a:avLst/>
                          </a:prstGeom>
                          <a:noFill/>
                          <a:ln>
                            <a:noFill/>
                          </a:ln>
                        </pic:spPr>
                      </pic:pic>
                    </a:graphicData>
                  </a:graphic>
                </wp:inline>
              </w:drawing>
            </w:r>
            <w:r>
              <w:rPr>
                <w:rFonts w:ascii="Tahoma" w:hAnsi="Tahoma" w:cs="Tahoma"/>
                <w:sz w:val="18"/>
              </w:rPr>
              <w:t xml:space="preserve">.    </w:t>
            </w:r>
            <w:r w:rsidR="001E0C47">
              <w:rPr>
                <w:rFonts w:ascii="Tahoma" w:hAnsi="Tahoma" w:cs="Tahoma"/>
                <w:sz w:val="18"/>
              </w:rPr>
              <w:t>Also, when typing the description, it will automatically wrap, no carriage return required.</w:t>
            </w: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rPr>
                <w:rFonts w:ascii="Tahoma" w:hAnsi="Tahoma" w:cs="Tahoma"/>
                <w:sz w:val="18"/>
              </w:rPr>
            </w:pPr>
            <w:r>
              <w:rPr>
                <w:rFonts w:ascii="Tahoma" w:hAnsi="Tahoma" w:cs="Tahoma"/>
                <w:sz w:val="18"/>
              </w:rPr>
              <w:t xml:space="preserve">The </w:t>
            </w:r>
            <w:r w:rsidR="000332A8">
              <w:rPr>
                <w:rFonts w:ascii="Tahoma" w:hAnsi="Tahoma" w:cs="Tahoma"/>
                <w:i/>
                <w:iCs/>
                <w:sz w:val="18"/>
              </w:rPr>
              <w:t xml:space="preserve">Details for </w:t>
            </w:r>
            <w:r>
              <w:rPr>
                <w:rFonts w:ascii="Tahoma" w:hAnsi="Tahoma" w:cs="Tahoma"/>
                <w:i/>
                <w:iCs/>
                <w:sz w:val="18"/>
              </w:rPr>
              <w:t xml:space="preserve">Line </w:t>
            </w:r>
            <w:r>
              <w:rPr>
                <w:rFonts w:ascii="Tahoma" w:hAnsi="Tahoma" w:cs="Tahoma"/>
                <w:sz w:val="18"/>
              </w:rPr>
              <w:t>displays</w:t>
            </w:r>
            <w:r w:rsidR="0069298F">
              <w:rPr>
                <w:rFonts w:ascii="Tahoma" w:hAnsi="Tahoma" w:cs="Tahoma"/>
                <w:sz w:val="18"/>
              </w:rPr>
              <w:t xml:space="preserve"> additional information.  You can also see the </w:t>
            </w:r>
            <w:r>
              <w:rPr>
                <w:rFonts w:ascii="Tahoma" w:hAnsi="Tahoma" w:cs="Tahoma"/>
                <w:sz w:val="18"/>
              </w:rPr>
              <w:t>entire description.</w:t>
            </w:r>
          </w:p>
          <w:p w:rsidR="001E0C47" w:rsidRDefault="001E0C47">
            <w:pPr>
              <w:rPr>
                <w:rFonts w:ascii="Tahoma" w:hAnsi="Tahoma" w:cs="Tahoma"/>
                <w:sz w:val="18"/>
              </w:rPr>
            </w:pPr>
          </w:p>
          <w:p w:rsidR="001E0C47" w:rsidRDefault="001E0C47">
            <w:pPr>
              <w:rPr>
                <w:rFonts w:ascii="Tahoma" w:hAnsi="Tahoma" w:cs="Tahoma"/>
                <w:sz w:val="18"/>
              </w:rPr>
            </w:pPr>
            <w:r>
              <w:rPr>
                <w:rFonts w:ascii="Tahoma" w:hAnsi="Tahoma" w:cs="Tahoma"/>
                <w:sz w:val="18"/>
              </w:rPr>
              <w:t xml:space="preserve">Click </w:t>
            </w:r>
            <w:r>
              <w:rPr>
                <w:rFonts w:ascii="Tahoma" w:hAnsi="Tahoma" w:cs="Tahoma"/>
                <w:b/>
                <w:bCs/>
                <w:sz w:val="18"/>
              </w:rPr>
              <w:t>OK</w:t>
            </w:r>
            <w:r>
              <w:rPr>
                <w:rFonts w:ascii="Tahoma" w:hAnsi="Tahoma" w:cs="Tahoma"/>
                <w:sz w:val="18"/>
              </w:rPr>
              <w:t xml:space="preserve"> to return to the </w:t>
            </w:r>
            <w:r>
              <w:rPr>
                <w:rFonts w:ascii="Tahoma" w:hAnsi="Tahoma" w:cs="Tahoma"/>
                <w:i/>
                <w:iCs/>
                <w:sz w:val="18"/>
              </w:rPr>
              <w:t xml:space="preserve">Requisition </w:t>
            </w:r>
            <w:r>
              <w:rPr>
                <w:rFonts w:ascii="Tahoma" w:hAnsi="Tahoma" w:cs="Tahoma"/>
                <w:sz w:val="18"/>
              </w:rPr>
              <w:t>page.</w:t>
            </w:r>
          </w:p>
          <w:p w:rsidR="001E0C47" w:rsidRDefault="001E0C47">
            <w:pPr>
              <w:rPr>
                <w:rFonts w:ascii="Tahoma" w:hAnsi="Tahoma" w:cs="Tahoma"/>
                <w:sz w:val="18"/>
              </w:rPr>
            </w:pPr>
          </w:p>
          <w:p w:rsidR="001E0C47" w:rsidRDefault="001E0C47">
            <w:pPr>
              <w:rPr>
                <w:rFonts w:ascii="Tahoma" w:hAnsi="Tahoma" w:cs="Tahoma"/>
                <w:sz w:val="18"/>
              </w:rPr>
            </w:pPr>
          </w:p>
        </w:tc>
        <w:tc>
          <w:tcPr>
            <w:tcW w:w="7380" w:type="dxa"/>
          </w:tcPr>
          <w:p w:rsidR="001E0C47" w:rsidRDefault="001E0C47">
            <w:pPr>
              <w:pStyle w:val="Header"/>
              <w:tabs>
                <w:tab w:val="clear" w:pos="4320"/>
                <w:tab w:val="clear" w:pos="8640"/>
              </w:tabs>
            </w:pPr>
          </w:p>
          <w:p w:rsidR="001E0C47" w:rsidRDefault="00075DD1">
            <w:pPr>
              <w:pStyle w:val="Header"/>
              <w:tabs>
                <w:tab w:val="clear" w:pos="4320"/>
                <w:tab w:val="clear" w:pos="8640"/>
              </w:tabs>
            </w:pPr>
            <w:r>
              <w:rPr>
                <w:noProof/>
              </w:rPr>
              <mc:AlternateContent>
                <mc:Choice Requires="wps">
                  <w:drawing>
                    <wp:anchor distT="0" distB="0" distL="114300" distR="114300" simplePos="0" relativeHeight="251641344" behindDoc="0" locked="0" layoutInCell="1" allowOverlap="1">
                      <wp:simplePos x="0" y="0"/>
                      <wp:positionH relativeFrom="column">
                        <wp:posOffset>139065</wp:posOffset>
                      </wp:positionH>
                      <wp:positionV relativeFrom="paragraph">
                        <wp:posOffset>1821815</wp:posOffset>
                      </wp:positionV>
                      <wp:extent cx="188595" cy="195580"/>
                      <wp:effectExtent l="0" t="0" r="20955" b="13970"/>
                      <wp:wrapNone/>
                      <wp:docPr id="98" name="Rectangle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95" cy="1955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3" o:spid="_x0000_s1026" style="position:absolute;margin-left:10.95pt;margin-top:143.45pt;width:14.85pt;height:15.4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" filled="f" strokecolor="red" strokeweight="1.5pt"/>
                  </w:pict>
                </mc:Fallback>
              </mc:AlternateContent>
            </w:r>
            <w:r w:rsidR="00AB10BF">
              <w:rPr>
                <w:noProof/>
              </w:rPr>
              <w:drawing>
                <wp:inline distT="0" distB="0" distL="0" distR="0">
                  <wp:extent cx="4597400" cy="23050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 cstate="print">
                            <a:extLst>
                              <a:ext uri="{BEBA8EAE-BF5A-486C-A8C5-ECC9F3942E4B}">
                                <a14:imgProps xmlns:a14="http://schemas.microsoft.com/office/drawing/2010/main">
                                  <a14:imgLayer r:embed="rId5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97400" cy="2305050"/>
                          </a:xfrm>
                          <a:prstGeom prst="rect">
                            <a:avLst/>
                          </a:prstGeom>
                          <a:noFill/>
                          <a:ln>
                            <a:noFill/>
                          </a:ln>
                        </pic:spPr>
                      </pic:pic>
                    </a:graphicData>
                  </a:graphic>
                </wp:inline>
              </w:drawing>
            </w:r>
          </w:p>
          <w:p w:rsidR="0069298F" w:rsidRDefault="0069298F">
            <w:pPr>
              <w:pStyle w:val="Header"/>
              <w:tabs>
                <w:tab w:val="clear" w:pos="4320"/>
                <w:tab w:val="clear" w:pos="8640"/>
              </w:tabs>
            </w:pPr>
          </w:p>
          <w:p w:rsidR="001E0C47" w:rsidRDefault="00AB10BF">
            <w:pPr>
              <w:pStyle w:val="Header"/>
              <w:tabs>
                <w:tab w:val="clear" w:pos="4320"/>
                <w:tab w:val="clear" w:pos="8640"/>
              </w:tabs>
            </w:pPr>
            <w:r>
              <w:rPr>
                <w:noProof/>
              </w:rPr>
              <w:drawing>
                <wp:inline distT="0" distB="0" distL="0" distR="0">
                  <wp:extent cx="4476750" cy="2387600"/>
                  <wp:effectExtent l="0" t="0" r="0" b="0"/>
                  <wp:docPr id="27" name="Picture 27" descr="snagi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nagit7"/>
                          <pic:cNvPicPr>
                            <a:picLocks noChangeAspect="1" noChangeArrowheads="1"/>
                          </pic:cNvPicPr>
                        </pic:nvPicPr>
                        <pic:blipFill>
                          <a:blip r:embed="rId56" cstate="print">
                            <a:extLst>
                              <a:ext uri="{BEBA8EAE-BF5A-486C-A8C5-ECC9F3942E4B}">
                                <a14:imgProps xmlns:a14="http://schemas.microsoft.com/office/drawing/2010/main">
                                  <a14:imgLayer r:embed="rId57">
                                    <a14:imgEffect>
                                      <a14:brightnessContrast bright="-20000" contrast="40000"/>
                                    </a14:imgEffect>
                                  </a14:imgLayer>
                                </a14:imgProps>
                              </a:ext>
                              <a:ext uri="{28A0092B-C50C-407E-A947-70E740481C1C}">
                                <a14:useLocalDpi xmlns:a14="http://schemas.microsoft.com/office/drawing/2010/main" val="0"/>
                              </a:ext>
                            </a:extLst>
                          </a:blip>
                          <a:srcRect l="526" t="18411" r="25220" b="7500"/>
                          <a:stretch>
                            <a:fillRect/>
                          </a:stretch>
                        </pic:blipFill>
                        <pic:spPr bwMode="auto">
                          <a:xfrm>
                            <a:off x="0" y="0"/>
                            <a:ext cx="4476750" cy="2387600"/>
                          </a:xfrm>
                          <a:prstGeom prst="rect">
                            <a:avLst/>
                          </a:prstGeom>
                          <a:noFill/>
                          <a:ln>
                            <a:noFill/>
                          </a:ln>
                        </pic:spPr>
                      </pic:pic>
                    </a:graphicData>
                  </a:graphic>
                </wp:inline>
              </w:drawing>
            </w:r>
          </w:p>
        </w:tc>
      </w:tr>
    </w:tbl>
    <w:p w:rsidR="001E0C47" w:rsidRDefault="001E0C47">
      <w:pPr>
        <w:pStyle w:val="Footer"/>
        <w:tabs>
          <w:tab w:val="clear" w:pos="4320"/>
          <w:tab w:val="clear" w:pos="8640"/>
        </w:tabs>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08"/>
      </w:tblGrid>
      <w:tr w:rsidR="001C7A63" w:rsidRPr="00005609" w:rsidTr="00005609">
        <w:tc>
          <w:tcPr>
            <w:tcW w:w="10008" w:type="dxa"/>
          </w:tcPr>
          <w:p w:rsidR="001C7A63" w:rsidRPr="00005609" w:rsidRDefault="001C7A63" w:rsidP="001C7A63">
            <w:pPr>
              <w:rPr>
                <w:rFonts w:ascii="Tahoma" w:hAnsi="Tahoma" w:cs="Tahoma"/>
                <w:b/>
                <w:i/>
                <w:sz w:val="20"/>
                <w:szCs w:val="20"/>
              </w:rPr>
            </w:pPr>
            <w:r w:rsidRPr="00005609">
              <w:rPr>
                <w:rFonts w:ascii="Tahoma" w:hAnsi="Tahoma" w:cs="Tahoma"/>
                <w:b/>
                <w:i/>
                <w:sz w:val="20"/>
                <w:szCs w:val="20"/>
              </w:rPr>
              <w:t>NOTE:  The Line Description should include the following (if applicable):</w:t>
            </w:r>
          </w:p>
          <w:p w:rsidR="001C7A63" w:rsidRPr="00005609" w:rsidRDefault="001C7A63" w:rsidP="00005609">
            <w:pPr>
              <w:numPr>
                <w:ilvl w:val="0"/>
                <w:numId w:val="39"/>
              </w:numPr>
              <w:rPr>
                <w:rFonts w:ascii="Tahoma" w:hAnsi="Tahoma" w:cs="Tahoma"/>
                <w:sz w:val="20"/>
                <w:szCs w:val="20"/>
              </w:rPr>
            </w:pPr>
            <w:r w:rsidRPr="00005609">
              <w:rPr>
                <w:rFonts w:ascii="Tahoma" w:hAnsi="Tahoma" w:cs="Tahoma"/>
                <w:sz w:val="20"/>
                <w:szCs w:val="20"/>
              </w:rPr>
              <w:t>Part/Item/Product Number</w:t>
            </w:r>
          </w:p>
          <w:p w:rsidR="001C7A63" w:rsidRPr="00005609" w:rsidRDefault="001C7A63" w:rsidP="00005609">
            <w:pPr>
              <w:numPr>
                <w:ilvl w:val="0"/>
                <w:numId w:val="39"/>
              </w:numPr>
              <w:rPr>
                <w:rFonts w:ascii="Tahoma" w:hAnsi="Tahoma" w:cs="Tahoma"/>
                <w:sz w:val="20"/>
                <w:szCs w:val="20"/>
              </w:rPr>
            </w:pPr>
            <w:r w:rsidRPr="00005609">
              <w:rPr>
                <w:rFonts w:ascii="Tahoma" w:hAnsi="Tahoma" w:cs="Tahoma"/>
                <w:sz w:val="20"/>
                <w:szCs w:val="20"/>
              </w:rPr>
              <w:t>Part/Item/Product Name</w:t>
            </w:r>
          </w:p>
          <w:p w:rsidR="001C7A63" w:rsidRPr="00005609" w:rsidRDefault="001C7A63" w:rsidP="001C7A63">
            <w:pPr>
              <w:rPr>
                <w:rFonts w:ascii="Tahoma" w:hAnsi="Tahoma" w:cs="Tahoma"/>
                <w:b/>
                <w:sz w:val="20"/>
                <w:szCs w:val="20"/>
              </w:rPr>
            </w:pPr>
          </w:p>
          <w:p w:rsidR="001C7A63" w:rsidRPr="00005609" w:rsidRDefault="001C7A63" w:rsidP="001C7A63">
            <w:pPr>
              <w:rPr>
                <w:rFonts w:ascii="Tahoma" w:hAnsi="Tahoma" w:cs="Tahoma"/>
                <w:b/>
                <w:i/>
                <w:sz w:val="20"/>
                <w:szCs w:val="20"/>
              </w:rPr>
            </w:pPr>
            <w:r w:rsidRPr="00005609">
              <w:rPr>
                <w:rFonts w:ascii="Tahoma" w:hAnsi="Tahoma" w:cs="Tahoma"/>
                <w:b/>
                <w:i/>
                <w:sz w:val="20"/>
                <w:szCs w:val="20"/>
              </w:rPr>
              <w:t>For Example:</w:t>
            </w:r>
          </w:p>
          <w:p w:rsidR="001C7A63" w:rsidRPr="00005609" w:rsidRDefault="001C7A63" w:rsidP="001C7A63">
            <w:pPr>
              <w:rPr>
                <w:rFonts w:ascii="Tahoma" w:hAnsi="Tahoma" w:cs="Tahoma"/>
                <w:b/>
                <w:i/>
                <w:sz w:val="20"/>
                <w:szCs w:val="20"/>
              </w:rPr>
            </w:pPr>
            <w:r w:rsidRPr="00005609">
              <w:rPr>
                <w:rFonts w:ascii="Tahoma" w:hAnsi="Tahoma" w:cs="Tahoma"/>
                <w:sz w:val="20"/>
                <w:szCs w:val="20"/>
              </w:rPr>
              <w:t>Part Number: XCO Monitor</w:t>
            </w:r>
          </w:p>
        </w:tc>
      </w:tr>
    </w:tbl>
    <w:p w:rsidR="009925B2" w:rsidRPr="009925B2" w:rsidRDefault="009925B2">
      <w:pPr>
        <w:rPr>
          <w:rFonts w:ascii="Tahoma" w:hAnsi="Tahoma" w:cs="Tahoma"/>
          <w:sz w:val="20"/>
          <w:szCs w:val="20"/>
        </w:rPr>
      </w:pPr>
    </w:p>
    <w:p w:rsidR="001E0C47" w:rsidRPr="009925B2" w:rsidRDefault="001E0C47">
      <w:pPr>
        <w:rPr>
          <w:rFonts w:ascii="Tahoma" w:hAnsi="Tahoma" w:cs="Tahoma"/>
          <w:sz w:val="20"/>
          <w:szCs w:val="20"/>
        </w:rPr>
      </w:pPr>
    </w:p>
    <w:p w:rsidR="001E0C47" w:rsidRDefault="001E0C47">
      <w:pPr>
        <w:rPr>
          <w:rFonts w:ascii="Tahoma" w:hAnsi="Tahoma" w:cs="Tahoma"/>
          <w:b/>
          <w:bCs/>
          <w:i/>
          <w:iCs/>
          <w:sz w:val="20"/>
        </w:rPr>
      </w:pPr>
    </w:p>
    <w:p w:rsidR="001E0C47" w:rsidRDefault="0069298F">
      <w:pPr>
        <w:rPr>
          <w:b/>
        </w:rPr>
      </w:pPr>
      <w:r>
        <w:rPr>
          <w:rFonts w:ascii="Tahoma" w:hAnsi="Tahoma" w:cs="Tahoma"/>
          <w:b/>
          <w:bCs/>
          <w:i/>
          <w:iCs/>
          <w:sz w:val="20"/>
        </w:rPr>
        <w:br w:type="page"/>
      </w:r>
      <w:r w:rsidR="001E0C47">
        <w:rPr>
          <w:rFonts w:ascii="Tahoma" w:hAnsi="Tahoma" w:cs="Tahoma"/>
          <w:b/>
          <w:bCs/>
          <w:i/>
          <w:iCs/>
          <w:sz w:val="20"/>
        </w:rPr>
        <w:lastRenderedPageBreak/>
        <w:t>Adding/Deleting Req Lines</w:t>
      </w:r>
    </w:p>
    <w:p w:rsidR="001E0C47" w:rsidRDefault="001E0C47">
      <w:pPr>
        <w:rPr>
          <w:rFonts w:ascii="Tahoma" w:hAnsi="Tahoma" w:cs="Tahoma"/>
          <w:b/>
          <w:sz w:val="20"/>
          <w:szCs w:val="20"/>
        </w:rPr>
      </w:pPr>
    </w:p>
    <w:tbl>
      <w:tblPr>
        <w:tblW w:w="10008" w:type="dxa"/>
        <w:tblLayout w:type="fixed"/>
        <w:tblLook w:val="0000" w:firstRow="0" w:lastRow="0" w:firstColumn="0" w:lastColumn="0" w:noHBand="0" w:noVBand="0"/>
      </w:tblPr>
      <w:tblGrid>
        <w:gridCol w:w="2628"/>
        <w:gridCol w:w="7380"/>
      </w:tblGrid>
      <w:tr w:rsidR="001E0C47">
        <w:trPr>
          <w:trHeight w:val="7038"/>
        </w:trPr>
        <w:tc>
          <w:tcPr>
            <w:tcW w:w="2628" w:type="dxa"/>
          </w:tcPr>
          <w:p w:rsidR="001E0C47" w:rsidRDefault="001E0C47">
            <w:pPr>
              <w:pStyle w:val="BodyText2"/>
              <w:rPr>
                <w:rFonts w:ascii="Tahoma" w:hAnsi="Tahoma" w:cs="Tahoma"/>
              </w:rPr>
            </w:pPr>
            <w:r>
              <w:rPr>
                <w:rFonts w:ascii="Tahoma" w:hAnsi="Tahoma" w:cs="Tahoma"/>
              </w:rPr>
              <w:t xml:space="preserve">To add or delete a Req Line, hit the </w:t>
            </w:r>
            <w:r w:rsidR="00AB10BF">
              <w:rPr>
                <w:rFonts w:ascii="Tahoma" w:hAnsi="Tahoma" w:cs="Tahoma"/>
                <w:noProof/>
              </w:rPr>
              <w:drawing>
                <wp:inline distT="0" distB="0" distL="0" distR="0">
                  <wp:extent cx="571500" cy="2095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1500" cy="209550"/>
                          </a:xfrm>
                          <a:prstGeom prst="rect">
                            <a:avLst/>
                          </a:prstGeom>
                          <a:noFill/>
                          <a:ln>
                            <a:noFill/>
                          </a:ln>
                        </pic:spPr>
                      </pic:pic>
                    </a:graphicData>
                  </a:graphic>
                </wp:inline>
              </w:drawing>
            </w:r>
            <w:r>
              <w:rPr>
                <w:rFonts w:ascii="Tahoma" w:hAnsi="Tahoma" w:cs="Tahoma"/>
              </w:rPr>
              <w:t xml:space="preserve"> at the end of the last line.  </w:t>
            </w: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rPr>
                <w:rFonts w:ascii="Tahoma" w:hAnsi="Tahoma" w:cs="Tahoma"/>
                <w:sz w:val="18"/>
              </w:rPr>
            </w:pPr>
          </w:p>
          <w:p w:rsidR="00D22AA1" w:rsidRDefault="00D22AA1">
            <w:pPr>
              <w:rPr>
                <w:rFonts w:ascii="Tahoma" w:hAnsi="Tahoma" w:cs="Tahoma"/>
                <w:sz w:val="18"/>
              </w:rPr>
            </w:pPr>
          </w:p>
          <w:p w:rsidR="00D22AA1" w:rsidRDefault="00D22AA1">
            <w:pPr>
              <w:rPr>
                <w:rFonts w:ascii="Tahoma" w:hAnsi="Tahoma" w:cs="Tahoma"/>
                <w:sz w:val="18"/>
              </w:rPr>
            </w:pPr>
          </w:p>
          <w:p w:rsidR="001E0C47" w:rsidRDefault="001E0C47" w:rsidP="006527B9">
            <w:pPr>
              <w:rPr>
                <w:rFonts w:ascii="Tahoma" w:hAnsi="Tahoma" w:cs="Tahoma"/>
                <w:sz w:val="18"/>
              </w:rPr>
            </w:pPr>
            <w:r>
              <w:rPr>
                <w:rFonts w:ascii="Tahoma" w:hAnsi="Tahoma" w:cs="Tahoma"/>
                <w:sz w:val="18"/>
              </w:rPr>
              <w:t xml:space="preserve">For Adds – After you hit the </w:t>
            </w:r>
            <w:r w:rsidR="00AB10BF">
              <w:rPr>
                <w:rFonts w:ascii="Tahoma" w:hAnsi="Tahoma" w:cs="Tahoma"/>
                <w:noProof/>
                <w:sz w:val="18"/>
              </w:rPr>
              <w:drawing>
                <wp:inline distT="0" distB="0" distL="0" distR="0">
                  <wp:extent cx="266700" cy="241300"/>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6700" cy="241300"/>
                          </a:xfrm>
                          <a:prstGeom prst="rect">
                            <a:avLst/>
                          </a:prstGeom>
                          <a:noFill/>
                          <a:ln>
                            <a:noFill/>
                          </a:ln>
                        </pic:spPr>
                      </pic:pic>
                    </a:graphicData>
                  </a:graphic>
                </wp:inline>
              </w:drawing>
            </w:r>
            <w:r>
              <w:rPr>
                <w:rFonts w:ascii="Tahoma" w:hAnsi="Tahoma" w:cs="Tahoma"/>
                <w:sz w:val="18"/>
              </w:rPr>
              <w:t xml:space="preserve">, in the upper </w:t>
            </w:r>
            <w:r w:rsidR="006527B9">
              <w:rPr>
                <w:rFonts w:ascii="Tahoma" w:hAnsi="Tahoma" w:cs="Tahoma"/>
                <w:sz w:val="18"/>
              </w:rPr>
              <w:t>left</w:t>
            </w:r>
            <w:r>
              <w:rPr>
                <w:rFonts w:ascii="Tahoma" w:hAnsi="Tahoma" w:cs="Tahoma"/>
                <w:sz w:val="18"/>
              </w:rPr>
              <w:t xml:space="preserve"> hand corner you will be prompted for the number of rows to add.  Enter the number and hit OK.</w:t>
            </w:r>
          </w:p>
        </w:tc>
        <w:tc>
          <w:tcPr>
            <w:tcW w:w="7380" w:type="dxa"/>
          </w:tcPr>
          <w:p w:rsidR="008D1F23" w:rsidRDefault="008D1F23">
            <w:pPr>
              <w:pStyle w:val="Header"/>
              <w:tabs>
                <w:tab w:val="left" w:pos="720"/>
              </w:tabs>
            </w:pPr>
          </w:p>
          <w:p w:rsidR="001E0C47" w:rsidRDefault="00075DD1">
            <w:pPr>
              <w:pStyle w:val="Header"/>
              <w:tabs>
                <w:tab w:val="left" w:pos="720"/>
              </w:tabs>
            </w:pPr>
            <w:r>
              <w:rPr>
                <w:noProof/>
              </w:rPr>
              <mc:AlternateContent>
                <mc:Choice Requires="wps">
                  <w:drawing>
                    <wp:anchor distT="0" distB="0" distL="114300" distR="114300" simplePos="0" relativeHeight="251642368" behindDoc="0" locked="0" layoutInCell="1" allowOverlap="1">
                      <wp:simplePos x="0" y="0"/>
                      <wp:positionH relativeFrom="column">
                        <wp:posOffset>4032885</wp:posOffset>
                      </wp:positionH>
                      <wp:positionV relativeFrom="paragraph">
                        <wp:posOffset>1830705</wp:posOffset>
                      </wp:positionV>
                      <wp:extent cx="283210" cy="184150"/>
                      <wp:effectExtent l="0" t="0" r="21590" b="25400"/>
                      <wp:wrapNone/>
                      <wp:docPr id="97" name="Rectangle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210" cy="1841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6" o:spid="_x0000_s1026" style="position:absolute;margin-left:317.55pt;margin-top:144.15pt;width:22.3pt;height:14.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" filled="f" strokecolor="red" strokeweight="1.5pt"/>
                  </w:pict>
                </mc:Fallback>
              </mc:AlternateContent>
            </w:r>
            <w:r w:rsidR="00AB10BF">
              <w:rPr>
                <w:noProof/>
              </w:rPr>
              <w:drawing>
                <wp:inline distT="0" distB="0" distL="0" distR="0">
                  <wp:extent cx="4572000" cy="2324100"/>
                  <wp:effectExtent l="0" t="0" r="0" b="0"/>
                  <wp:docPr id="3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cstate="print">
                            <a:extLst>
                              <a:ext uri="{BEBA8EAE-BF5A-486C-A8C5-ECC9F3942E4B}">
                                <a14:imgProps xmlns:a14="http://schemas.microsoft.com/office/drawing/2010/main">
                                  <a14:imgLayer r:embed="rId6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72000" cy="2324100"/>
                          </a:xfrm>
                          <a:prstGeom prst="rect">
                            <a:avLst/>
                          </a:prstGeom>
                          <a:noFill/>
                          <a:ln>
                            <a:noFill/>
                          </a:ln>
                        </pic:spPr>
                      </pic:pic>
                    </a:graphicData>
                  </a:graphic>
                </wp:inline>
              </w:drawing>
            </w:r>
          </w:p>
          <w:p w:rsidR="00D22AA1" w:rsidRDefault="00D22AA1">
            <w:pPr>
              <w:pStyle w:val="Header"/>
              <w:tabs>
                <w:tab w:val="left" w:pos="720"/>
              </w:tabs>
            </w:pPr>
          </w:p>
          <w:p w:rsidR="001E0C47" w:rsidRDefault="00AB10BF">
            <w:pPr>
              <w:pStyle w:val="Header"/>
              <w:tabs>
                <w:tab w:val="left" w:pos="720"/>
              </w:tabs>
            </w:pPr>
            <w:r>
              <w:rPr>
                <w:noProof/>
              </w:rPr>
              <w:drawing>
                <wp:inline distT="0" distB="0" distL="0" distR="0">
                  <wp:extent cx="4540250" cy="1244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 cstate="print">
                            <a:extLst>
                              <a:ext uri="{BEBA8EAE-BF5A-486C-A8C5-ECC9F3942E4B}">
                                <a14:imgProps xmlns:a14="http://schemas.microsoft.com/office/drawing/2010/main">
                                  <a14:imgLayer r:embed="rId6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40250" cy="1244600"/>
                          </a:xfrm>
                          <a:prstGeom prst="rect">
                            <a:avLst/>
                          </a:prstGeom>
                          <a:noFill/>
                          <a:ln>
                            <a:noFill/>
                          </a:ln>
                        </pic:spPr>
                      </pic:pic>
                    </a:graphicData>
                  </a:graphic>
                </wp:inline>
              </w:drawing>
            </w:r>
          </w:p>
        </w:tc>
      </w:tr>
    </w:tbl>
    <w:p w:rsidR="001E0C47" w:rsidRDefault="001E0C47">
      <w:pPr>
        <w:pStyle w:val="Heading3"/>
        <w:rPr>
          <w:rFonts w:ascii="Tahoma" w:hAnsi="Tahoma" w:cs="Tahoma"/>
          <w:u w:val="none"/>
        </w:rPr>
      </w:pPr>
      <w:bookmarkStart w:id="126" w:name="_Toc64104874"/>
    </w:p>
    <w:p w:rsidR="001E0C47" w:rsidRDefault="001E0C47">
      <w:pPr>
        <w:pStyle w:val="Heading3"/>
        <w:rPr>
          <w:rFonts w:ascii="Tahoma" w:hAnsi="Tahoma" w:cs="Tahoma"/>
          <w:u w:val="none"/>
        </w:rPr>
      </w:pPr>
    </w:p>
    <w:p w:rsidR="001E0C47" w:rsidRDefault="001E0C47">
      <w:pPr>
        <w:pStyle w:val="Heading3"/>
        <w:rPr>
          <w:rFonts w:ascii="Tahoma" w:hAnsi="Tahoma" w:cs="Tahoma"/>
          <w:u w:val="none"/>
        </w:rPr>
      </w:pPr>
    </w:p>
    <w:p w:rsidR="001E0C47" w:rsidRDefault="001E0C47">
      <w:pPr>
        <w:pStyle w:val="Heading2"/>
        <w:rPr>
          <w:rFonts w:ascii="Tahoma" w:hAnsi="Tahoma" w:cs="Tahoma"/>
        </w:rPr>
      </w:pPr>
      <w:r>
        <w:rPr>
          <w:rFonts w:ascii="Tahoma" w:hAnsi="Tahoma" w:cs="Tahoma"/>
        </w:rPr>
        <w:br w:type="page"/>
      </w:r>
      <w:bookmarkStart w:id="127" w:name="_Toc17009968"/>
      <w:bookmarkStart w:id="128" w:name="_Toc64104877"/>
      <w:bookmarkStart w:id="129" w:name="_Toc64336703"/>
      <w:bookmarkStart w:id="130" w:name="_Toc64336806"/>
      <w:bookmarkStart w:id="131" w:name="_Toc64346490"/>
      <w:bookmarkStart w:id="132" w:name="_Toc64460148"/>
      <w:bookmarkStart w:id="133" w:name="_Toc64460404"/>
      <w:bookmarkStart w:id="134" w:name="_Toc72724993"/>
      <w:bookmarkStart w:id="135" w:name="_Toc72725023"/>
      <w:bookmarkStart w:id="136" w:name="_Toc73763174"/>
      <w:bookmarkStart w:id="137" w:name="_Toc74277975"/>
      <w:bookmarkStart w:id="138" w:name="_Toc74278360"/>
      <w:bookmarkStart w:id="139" w:name="_Toc220421568"/>
      <w:bookmarkEnd w:id="126"/>
      <w:r>
        <w:rPr>
          <w:rFonts w:ascii="Tahoma" w:hAnsi="Tahoma" w:cs="Tahoma"/>
          <w:b/>
          <w:bCs/>
          <w:sz w:val="24"/>
        </w:rPr>
        <w:lastRenderedPageBreak/>
        <w:t>Requisition Schedule</w:t>
      </w:r>
      <w:bookmarkEnd w:id="127"/>
      <w:bookmarkEnd w:id="128"/>
      <w:bookmarkEnd w:id="129"/>
      <w:bookmarkEnd w:id="130"/>
      <w:bookmarkEnd w:id="131"/>
      <w:bookmarkEnd w:id="132"/>
      <w:bookmarkEnd w:id="133"/>
      <w:bookmarkEnd w:id="134"/>
      <w:bookmarkEnd w:id="135"/>
      <w:bookmarkEnd w:id="136"/>
      <w:bookmarkEnd w:id="137"/>
      <w:bookmarkEnd w:id="138"/>
      <w:bookmarkEnd w:id="139"/>
    </w:p>
    <w:p w:rsidR="001E0C47" w:rsidRDefault="001E0C47"/>
    <w:p w:rsidR="001E0C47" w:rsidRDefault="001E0C47">
      <w:pPr>
        <w:rPr>
          <w:rFonts w:ascii="Tahoma" w:hAnsi="Tahoma" w:cs="Tahoma"/>
        </w:rPr>
      </w:pPr>
      <w:r>
        <w:rPr>
          <w:rFonts w:ascii="Tahoma" w:hAnsi="Tahoma" w:cs="Tahoma"/>
        </w:rPr>
        <w:t>The Requisition Schedule Page contains the Schedule and Distribution information of the Requisition.</w:t>
      </w:r>
    </w:p>
    <w:p w:rsidR="001E0C47" w:rsidRDefault="001E0C47"/>
    <w:p w:rsidR="001E0C47" w:rsidRDefault="001E0C47">
      <w:pPr>
        <w:pStyle w:val="Heading3"/>
        <w:rPr>
          <w:rFonts w:ascii="Tahoma" w:hAnsi="Tahoma" w:cs="Tahoma"/>
          <w:sz w:val="22"/>
          <w:u w:val="none"/>
        </w:rPr>
      </w:pPr>
      <w:bookmarkStart w:id="140" w:name="_Toc64460149"/>
      <w:bookmarkStart w:id="141" w:name="_Toc64460405"/>
      <w:bookmarkStart w:id="142" w:name="_Toc72724994"/>
      <w:bookmarkStart w:id="143" w:name="_Toc72725024"/>
      <w:bookmarkStart w:id="144" w:name="_Toc73763175"/>
      <w:bookmarkStart w:id="145" w:name="_Toc74277976"/>
      <w:bookmarkStart w:id="146" w:name="_Toc74278361"/>
      <w:bookmarkStart w:id="147" w:name="_Toc220421569"/>
      <w:r>
        <w:rPr>
          <w:rFonts w:ascii="Tahoma" w:hAnsi="Tahoma" w:cs="Tahoma"/>
          <w:sz w:val="22"/>
          <w:u w:val="none"/>
        </w:rPr>
        <w:t>Schedule</w:t>
      </w:r>
      <w:bookmarkEnd w:id="140"/>
      <w:bookmarkEnd w:id="141"/>
      <w:bookmarkEnd w:id="142"/>
      <w:bookmarkEnd w:id="143"/>
      <w:bookmarkEnd w:id="144"/>
      <w:bookmarkEnd w:id="145"/>
      <w:bookmarkEnd w:id="146"/>
      <w:bookmarkEnd w:id="147"/>
    </w:p>
    <w:p w:rsidR="001E0C47" w:rsidRDefault="001E0C47"/>
    <w:tbl>
      <w:tblPr>
        <w:tblW w:w="10008" w:type="dxa"/>
        <w:tblLayout w:type="fixed"/>
        <w:tblLook w:val="0000" w:firstRow="0" w:lastRow="0" w:firstColumn="0" w:lastColumn="0" w:noHBand="0" w:noVBand="0"/>
      </w:tblPr>
      <w:tblGrid>
        <w:gridCol w:w="2628"/>
        <w:gridCol w:w="7380"/>
      </w:tblGrid>
      <w:tr w:rsidR="001E0C47">
        <w:trPr>
          <w:trHeight w:val="5373"/>
        </w:trPr>
        <w:tc>
          <w:tcPr>
            <w:tcW w:w="2628" w:type="dxa"/>
          </w:tcPr>
          <w:p w:rsidR="001E0C47" w:rsidRDefault="001E0C47">
            <w:pPr>
              <w:pStyle w:val="BodyText2"/>
              <w:rPr>
                <w:rFonts w:ascii="Tahoma" w:hAnsi="Tahoma" w:cs="Tahoma"/>
              </w:rPr>
            </w:pPr>
            <w:r>
              <w:rPr>
                <w:rFonts w:ascii="Tahoma" w:hAnsi="Tahoma" w:cs="Tahoma"/>
              </w:rPr>
              <w:t xml:space="preserve">Select the </w:t>
            </w:r>
            <w:r w:rsidR="00AB10BF">
              <w:rPr>
                <w:rFonts w:ascii="Tahoma" w:hAnsi="Tahoma" w:cs="Tahoma"/>
                <w:noProof/>
              </w:rPr>
              <w:drawing>
                <wp:inline distT="0" distB="0" distL="0" distR="0">
                  <wp:extent cx="209550" cy="2095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5E13DD">
              <w:rPr>
                <w:rFonts w:ascii="Tahoma" w:hAnsi="Tahoma" w:cs="Tahoma"/>
              </w:rPr>
              <w:t xml:space="preserve"> </w:t>
            </w:r>
            <w:r w:rsidR="00295054">
              <w:rPr>
                <w:rFonts w:ascii="Tahoma" w:hAnsi="Tahoma" w:cs="Tahoma"/>
              </w:rPr>
              <w:t xml:space="preserve">Schedule link </w:t>
            </w:r>
            <w:r w:rsidR="005E13DD">
              <w:rPr>
                <w:rFonts w:ascii="Tahoma" w:hAnsi="Tahoma" w:cs="Tahoma"/>
              </w:rPr>
              <w:t xml:space="preserve">to access the </w:t>
            </w:r>
            <w:r>
              <w:rPr>
                <w:rFonts w:ascii="Tahoma" w:hAnsi="Tahoma" w:cs="Tahoma"/>
                <w:i/>
                <w:iCs/>
              </w:rPr>
              <w:t>Schedule</w:t>
            </w:r>
            <w:r>
              <w:rPr>
                <w:rFonts w:ascii="Tahoma" w:hAnsi="Tahoma" w:cs="Tahoma"/>
              </w:rPr>
              <w:t xml:space="preserve"> page.  </w:t>
            </w:r>
          </w:p>
          <w:p w:rsidR="001E0C47" w:rsidRDefault="001E0C47">
            <w:pPr>
              <w:pStyle w:val="BodyText2"/>
              <w:rPr>
                <w:rFonts w:ascii="Tahoma" w:hAnsi="Tahoma" w:cs="Tahoma"/>
              </w:rPr>
            </w:pPr>
          </w:p>
          <w:p w:rsidR="005E13DD" w:rsidRDefault="005E13DD">
            <w:pPr>
              <w:pStyle w:val="BodyText2"/>
              <w:rPr>
                <w:rFonts w:ascii="Tahoma" w:hAnsi="Tahoma" w:cs="Tahoma"/>
                <w:szCs w:val="20"/>
              </w:rPr>
            </w:pPr>
          </w:p>
          <w:p w:rsidR="005E13DD" w:rsidRDefault="005E13DD">
            <w:pPr>
              <w:pStyle w:val="BodyText2"/>
              <w:rPr>
                <w:rFonts w:ascii="Tahoma" w:hAnsi="Tahoma" w:cs="Tahoma"/>
                <w:szCs w:val="20"/>
              </w:rPr>
            </w:pPr>
          </w:p>
          <w:p w:rsidR="005E13DD" w:rsidRDefault="005E13DD">
            <w:pPr>
              <w:pStyle w:val="BodyText2"/>
              <w:rPr>
                <w:rFonts w:ascii="Tahoma" w:hAnsi="Tahoma" w:cs="Tahoma"/>
                <w:szCs w:val="20"/>
              </w:rPr>
            </w:pPr>
          </w:p>
          <w:p w:rsidR="005E13DD" w:rsidRDefault="005E13DD">
            <w:pPr>
              <w:pStyle w:val="BodyText2"/>
              <w:rPr>
                <w:rFonts w:ascii="Tahoma" w:hAnsi="Tahoma" w:cs="Tahoma"/>
                <w:szCs w:val="20"/>
              </w:rPr>
            </w:pPr>
          </w:p>
          <w:p w:rsidR="005E13DD" w:rsidRDefault="005E13DD">
            <w:pPr>
              <w:pStyle w:val="BodyText2"/>
              <w:rPr>
                <w:rFonts w:ascii="Tahoma" w:hAnsi="Tahoma" w:cs="Tahoma"/>
                <w:szCs w:val="20"/>
              </w:rPr>
            </w:pPr>
          </w:p>
          <w:p w:rsidR="005E13DD" w:rsidRDefault="005E13DD">
            <w:pPr>
              <w:pStyle w:val="BodyText2"/>
              <w:rPr>
                <w:rFonts w:ascii="Tahoma" w:hAnsi="Tahoma" w:cs="Tahoma"/>
                <w:szCs w:val="20"/>
              </w:rPr>
            </w:pPr>
          </w:p>
          <w:p w:rsidR="005E13DD" w:rsidRDefault="005E13DD">
            <w:pPr>
              <w:pStyle w:val="BodyText2"/>
              <w:rPr>
                <w:rFonts w:ascii="Tahoma" w:hAnsi="Tahoma" w:cs="Tahoma"/>
                <w:szCs w:val="20"/>
              </w:rPr>
            </w:pPr>
          </w:p>
          <w:p w:rsidR="005E13DD" w:rsidRDefault="005E13DD">
            <w:pPr>
              <w:pStyle w:val="BodyText2"/>
              <w:rPr>
                <w:rFonts w:ascii="Tahoma" w:hAnsi="Tahoma" w:cs="Tahoma"/>
                <w:szCs w:val="20"/>
              </w:rPr>
            </w:pPr>
          </w:p>
          <w:p w:rsidR="005E13DD" w:rsidRDefault="005E13DD">
            <w:pPr>
              <w:pStyle w:val="BodyText2"/>
              <w:rPr>
                <w:rFonts w:ascii="Tahoma" w:hAnsi="Tahoma" w:cs="Tahoma"/>
                <w:szCs w:val="20"/>
              </w:rPr>
            </w:pPr>
          </w:p>
          <w:p w:rsidR="005E13DD" w:rsidRDefault="005E13DD">
            <w:pPr>
              <w:pStyle w:val="BodyText2"/>
              <w:rPr>
                <w:rFonts w:ascii="Tahoma" w:hAnsi="Tahoma" w:cs="Tahoma"/>
                <w:szCs w:val="20"/>
              </w:rPr>
            </w:pPr>
          </w:p>
          <w:p w:rsidR="00075CF5" w:rsidRDefault="00075CF5">
            <w:pPr>
              <w:pStyle w:val="BodyText2"/>
              <w:rPr>
                <w:rFonts w:ascii="Tahoma" w:hAnsi="Tahoma" w:cs="Tahoma"/>
                <w:szCs w:val="20"/>
              </w:rPr>
            </w:pPr>
          </w:p>
          <w:p w:rsidR="00075CF5" w:rsidRDefault="00075CF5">
            <w:pPr>
              <w:pStyle w:val="BodyText2"/>
              <w:rPr>
                <w:rFonts w:ascii="Tahoma" w:hAnsi="Tahoma" w:cs="Tahoma"/>
                <w:szCs w:val="20"/>
              </w:rPr>
            </w:pPr>
          </w:p>
          <w:p w:rsidR="00075CF5" w:rsidRDefault="00075CF5">
            <w:pPr>
              <w:pStyle w:val="BodyText2"/>
              <w:rPr>
                <w:rFonts w:ascii="Tahoma" w:hAnsi="Tahoma" w:cs="Tahoma"/>
                <w:szCs w:val="20"/>
              </w:rPr>
            </w:pPr>
          </w:p>
          <w:p w:rsidR="00075CF5" w:rsidRDefault="00075CF5">
            <w:pPr>
              <w:pStyle w:val="BodyText2"/>
              <w:rPr>
                <w:rFonts w:ascii="Tahoma" w:hAnsi="Tahoma" w:cs="Tahoma"/>
                <w:szCs w:val="20"/>
              </w:rPr>
            </w:pPr>
          </w:p>
          <w:p w:rsidR="00075CF5" w:rsidRDefault="00075CF5">
            <w:pPr>
              <w:pStyle w:val="BodyText2"/>
              <w:rPr>
                <w:rFonts w:ascii="Tahoma" w:hAnsi="Tahoma" w:cs="Tahoma"/>
                <w:szCs w:val="20"/>
              </w:rPr>
            </w:pPr>
          </w:p>
          <w:p w:rsidR="00075CF5" w:rsidRDefault="00075CF5">
            <w:pPr>
              <w:pStyle w:val="BodyText2"/>
              <w:rPr>
                <w:rFonts w:ascii="Tahoma" w:hAnsi="Tahoma" w:cs="Tahoma"/>
                <w:szCs w:val="20"/>
              </w:rPr>
            </w:pPr>
          </w:p>
          <w:p w:rsidR="00075CF5" w:rsidRDefault="00075CF5">
            <w:pPr>
              <w:pStyle w:val="BodyText2"/>
              <w:rPr>
                <w:rFonts w:ascii="Tahoma" w:hAnsi="Tahoma" w:cs="Tahoma"/>
                <w:szCs w:val="20"/>
              </w:rPr>
            </w:pPr>
          </w:p>
          <w:p w:rsidR="00075CF5" w:rsidRDefault="00075CF5">
            <w:pPr>
              <w:pStyle w:val="BodyText2"/>
              <w:rPr>
                <w:rFonts w:ascii="Tahoma" w:hAnsi="Tahoma" w:cs="Tahoma"/>
                <w:szCs w:val="20"/>
              </w:rPr>
            </w:pPr>
          </w:p>
          <w:p w:rsidR="00075CF5" w:rsidRDefault="00075CF5">
            <w:pPr>
              <w:pStyle w:val="BodyText2"/>
              <w:rPr>
                <w:rFonts w:ascii="Tahoma" w:hAnsi="Tahoma" w:cs="Tahoma"/>
                <w:szCs w:val="20"/>
              </w:rPr>
            </w:pPr>
          </w:p>
          <w:p w:rsidR="00075CF5" w:rsidRDefault="00075CF5">
            <w:pPr>
              <w:pStyle w:val="BodyText2"/>
              <w:rPr>
                <w:rFonts w:ascii="Tahoma" w:hAnsi="Tahoma" w:cs="Tahoma"/>
                <w:szCs w:val="20"/>
              </w:rPr>
            </w:pPr>
          </w:p>
          <w:p w:rsidR="001E0C47" w:rsidRDefault="001E0C47">
            <w:pPr>
              <w:pStyle w:val="BodyText2"/>
              <w:rPr>
                <w:rFonts w:ascii="Tahoma" w:hAnsi="Tahoma" w:cs="Tahoma"/>
                <w:szCs w:val="20"/>
              </w:rPr>
            </w:pPr>
            <w:r>
              <w:rPr>
                <w:rFonts w:ascii="Tahoma" w:hAnsi="Tahoma" w:cs="Tahoma"/>
                <w:szCs w:val="20"/>
              </w:rPr>
              <w:t>The Ship To, Quantity</w:t>
            </w:r>
            <w:r w:rsidR="005E13DD">
              <w:rPr>
                <w:rFonts w:ascii="Tahoma" w:hAnsi="Tahoma" w:cs="Tahoma"/>
                <w:szCs w:val="20"/>
              </w:rPr>
              <w:t>,</w:t>
            </w:r>
            <w:r>
              <w:rPr>
                <w:rFonts w:ascii="Tahoma" w:hAnsi="Tahoma" w:cs="Tahoma"/>
                <w:szCs w:val="20"/>
              </w:rPr>
              <w:t xml:space="preserve"> Price</w:t>
            </w:r>
            <w:r w:rsidR="005E13DD">
              <w:rPr>
                <w:rFonts w:ascii="Tahoma" w:hAnsi="Tahoma" w:cs="Tahoma"/>
                <w:szCs w:val="20"/>
              </w:rPr>
              <w:t xml:space="preserve">, and Due Date </w:t>
            </w:r>
            <w:r>
              <w:rPr>
                <w:rFonts w:ascii="Tahoma" w:hAnsi="Tahoma" w:cs="Tahoma"/>
                <w:szCs w:val="20"/>
              </w:rPr>
              <w:t xml:space="preserve">have all defaulted from the </w:t>
            </w:r>
            <w:r w:rsidR="00295054">
              <w:rPr>
                <w:rFonts w:ascii="Tahoma" w:hAnsi="Tahoma" w:cs="Tahoma"/>
                <w:szCs w:val="20"/>
              </w:rPr>
              <w:t xml:space="preserve">Maintain </w:t>
            </w:r>
            <w:r>
              <w:rPr>
                <w:rFonts w:ascii="Tahoma" w:hAnsi="Tahoma" w:cs="Tahoma"/>
                <w:szCs w:val="20"/>
              </w:rPr>
              <w:t xml:space="preserve">Requisition page.  </w:t>
            </w:r>
          </w:p>
          <w:p w:rsidR="005E13DD" w:rsidRDefault="005E13DD">
            <w:pPr>
              <w:pStyle w:val="BodyText2"/>
              <w:rPr>
                <w:rFonts w:ascii="Tahoma" w:hAnsi="Tahoma" w:cs="Tahoma"/>
                <w:szCs w:val="20"/>
              </w:rPr>
            </w:pPr>
          </w:p>
          <w:p w:rsidR="001E0C47" w:rsidRDefault="001E0C47">
            <w:pPr>
              <w:pStyle w:val="BodyText2"/>
              <w:rPr>
                <w:rFonts w:ascii="Tahoma" w:hAnsi="Tahoma" w:cs="Tahoma"/>
                <w:szCs w:val="20"/>
              </w:rPr>
            </w:pPr>
            <w:r>
              <w:rPr>
                <w:rFonts w:ascii="Tahoma" w:hAnsi="Tahoma" w:cs="Tahoma"/>
                <w:szCs w:val="20"/>
              </w:rPr>
              <w:t xml:space="preserve">Click the </w:t>
            </w:r>
            <w:r w:rsidR="00AB10BF">
              <w:rPr>
                <w:rFonts w:ascii="Tahoma" w:hAnsi="Tahoma" w:cs="Tahoma"/>
                <w:noProof/>
                <w:szCs w:val="20"/>
              </w:rPr>
              <w:drawing>
                <wp:inline distT="0" distB="0" distL="0" distR="0">
                  <wp:extent cx="196850" cy="203200"/>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6850" cy="203200"/>
                          </a:xfrm>
                          <a:prstGeom prst="rect">
                            <a:avLst/>
                          </a:prstGeom>
                          <a:noFill/>
                          <a:ln>
                            <a:noFill/>
                          </a:ln>
                        </pic:spPr>
                      </pic:pic>
                    </a:graphicData>
                  </a:graphic>
                </wp:inline>
              </w:drawing>
            </w:r>
            <w:r w:rsidR="00295054">
              <w:rPr>
                <w:rFonts w:ascii="Tahoma" w:hAnsi="Tahoma" w:cs="Tahoma"/>
                <w:bCs/>
                <w:szCs w:val="20"/>
              </w:rPr>
              <w:t xml:space="preserve"> Distribution link </w:t>
            </w:r>
            <w:r>
              <w:rPr>
                <w:rFonts w:ascii="Tahoma" w:hAnsi="Tahoma" w:cs="Tahoma"/>
                <w:szCs w:val="20"/>
              </w:rPr>
              <w:t>to specify where the goods or services should be charged to (Chartfield String).</w:t>
            </w:r>
          </w:p>
          <w:p w:rsidR="001E0C47" w:rsidRDefault="001E0C47">
            <w:pPr>
              <w:rPr>
                <w:sz w:val="18"/>
                <w:szCs w:val="20"/>
              </w:rPr>
            </w:pPr>
          </w:p>
        </w:tc>
        <w:tc>
          <w:tcPr>
            <w:tcW w:w="7380" w:type="dxa"/>
          </w:tcPr>
          <w:p w:rsidR="001E0C47" w:rsidRDefault="001E0C47">
            <w:pPr>
              <w:pStyle w:val="Header"/>
              <w:tabs>
                <w:tab w:val="left" w:pos="720"/>
              </w:tabs>
            </w:pPr>
          </w:p>
          <w:p w:rsidR="001E0C47" w:rsidRDefault="00075DD1">
            <w:pPr>
              <w:pStyle w:val="Header"/>
              <w:tabs>
                <w:tab w:val="left" w:pos="720"/>
              </w:tabs>
            </w:pPr>
            <w:r>
              <w:rPr>
                <w:noProof/>
              </w:rPr>
              <mc:AlternateContent>
                <mc:Choice Requires="wps">
                  <w:drawing>
                    <wp:anchor distT="0" distB="0" distL="114300" distR="114300" simplePos="0" relativeHeight="251643392" behindDoc="0" locked="0" layoutInCell="1" allowOverlap="1">
                      <wp:simplePos x="0" y="0"/>
                      <wp:positionH relativeFrom="column">
                        <wp:posOffset>3824605</wp:posOffset>
                      </wp:positionH>
                      <wp:positionV relativeFrom="paragraph">
                        <wp:posOffset>1816735</wp:posOffset>
                      </wp:positionV>
                      <wp:extent cx="184150" cy="194310"/>
                      <wp:effectExtent l="0" t="0" r="25400" b="15240"/>
                      <wp:wrapNone/>
                      <wp:docPr id="96" name="Rectangle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9431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2" o:spid="_x0000_s1026" style="position:absolute;margin-left:301.15pt;margin-top:143.05pt;width:14.5pt;height:15.3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" filled="f" strokecolor="red" strokeweight="1.5pt"/>
                  </w:pict>
                </mc:Fallback>
              </mc:AlternateContent>
            </w:r>
            <w:r w:rsidR="00AB10BF">
              <w:rPr>
                <w:noProof/>
              </w:rPr>
              <w:drawing>
                <wp:inline distT="0" distB="0" distL="0" distR="0">
                  <wp:extent cx="4572000" cy="2298700"/>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 cstate="print">
                            <a:extLst>
                              <a:ext uri="{BEBA8EAE-BF5A-486C-A8C5-ECC9F3942E4B}">
                                <a14:imgProps xmlns:a14="http://schemas.microsoft.com/office/drawing/2010/main">
                                  <a14:imgLayer r:embed="rId6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72000" cy="2298700"/>
                          </a:xfrm>
                          <a:prstGeom prst="rect">
                            <a:avLst/>
                          </a:prstGeom>
                          <a:noFill/>
                          <a:ln>
                            <a:noFill/>
                          </a:ln>
                        </pic:spPr>
                      </pic:pic>
                    </a:graphicData>
                  </a:graphic>
                </wp:inline>
              </w:drawing>
            </w:r>
          </w:p>
          <w:p w:rsidR="005E13DD" w:rsidRDefault="005E13DD">
            <w:pPr>
              <w:pStyle w:val="Header"/>
              <w:tabs>
                <w:tab w:val="left" w:pos="720"/>
              </w:tabs>
            </w:pPr>
          </w:p>
          <w:p w:rsidR="005E13DD" w:rsidRDefault="00075DD1">
            <w:pPr>
              <w:pStyle w:val="Header"/>
              <w:tabs>
                <w:tab w:val="left" w:pos="720"/>
              </w:tabs>
            </w:pPr>
            <w:r>
              <w:rPr>
                <w:rFonts w:ascii="Tahoma" w:hAnsi="Tahoma" w:cs="Tahoma"/>
                <w:noProof/>
              </w:rPr>
              <mc:AlternateContent>
                <mc:Choice Requires="wps">
                  <w:drawing>
                    <wp:anchor distT="0" distB="0" distL="114300" distR="114300" simplePos="0" relativeHeight="251644416" behindDoc="0" locked="0" layoutInCell="1" allowOverlap="1">
                      <wp:simplePos x="0" y="0"/>
                      <wp:positionH relativeFrom="column">
                        <wp:posOffset>3410585</wp:posOffset>
                      </wp:positionH>
                      <wp:positionV relativeFrom="paragraph">
                        <wp:posOffset>1219835</wp:posOffset>
                      </wp:positionV>
                      <wp:extent cx="154940" cy="170815"/>
                      <wp:effectExtent l="0" t="0" r="16510" b="19685"/>
                      <wp:wrapNone/>
                      <wp:docPr id="296" name="Rectangle 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940" cy="17081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5" o:spid="_x0000_s1026" style="position:absolute;margin-left:268.55pt;margin-top:96.05pt;width:12.2pt;height:13.4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" filled="f" strokecolor="red" strokeweight="1.5pt"/>
                  </w:pict>
                </mc:Fallback>
              </mc:AlternateContent>
            </w:r>
            <w:r w:rsidR="00AB10BF">
              <w:rPr>
                <w:noProof/>
              </w:rPr>
              <w:drawing>
                <wp:inline distT="0" distB="0" distL="0" distR="0">
                  <wp:extent cx="4603750" cy="1771650"/>
                  <wp:effectExtent l="0" t="0" r="6350" b="0"/>
                  <wp:docPr id="3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8" cstate="print">
                            <a:extLst>
                              <a:ext uri="{BEBA8EAE-BF5A-486C-A8C5-ECC9F3942E4B}">
                                <a14:imgProps xmlns:a14="http://schemas.microsoft.com/office/drawing/2010/main">
                                  <a14:imgLayer r:embed="rId69">
                                    <a14:imgEffect>
                                      <a14:brightnessContrast bright="-20000" contrast="40000"/>
                                    </a14:imgEffect>
                                  </a14:imgLayer>
                                </a14:imgProps>
                              </a:ext>
                              <a:ext uri="{28A0092B-C50C-407E-A947-70E740481C1C}">
                                <a14:useLocalDpi xmlns:a14="http://schemas.microsoft.com/office/drawing/2010/main" val="0"/>
                              </a:ext>
                            </a:extLst>
                          </a:blip>
                          <a:srcRect t="15376" r="24376" b="41086"/>
                          <a:stretch>
                            <a:fillRect/>
                          </a:stretch>
                        </pic:blipFill>
                        <pic:spPr bwMode="auto">
                          <a:xfrm>
                            <a:off x="0" y="0"/>
                            <a:ext cx="4603750" cy="1771650"/>
                          </a:xfrm>
                          <a:prstGeom prst="rect">
                            <a:avLst/>
                          </a:prstGeom>
                          <a:noFill/>
                          <a:ln>
                            <a:noFill/>
                          </a:ln>
                        </pic:spPr>
                      </pic:pic>
                    </a:graphicData>
                  </a:graphic>
                </wp:inline>
              </w:drawing>
            </w:r>
          </w:p>
          <w:p w:rsidR="00075CF5" w:rsidRDefault="00075CF5">
            <w:pPr>
              <w:pStyle w:val="Header"/>
              <w:tabs>
                <w:tab w:val="left" w:pos="720"/>
              </w:tabs>
            </w:pPr>
          </w:p>
        </w:tc>
      </w:tr>
    </w:tbl>
    <w:p w:rsidR="001E0C47" w:rsidRDefault="001E0C47">
      <w:pPr>
        <w:spacing w:after="120"/>
        <w:ind w:left="720" w:hanging="720"/>
        <w:rPr>
          <w:sz w:val="20"/>
        </w:rPr>
      </w:pPr>
    </w:p>
    <w:p w:rsidR="001E0C47" w:rsidRDefault="001E0C47">
      <w:pPr>
        <w:pStyle w:val="Heading3"/>
        <w:rPr>
          <w:rFonts w:ascii="Tahoma" w:hAnsi="Tahoma" w:cs="Tahoma"/>
          <w:u w:val="none"/>
        </w:rPr>
      </w:pPr>
      <w:bookmarkStart w:id="148" w:name="_Toc64104878"/>
      <w:r>
        <w:rPr>
          <w:rFonts w:ascii="Tahoma" w:hAnsi="Tahoma" w:cs="Tahoma"/>
          <w:u w:val="none"/>
        </w:rPr>
        <w:br w:type="page"/>
      </w:r>
      <w:bookmarkStart w:id="149" w:name="_Toc64336704"/>
      <w:bookmarkStart w:id="150" w:name="_Toc64336807"/>
      <w:bookmarkStart w:id="151" w:name="_Toc64346491"/>
      <w:bookmarkStart w:id="152" w:name="_Toc64460150"/>
      <w:bookmarkStart w:id="153" w:name="_Toc64460406"/>
      <w:bookmarkStart w:id="154" w:name="_Toc72724995"/>
      <w:bookmarkStart w:id="155" w:name="_Toc72725025"/>
      <w:bookmarkStart w:id="156" w:name="_Toc73763176"/>
      <w:bookmarkStart w:id="157" w:name="_Toc74277977"/>
      <w:bookmarkStart w:id="158" w:name="_Toc74278362"/>
      <w:bookmarkStart w:id="159" w:name="_Toc220421570"/>
      <w:r>
        <w:rPr>
          <w:rFonts w:ascii="Tahoma" w:hAnsi="Tahoma" w:cs="Tahoma"/>
          <w:sz w:val="22"/>
          <w:u w:val="none"/>
        </w:rPr>
        <w:lastRenderedPageBreak/>
        <w:t>Distribution</w:t>
      </w:r>
      <w:bookmarkEnd w:id="148"/>
      <w:bookmarkEnd w:id="149"/>
      <w:bookmarkEnd w:id="150"/>
      <w:bookmarkEnd w:id="151"/>
      <w:bookmarkEnd w:id="152"/>
      <w:bookmarkEnd w:id="153"/>
      <w:bookmarkEnd w:id="154"/>
      <w:bookmarkEnd w:id="155"/>
      <w:bookmarkEnd w:id="156"/>
      <w:bookmarkEnd w:id="157"/>
      <w:bookmarkEnd w:id="158"/>
      <w:bookmarkEnd w:id="159"/>
      <w:r>
        <w:rPr>
          <w:rFonts w:ascii="Tahoma" w:hAnsi="Tahoma" w:cs="Tahoma"/>
          <w:sz w:val="22"/>
          <w:u w:val="none"/>
        </w:rPr>
        <w:t xml:space="preserve"> </w:t>
      </w:r>
    </w:p>
    <w:p w:rsidR="001E0C47" w:rsidRDefault="001E0C47"/>
    <w:tbl>
      <w:tblPr>
        <w:tblW w:w="10008" w:type="dxa"/>
        <w:tblLayout w:type="fixed"/>
        <w:tblLook w:val="0000" w:firstRow="0" w:lastRow="0" w:firstColumn="0" w:lastColumn="0" w:noHBand="0" w:noVBand="0"/>
      </w:tblPr>
      <w:tblGrid>
        <w:gridCol w:w="2628"/>
        <w:gridCol w:w="7380"/>
      </w:tblGrid>
      <w:tr w:rsidR="001E0C47">
        <w:trPr>
          <w:trHeight w:val="5148"/>
        </w:trPr>
        <w:tc>
          <w:tcPr>
            <w:tcW w:w="2628" w:type="dxa"/>
          </w:tcPr>
          <w:p w:rsidR="001E0C47" w:rsidRDefault="001E0C47">
            <w:pPr>
              <w:pStyle w:val="BodyText3"/>
              <w:spacing w:after="120"/>
              <w:rPr>
                <w:rFonts w:ascii="Tahoma" w:hAnsi="Tahoma" w:cs="Tahoma"/>
                <w:sz w:val="18"/>
              </w:rPr>
            </w:pPr>
            <w:r>
              <w:rPr>
                <w:rFonts w:ascii="Tahoma" w:hAnsi="Tahoma" w:cs="Tahoma"/>
                <w:sz w:val="18"/>
              </w:rPr>
              <w:t>Enter the following:</w:t>
            </w:r>
          </w:p>
          <w:p w:rsidR="001E0C47" w:rsidRDefault="001E0C47">
            <w:pPr>
              <w:ind w:left="360"/>
              <w:rPr>
                <w:rFonts w:ascii="Tahoma" w:hAnsi="Tahoma" w:cs="Tahoma"/>
                <w:sz w:val="18"/>
              </w:rPr>
            </w:pPr>
            <w:r w:rsidRPr="00332FE5">
              <w:rPr>
                <w:rFonts w:ascii="Tahoma" w:hAnsi="Tahoma" w:cs="Tahoma"/>
                <w:b/>
                <w:bCs/>
                <w:sz w:val="18"/>
              </w:rPr>
              <w:t>Account</w:t>
            </w:r>
            <w:r w:rsidRPr="00332FE5">
              <w:rPr>
                <w:rFonts w:ascii="Tahoma" w:hAnsi="Tahoma" w:cs="Tahoma"/>
                <w:sz w:val="18"/>
              </w:rPr>
              <w:t xml:space="preserve">  </w:t>
            </w:r>
            <w:r w:rsidRPr="00332FE5">
              <w:rPr>
                <w:rFonts w:ascii="Tahoma" w:hAnsi="Tahoma" w:cs="Tahoma"/>
                <w:b/>
                <w:bCs/>
                <w:i/>
                <w:iCs/>
                <w:sz w:val="18"/>
                <w:u w:val="single"/>
              </w:rPr>
              <w:t>DO NOT CHANGE</w:t>
            </w:r>
            <w:r w:rsidRPr="00332FE5">
              <w:rPr>
                <w:rFonts w:ascii="Tahoma" w:hAnsi="Tahoma" w:cs="Tahoma"/>
                <w:sz w:val="18"/>
              </w:rPr>
              <w:t xml:space="preserve">   Defaults from Category entered on </w:t>
            </w:r>
            <w:r w:rsidR="004522EB">
              <w:rPr>
                <w:rFonts w:ascii="Tahoma" w:hAnsi="Tahoma" w:cs="Tahoma"/>
                <w:sz w:val="18"/>
              </w:rPr>
              <w:t xml:space="preserve">either the Defaults or Requisition </w:t>
            </w:r>
            <w:r w:rsidRPr="00332FE5">
              <w:rPr>
                <w:rFonts w:ascii="Tahoma" w:hAnsi="Tahoma" w:cs="Tahoma"/>
                <w:sz w:val="18"/>
              </w:rPr>
              <w:t>page.</w:t>
            </w:r>
            <w:r>
              <w:rPr>
                <w:rFonts w:ascii="Tahoma" w:hAnsi="Tahoma" w:cs="Tahoma"/>
                <w:sz w:val="18"/>
              </w:rPr>
              <w:t xml:space="preserve"> </w:t>
            </w:r>
          </w:p>
          <w:p w:rsidR="001E0C47" w:rsidRDefault="001E0C47">
            <w:pPr>
              <w:ind w:left="360"/>
              <w:rPr>
                <w:rFonts w:ascii="Tahoma" w:hAnsi="Tahoma" w:cs="Tahoma"/>
                <w:b/>
                <w:bCs/>
                <w:sz w:val="18"/>
              </w:rPr>
            </w:pPr>
          </w:p>
          <w:p w:rsidR="001E0C47" w:rsidRDefault="001E0C47">
            <w:pPr>
              <w:ind w:left="360"/>
              <w:rPr>
                <w:rFonts w:ascii="Tahoma" w:hAnsi="Tahoma" w:cs="Tahoma"/>
                <w:b/>
                <w:bCs/>
                <w:sz w:val="18"/>
              </w:rPr>
            </w:pPr>
            <w:r>
              <w:rPr>
                <w:rFonts w:ascii="Tahoma" w:hAnsi="Tahoma" w:cs="Tahoma"/>
                <w:b/>
                <w:bCs/>
                <w:sz w:val="18"/>
              </w:rPr>
              <w:t xml:space="preserve">Fund  </w:t>
            </w:r>
            <w:r>
              <w:rPr>
                <w:rFonts w:ascii="Tahoma" w:hAnsi="Tahoma" w:cs="Tahoma"/>
                <w:bCs/>
                <w:sz w:val="18"/>
              </w:rPr>
              <w:t>Required</w:t>
            </w:r>
          </w:p>
          <w:p w:rsidR="001E0C47" w:rsidRDefault="001E0C47">
            <w:pPr>
              <w:ind w:left="360"/>
              <w:rPr>
                <w:rFonts w:ascii="Tahoma" w:hAnsi="Tahoma" w:cs="Tahoma"/>
                <w:b/>
                <w:bCs/>
                <w:sz w:val="18"/>
              </w:rPr>
            </w:pPr>
          </w:p>
          <w:p w:rsidR="001E0C47" w:rsidRDefault="001E0C47">
            <w:pPr>
              <w:ind w:left="360"/>
              <w:rPr>
                <w:rFonts w:ascii="Tahoma" w:hAnsi="Tahoma" w:cs="Tahoma"/>
                <w:sz w:val="18"/>
              </w:rPr>
            </w:pPr>
            <w:r>
              <w:rPr>
                <w:rFonts w:ascii="Tahoma" w:hAnsi="Tahoma" w:cs="Tahoma"/>
                <w:b/>
                <w:bCs/>
                <w:sz w:val="18"/>
              </w:rPr>
              <w:t xml:space="preserve">DeptID  </w:t>
            </w:r>
            <w:r>
              <w:rPr>
                <w:rFonts w:ascii="Tahoma" w:hAnsi="Tahoma" w:cs="Tahoma"/>
                <w:sz w:val="18"/>
              </w:rPr>
              <w:t xml:space="preserve"> Defaults based on the Requestor</w:t>
            </w:r>
          </w:p>
          <w:p w:rsidR="001E0C47" w:rsidRDefault="001E0C47">
            <w:pPr>
              <w:ind w:left="360"/>
              <w:rPr>
                <w:rFonts w:ascii="Tahoma" w:hAnsi="Tahoma" w:cs="Tahoma"/>
                <w:b/>
                <w:bCs/>
                <w:sz w:val="18"/>
              </w:rPr>
            </w:pPr>
            <w:r>
              <w:rPr>
                <w:rFonts w:ascii="Tahoma" w:hAnsi="Tahoma" w:cs="Tahoma"/>
                <w:sz w:val="18"/>
              </w:rPr>
              <w:t xml:space="preserve"> </w:t>
            </w:r>
          </w:p>
          <w:p w:rsidR="001E0C47" w:rsidRDefault="001E0C47">
            <w:pPr>
              <w:ind w:left="360"/>
              <w:rPr>
                <w:rFonts w:ascii="Tahoma" w:hAnsi="Tahoma" w:cs="Tahoma"/>
                <w:sz w:val="18"/>
              </w:rPr>
            </w:pPr>
            <w:r>
              <w:rPr>
                <w:rFonts w:ascii="Tahoma" w:hAnsi="Tahoma" w:cs="Tahoma"/>
                <w:b/>
                <w:bCs/>
                <w:sz w:val="18"/>
              </w:rPr>
              <w:t xml:space="preserve">Program  </w:t>
            </w:r>
            <w:r>
              <w:rPr>
                <w:rFonts w:ascii="Tahoma" w:hAnsi="Tahoma" w:cs="Tahoma"/>
                <w:bCs/>
                <w:sz w:val="18"/>
              </w:rPr>
              <w:t>Optional</w:t>
            </w:r>
          </w:p>
          <w:p w:rsidR="001E0C47" w:rsidRDefault="001E0C47">
            <w:pPr>
              <w:ind w:left="360"/>
              <w:rPr>
                <w:rFonts w:ascii="Tahoma" w:hAnsi="Tahoma" w:cs="Tahoma"/>
                <w:b/>
                <w:bCs/>
                <w:sz w:val="18"/>
              </w:rPr>
            </w:pPr>
          </w:p>
          <w:p w:rsidR="001E0C47" w:rsidRDefault="001E0C47">
            <w:pPr>
              <w:ind w:left="360"/>
              <w:rPr>
                <w:rFonts w:ascii="Tahoma" w:hAnsi="Tahoma" w:cs="Tahoma"/>
                <w:sz w:val="18"/>
              </w:rPr>
            </w:pPr>
            <w:r>
              <w:rPr>
                <w:rFonts w:ascii="Tahoma" w:hAnsi="Tahoma" w:cs="Tahoma"/>
                <w:b/>
                <w:bCs/>
                <w:sz w:val="18"/>
              </w:rPr>
              <w:t xml:space="preserve">Class </w:t>
            </w:r>
            <w:r>
              <w:rPr>
                <w:rFonts w:ascii="Tahoma" w:hAnsi="Tahoma" w:cs="Tahoma"/>
                <w:sz w:val="18"/>
              </w:rPr>
              <w:t xml:space="preserve"> Optional</w:t>
            </w:r>
          </w:p>
          <w:p w:rsidR="001E0C47" w:rsidRDefault="001E0C47">
            <w:pPr>
              <w:ind w:left="360"/>
              <w:rPr>
                <w:rFonts w:ascii="Tahoma" w:hAnsi="Tahoma" w:cs="Tahoma"/>
                <w:b/>
                <w:bCs/>
                <w:sz w:val="18"/>
              </w:rPr>
            </w:pPr>
          </w:p>
          <w:p w:rsidR="001E0C47" w:rsidRDefault="001E0C47">
            <w:pPr>
              <w:ind w:left="360"/>
              <w:rPr>
                <w:rFonts w:ascii="Tahoma" w:hAnsi="Tahoma" w:cs="Tahoma"/>
                <w:sz w:val="18"/>
              </w:rPr>
            </w:pPr>
            <w:r>
              <w:rPr>
                <w:rFonts w:ascii="Tahoma" w:hAnsi="Tahoma" w:cs="Tahoma"/>
                <w:b/>
                <w:bCs/>
                <w:sz w:val="18"/>
              </w:rPr>
              <w:t>Proj/Grt</w:t>
            </w:r>
            <w:r>
              <w:rPr>
                <w:rFonts w:ascii="Tahoma" w:hAnsi="Tahoma" w:cs="Tahoma"/>
                <w:sz w:val="18"/>
              </w:rPr>
              <w:t xml:space="preserve">   Optional</w:t>
            </w: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rPr>
                <w:rFonts w:ascii="Tahoma" w:hAnsi="Tahoma" w:cs="Tahoma"/>
                <w:sz w:val="18"/>
              </w:rPr>
            </w:pPr>
            <w:r>
              <w:rPr>
                <w:rFonts w:ascii="Tahoma" w:hAnsi="Tahoma" w:cs="Tahoma"/>
                <w:sz w:val="18"/>
              </w:rPr>
              <w:t xml:space="preserve">Click </w:t>
            </w:r>
            <w:r>
              <w:rPr>
                <w:rFonts w:ascii="Tahoma" w:hAnsi="Tahoma" w:cs="Tahoma"/>
                <w:b/>
                <w:bCs/>
                <w:sz w:val="18"/>
              </w:rPr>
              <w:t xml:space="preserve">OK </w:t>
            </w:r>
            <w:r>
              <w:rPr>
                <w:rFonts w:ascii="Tahoma" w:hAnsi="Tahoma" w:cs="Tahoma"/>
                <w:sz w:val="18"/>
              </w:rPr>
              <w:t xml:space="preserve">to return to the </w:t>
            </w:r>
            <w:r>
              <w:rPr>
                <w:rFonts w:ascii="Tahoma" w:hAnsi="Tahoma" w:cs="Tahoma"/>
                <w:i/>
                <w:iCs/>
                <w:sz w:val="18"/>
              </w:rPr>
              <w:t>Schedule</w:t>
            </w:r>
            <w:r>
              <w:rPr>
                <w:rFonts w:ascii="Tahoma" w:hAnsi="Tahoma" w:cs="Tahoma"/>
                <w:sz w:val="18"/>
              </w:rPr>
              <w:t xml:space="preserve"> page.</w:t>
            </w:r>
          </w:p>
          <w:p w:rsidR="001E0C47" w:rsidRDefault="001E0C47">
            <w:pPr>
              <w:pStyle w:val="BodyText2"/>
              <w:rPr>
                <w:rFonts w:ascii="Tahoma" w:hAnsi="Tahoma" w:cs="Tahoma"/>
              </w:rPr>
            </w:pPr>
          </w:p>
          <w:p w:rsidR="001E0C47" w:rsidRDefault="001E0C47">
            <w:pPr>
              <w:pStyle w:val="BodyText2"/>
              <w:rPr>
                <w:szCs w:val="20"/>
              </w:rPr>
            </w:pPr>
          </w:p>
        </w:tc>
        <w:tc>
          <w:tcPr>
            <w:tcW w:w="7380" w:type="dxa"/>
          </w:tcPr>
          <w:p w:rsidR="00075CF5" w:rsidRDefault="00075CF5">
            <w:pPr>
              <w:pStyle w:val="Header"/>
              <w:tabs>
                <w:tab w:val="left" w:pos="720"/>
              </w:tabs>
            </w:pPr>
          </w:p>
          <w:p w:rsidR="001E0C47" w:rsidRDefault="00AB10BF">
            <w:pPr>
              <w:pStyle w:val="Header"/>
              <w:tabs>
                <w:tab w:val="left" w:pos="720"/>
              </w:tabs>
            </w:pPr>
            <w:r>
              <w:rPr>
                <w:noProof/>
              </w:rPr>
              <w:drawing>
                <wp:inline distT="0" distB="0" distL="0" distR="0">
                  <wp:extent cx="4591050" cy="1416050"/>
                  <wp:effectExtent l="0" t="0" r="0" b="0"/>
                  <wp:docPr id="3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0" cstate="print">
                            <a:extLst>
                              <a:ext uri="{BEBA8EAE-BF5A-486C-A8C5-ECC9F3942E4B}">
                                <a14:imgProps xmlns:a14="http://schemas.microsoft.com/office/drawing/2010/main">
                                  <a14:imgLayer r:embed="rId71">
                                    <a14:imgEffect>
                                      <a14:brightnessContrast bright="-20000" contrast="40000"/>
                                    </a14:imgEffect>
                                  </a14:imgLayer>
                                </a14:imgProps>
                              </a:ext>
                              <a:ext uri="{28A0092B-C50C-407E-A947-70E740481C1C}">
                                <a14:useLocalDpi xmlns:a14="http://schemas.microsoft.com/office/drawing/2010/main" val="0"/>
                              </a:ext>
                            </a:extLst>
                          </a:blip>
                          <a:srcRect t="14897" b="38791"/>
                          <a:stretch>
                            <a:fillRect/>
                          </a:stretch>
                        </pic:blipFill>
                        <pic:spPr bwMode="auto">
                          <a:xfrm>
                            <a:off x="0" y="0"/>
                            <a:ext cx="4591050" cy="1416050"/>
                          </a:xfrm>
                          <a:prstGeom prst="rect">
                            <a:avLst/>
                          </a:prstGeom>
                          <a:noFill/>
                          <a:ln>
                            <a:noFill/>
                          </a:ln>
                        </pic:spPr>
                      </pic:pic>
                    </a:graphicData>
                  </a:graphic>
                </wp:inline>
              </w:drawing>
            </w:r>
          </w:p>
          <w:p w:rsidR="001E0C47" w:rsidRDefault="001E0C47">
            <w:pPr>
              <w:pStyle w:val="Header"/>
              <w:tabs>
                <w:tab w:val="left" w:pos="720"/>
              </w:tabs>
            </w:pPr>
          </w:p>
        </w:tc>
      </w:tr>
    </w:tbl>
    <w:p w:rsidR="001E0C47" w:rsidRDefault="001E0C47">
      <w:pPr>
        <w:spacing w:after="120"/>
        <w:ind w:left="720" w:hanging="720"/>
        <w:rPr>
          <w:sz w:val="20"/>
        </w:rPr>
      </w:pPr>
    </w:p>
    <w:p w:rsidR="001E0C47" w:rsidRDefault="00295054">
      <w:pPr>
        <w:rPr>
          <w:rFonts w:ascii="Tahoma" w:hAnsi="Tahoma" w:cs="Tahoma"/>
          <w:b/>
          <w:bCs/>
          <w:sz w:val="20"/>
        </w:rPr>
      </w:pPr>
      <w:r w:rsidRPr="00295054">
        <w:rPr>
          <w:rFonts w:ascii="Tahoma" w:hAnsi="Tahoma"/>
          <w:b/>
          <w:sz w:val="20"/>
          <w:szCs w:val="20"/>
        </w:rPr>
        <w:t>Note:</w:t>
      </w:r>
      <w:r>
        <w:rPr>
          <w:rFonts w:ascii="Tahoma" w:hAnsi="Tahoma"/>
          <w:b/>
          <w:szCs w:val="20"/>
        </w:rPr>
        <w:t xml:space="preserve"> </w:t>
      </w:r>
      <w:r w:rsidRPr="00295054">
        <w:rPr>
          <w:rFonts w:ascii="Tahoma" w:hAnsi="Tahoma"/>
          <w:sz w:val="20"/>
          <w:szCs w:val="20"/>
        </w:rPr>
        <w:t xml:space="preserve">If you specified </w:t>
      </w:r>
      <w:r>
        <w:rPr>
          <w:rFonts w:ascii="Tahoma" w:hAnsi="Tahoma"/>
          <w:sz w:val="20"/>
          <w:szCs w:val="20"/>
        </w:rPr>
        <w:t>the Chartfields</w:t>
      </w:r>
      <w:r w:rsidRPr="00295054">
        <w:rPr>
          <w:rFonts w:ascii="Tahoma" w:hAnsi="Tahoma"/>
          <w:sz w:val="20"/>
          <w:szCs w:val="20"/>
        </w:rPr>
        <w:t xml:space="preserve"> on the Requisition Defaults page, you will not need to enter these fields.  They will default in.</w:t>
      </w:r>
      <w:r w:rsidR="001E0C47">
        <w:br w:type="page"/>
      </w:r>
      <w:r w:rsidR="001E0C47">
        <w:rPr>
          <w:rFonts w:ascii="Tahoma" w:hAnsi="Tahoma" w:cs="Tahoma"/>
          <w:b/>
          <w:bCs/>
          <w:sz w:val="20"/>
        </w:rPr>
        <w:lastRenderedPageBreak/>
        <w:t xml:space="preserve">Splitting the Distribution  </w:t>
      </w:r>
    </w:p>
    <w:p w:rsidR="001E0C47" w:rsidRDefault="001E0C47"/>
    <w:p w:rsidR="001E0C47" w:rsidRDefault="001E0C47">
      <w:pPr>
        <w:rPr>
          <w:rFonts w:ascii="Tahoma" w:hAnsi="Tahoma" w:cs="Tahoma"/>
        </w:rPr>
      </w:pPr>
      <w:r>
        <w:rPr>
          <w:rFonts w:ascii="Tahoma" w:hAnsi="Tahoma" w:cs="Tahoma"/>
        </w:rPr>
        <w:t>The di</w:t>
      </w:r>
      <w:r w:rsidR="00D07418">
        <w:rPr>
          <w:rFonts w:ascii="Tahoma" w:hAnsi="Tahoma" w:cs="Tahoma"/>
        </w:rPr>
        <w:t>stribution can be split by line</w:t>
      </w:r>
      <w:r>
        <w:rPr>
          <w:rFonts w:ascii="Tahoma" w:hAnsi="Tahoma" w:cs="Tahoma"/>
        </w:rPr>
        <w:t xml:space="preserve">/schedule among two or more departments and/or Chartfield strings.  Distribution can be split by quantity or amount.  </w:t>
      </w:r>
    </w:p>
    <w:p w:rsidR="001E0C47" w:rsidRDefault="001E0C47">
      <w:pPr>
        <w:rPr>
          <w:rFonts w:ascii="Tahoma" w:hAnsi="Tahoma" w:cs="Tahoma"/>
          <w:sz w:val="20"/>
        </w:rPr>
      </w:pPr>
    </w:p>
    <w:tbl>
      <w:tblPr>
        <w:tblW w:w="10008" w:type="dxa"/>
        <w:tblLayout w:type="fixed"/>
        <w:tblLook w:val="0000" w:firstRow="0" w:lastRow="0" w:firstColumn="0" w:lastColumn="0" w:noHBand="0" w:noVBand="0"/>
      </w:tblPr>
      <w:tblGrid>
        <w:gridCol w:w="2628"/>
        <w:gridCol w:w="7380"/>
      </w:tblGrid>
      <w:tr w:rsidR="001E0C47">
        <w:tc>
          <w:tcPr>
            <w:tcW w:w="2628" w:type="dxa"/>
          </w:tcPr>
          <w:p w:rsidR="001E0C47" w:rsidRDefault="001E0C47">
            <w:pPr>
              <w:rPr>
                <w:rFonts w:ascii="Tahoma" w:hAnsi="Tahoma" w:cs="Tahoma"/>
                <w:sz w:val="18"/>
              </w:rPr>
            </w:pPr>
            <w:r>
              <w:rPr>
                <w:rFonts w:ascii="Tahoma" w:hAnsi="Tahoma" w:cs="Tahoma"/>
                <w:sz w:val="18"/>
              </w:rPr>
              <w:t xml:space="preserve">From the </w:t>
            </w:r>
            <w:r>
              <w:rPr>
                <w:rFonts w:ascii="Tahoma" w:hAnsi="Tahoma" w:cs="Tahoma"/>
                <w:i/>
                <w:iCs/>
                <w:sz w:val="18"/>
              </w:rPr>
              <w:t>Schedule</w:t>
            </w:r>
            <w:r>
              <w:rPr>
                <w:rFonts w:ascii="Tahoma" w:hAnsi="Tahoma" w:cs="Tahoma"/>
                <w:sz w:val="18"/>
              </w:rPr>
              <w:t xml:space="preserve"> page </w:t>
            </w:r>
            <w:r w:rsidR="003D4A21">
              <w:rPr>
                <w:rFonts w:ascii="Tahoma" w:hAnsi="Tahoma" w:cs="Tahoma"/>
                <w:sz w:val="18"/>
              </w:rPr>
              <w:t xml:space="preserve">(see above) </w:t>
            </w:r>
            <w:r>
              <w:rPr>
                <w:rFonts w:ascii="Tahoma" w:hAnsi="Tahoma" w:cs="Tahoma"/>
                <w:sz w:val="18"/>
              </w:rPr>
              <w:t xml:space="preserve">click the </w:t>
            </w:r>
            <w:r w:rsidR="00AB10BF">
              <w:rPr>
                <w:rFonts w:ascii="Tahoma" w:hAnsi="Tahoma" w:cs="Tahoma"/>
                <w:noProof/>
                <w:sz w:val="18"/>
                <w:szCs w:val="20"/>
              </w:rPr>
              <w:drawing>
                <wp:inline distT="0" distB="0" distL="0" distR="0">
                  <wp:extent cx="196850" cy="20320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6850" cy="203200"/>
                          </a:xfrm>
                          <a:prstGeom prst="rect">
                            <a:avLst/>
                          </a:prstGeom>
                          <a:noFill/>
                          <a:ln>
                            <a:noFill/>
                          </a:ln>
                        </pic:spPr>
                      </pic:pic>
                    </a:graphicData>
                  </a:graphic>
                </wp:inline>
              </w:drawing>
            </w:r>
            <w:r>
              <w:rPr>
                <w:rFonts w:ascii="Tahoma" w:hAnsi="Tahoma" w:cs="Tahoma"/>
                <w:b/>
                <w:bCs/>
                <w:szCs w:val="20"/>
              </w:rPr>
              <w:t xml:space="preserve"> </w:t>
            </w:r>
            <w:r>
              <w:rPr>
                <w:rFonts w:ascii="Tahoma" w:hAnsi="Tahoma" w:cs="Tahoma"/>
                <w:sz w:val="18"/>
              </w:rPr>
              <w:t>link to go to the</w:t>
            </w:r>
            <w:r>
              <w:rPr>
                <w:rFonts w:ascii="Tahoma" w:hAnsi="Tahoma" w:cs="Tahoma"/>
                <w:i/>
                <w:iCs/>
                <w:sz w:val="18"/>
              </w:rPr>
              <w:t xml:space="preserve"> Line 1 Schedule 1 </w:t>
            </w:r>
            <w:r>
              <w:rPr>
                <w:rFonts w:ascii="Tahoma" w:hAnsi="Tahoma" w:cs="Tahoma"/>
                <w:sz w:val="18"/>
              </w:rPr>
              <w:t>Distribution</w:t>
            </w:r>
            <w:r>
              <w:rPr>
                <w:rFonts w:ascii="Tahoma" w:hAnsi="Tahoma" w:cs="Tahoma"/>
                <w:i/>
                <w:iCs/>
                <w:sz w:val="18"/>
              </w:rPr>
              <w:t xml:space="preserve"> </w:t>
            </w:r>
            <w:r>
              <w:rPr>
                <w:rFonts w:ascii="Tahoma" w:hAnsi="Tahoma" w:cs="Tahoma"/>
                <w:sz w:val="18"/>
              </w:rPr>
              <w:t>page.  Reduce the quantity and click</w:t>
            </w:r>
            <w:r>
              <w:rPr>
                <w:rFonts w:ascii="Tahoma" w:hAnsi="Tahoma" w:cs="Tahoma"/>
                <w:b/>
                <w:bCs/>
                <w:sz w:val="18"/>
              </w:rPr>
              <w:t xml:space="preserve"> </w:t>
            </w:r>
            <w:r>
              <w:rPr>
                <w:rFonts w:ascii="Tahoma" w:hAnsi="Tahoma" w:cs="Tahoma"/>
                <w:sz w:val="18"/>
              </w:rPr>
              <w:t>the</w:t>
            </w:r>
            <w:r>
              <w:rPr>
                <w:rFonts w:ascii="Tahoma" w:hAnsi="Tahoma" w:cs="Tahoma"/>
                <w:b/>
                <w:bCs/>
                <w:sz w:val="18"/>
              </w:rPr>
              <w:t xml:space="preserve"> </w:t>
            </w:r>
            <w:r w:rsidR="00AB10BF">
              <w:rPr>
                <w:rFonts w:ascii="Tahoma" w:hAnsi="Tahoma" w:cs="Tahoma"/>
                <w:noProof/>
                <w:sz w:val="18"/>
              </w:rPr>
              <w:drawing>
                <wp:inline distT="0" distB="0" distL="0" distR="0">
                  <wp:extent cx="266700" cy="241300"/>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6700" cy="241300"/>
                          </a:xfrm>
                          <a:prstGeom prst="rect">
                            <a:avLst/>
                          </a:prstGeom>
                          <a:noFill/>
                          <a:ln>
                            <a:noFill/>
                          </a:ln>
                        </pic:spPr>
                      </pic:pic>
                    </a:graphicData>
                  </a:graphic>
                </wp:inline>
              </w:drawing>
            </w:r>
            <w:r>
              <w:rPr>
                <w:rFonts w:ascii="Tahoma" w:hAnsi="Tahoma" w:cs="Tahoma"/>
                <w:sz w:val="18"/>
              </w:rPr>
              <w:t xml:space="preserve"> to insert another distribution line.</w:t>
            </w:r>
          </w:p>
          <w:p w:rsidR="001E0C47" w:rsidRDefault="001E0C47">
            <w:pPr>
              <w:pStyle w:val="Header"/>
              <w:tabs>
                <w:tab w:val="clear" w:pos="4320"/>
                <w:tab w:val="clear" w:pos="8640"/>
              </w:tabs>
              <w:rPr>
                <w:rFonts w:ascii="Tahoma" w:hAnsi="Tahoma" w:cs="Tahoma"/>
                <w:sz w:val="18"/>
                <w:szCs w:val="24"/>
              </w:rPr>
            </w:pPr>
          </w:p>
          <w:p w:rsidR="001E0C47" w:rsidRDefault="001E0C47">
            <w:pPr>
              <w:rPr>
                <w:rFonts w:ascii="Tahoma" w:hAnsi="Tahoma" w:cs="Tahoma"/>
                <w:sz w:val="18"/>
              </w:rPr>
            </w:pPr>
            <w:r>
              <w:rPr>
                <w:rFonts w:ascii="Tahoma" w:hAnsi="Tahoma" w:cs="Tahoma"/>
                <w:sz w:val="18"/>
              </w:rPr>
              <w:t>The remaining quantity is automatically copied down.</w:t>
            </w:r>
          </w:p>
          <w:p w:rsidR="001E0C47" w:rsidRDefault="001E0C47">
            <w:pPr>
              <w:rPr>
                <w:rFonts w:ascii="Tahoma" w:hAnsi="Tahoma" w:cs="Tahoma"/>
                <w:sz w:val="18"/>
              </w:rPr>
            </w:pPr>
            <w:r>
              <w:rPr>
                <w:rFonts w:ascii="Tahoma" w:hAnsi="Tahoma" w:cs="Tahoma"/>
                <w:sz w:val="18"/>
              </w:rPr>
              <w:t>Change the distribution accordingly.</w:t>
            </w:r>
          </w:p>
          <w:p w:rsidR="001E0C47" w:rsidRDefault="001E0C47">
            <w:pPr>
              <w:rPr>
                <w:rFonts w:ascii="Tahoma" w:hAnsi="Tahoma" w:cs="Tahoma"/>
                <w:sz w:val="18"/>
              </w:rPr>
            </w:pPr>
          </w:p>
          <w:p w:rsidR="001E0C47" w:rsidRDefault="001E0C47">
            <w:pPr>
              <w:rPr>
                <w:rFonts w:ascii="Tahoma" w:hAnsi="Tahoma" w:cs="Tahoma"/>
                <w:sz w:val="18"/>
              </w:rPr>
            </w:pPr>
            <w:r>
              <w:rPr>
                <w:rFonts w:ascii="Tahoma" w:hAnsi="Tahoma" w:cs="Tahoma"/>
                <w:sz w:val="18"/>
              </w:rPr>
              <w:t xml:space="preserve">To split a distribution by dollar amount use the drop down to change the </w:t>
            </w:r>
            <w:r>
              <w:rPr>
                <w:rFonts w:ascii="Tahoma" w:hAnsi="Tahoma" w:cs="Tahoma"/>
                <w:b/>
                <w:bCs/>
                <w:sz w:val="18"/>
              </w:rPr>
              <w:t xml:space="preserve">Distribute by </w:t>
            </w:r>
            <w:r>
              <w:rPr>
                <w:rFonts w:ascii="Tahoma" w:hAnsi="Tahoma" w:cs="Tahoma"/>
                <w:sz w:val="18"/>
              </w:rPr>
              <w:t xml:space="preserve">from Qty to Amt and enter the dollar amounts.    </w:t>
            </w: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rPr>
                <w:rFonts w:ascii="Tahoma" w:hAnsi="Tahoma" w:cs="Tahoma"/>
                <w:sz w:val="18"/>
              </w:rPr>
            </w:pPr>
            <w:r>
              <w:rPr>
                <w:rFonts w:ascii="Tahoma" w:hAnsi="Tahoma" w:cs="Tahoma"/>
                <w:sz w:val="18"/>
              </w:rPr>
              <w:t xml:space="preserve">For Adds – After you hit the </w:t>
            </w:r>
            <w:r w:rsidR="00AB10BF">
              <w:rPr>
                <w:rFonts w:ascii="Tahoma" w:hAnsi="Tahoma" w:cs="Tahoma"/>
                <w:noProof/>
                <w:sz w:val="18"/>
              </w:rPr>
              <w:drawing>
                <wp:inline distT="0" distB="0" distL="0" distR="0">
                  <wp:extent cx="266700" cy="24130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6700" cy="241300"/>
                          </a:xfrm>
                          <a:prstGeom prst="rect">
                            <a:avLst/>
                          </a:prstGeom>
                          <a:noFill/>
                          <a:ln>
                            <a:noFill/>
                          </a:ln>
                        </pic:spPr>
                      </pic:pic>
                    </a:graphicData>
                  </a:graphic>
                </wp:inline>
              </w:drawing>
            </w:r>
            <w:r>
              <w:rPr>
                <w:rFonts w:ascii="Tahoma" w:hAnsi="Tahoma" w:cs="Tahoma"/>
                <w:sz w:val="18"/>
              </w:rPr>
              <w:t xml:space="preserve">, in the upper </w:t>
            </w:r>
            <w:r w:rsidR="00D07418">
              <w:rPr>
                <w:rFonts w:ascii="Tahoma" w:hAnsi="Tahoma" w:cs="Tahoma"/>
                <w:sz w:val="18"/>
              </w:rPr>
              <w:t>left</w:t>
            </w:r>
            <w:r>
              <w:rPr>
                <w:rFonts w:ascii="Tahoma" w:hAnsi="Tahoma" w:cs="Tahoma"/>
                <w:sz w:val="18"/>
              </w:rPr>
              <w:t xml:space="preserve"> hand corner you will be prompted for the number of rows to add.  Enter the number and hit OK.</w:t>
            </w:r>
          </w:p>
          <w:p w:rsidR="001E0C47" w:rsidRDefault="001E0C47">
            <w:pPr>
              <w:rPr>
                <w:rFonts w:ascii="Tahoma" w:hAnsi="Tahoma" w:cs="Tahoma"/>
                <w:sz w:val="18"/>
              </w:rPr>
            </w:pPr>
          </w:p>
          <w:p w:rsidR="001E0C47" w:rsidRDefault="001E0C47">
            <w:pPr>
              <w:rPr>
                <w:rFonts w:ascii="Tahoma" w:hAnsi="Tahoma" w:cs="Tahoma"/>
                <w:sz w:val="20"/>
              </w:rPr>
            </w:pPr>
            <w:r>
              <w:rPr>
                <w:rFonts w:ascii="Tahoma" w:hAnsi="Tahoma" w:cs="Tahoma"/>
                <w:sz w:val="18"/>
              </w:rPr>
              <w:t xml:space="preserve">Click </w:t>
            </w:r>
            <w:r>
              <w:rPr>
                <w:rFonts w:ascii="Tahoma" w:hAnsi="Tahoma" w:cs="Tahoma"/>
                <w:b/>
                <w:bCs/>
                <w:sz w:val="18"/>
              </w:rPr>
              <w:t xml:space="preserve">OK </w:t>
            </w:r>
            <w:r>
              <w:rPr>
                <w:rFonts w:ascii="Tahoma" w:hAnsi="Tahoma" w:cs="Tahoma"/>
                <w:sz w:val="18"/>
              </w:rPr>
              <w:t xml:space="preserve">to return to the </w:t>
            </w:r>
            <w:r>
              <w:rPr>
                <w:rFonts w:ascii="Tahoma" w:hAnsi="Tahoma" w:cs="Tahoma"/>
                <w:i/>
                <w:iCs/>
                <w:sz w:val="18"/>
              </w:rPr>
              <w:t>Schedule</w:t>
            </w:r>
            <w:r>
              <w:rPr>
                <w:rFonts w:ascii="Tahoma" w:hAnsi="Tahoma" w:cs="Tahoma"/>
                <w:sz w:val="18"/>
              </w:rPr>
              <w:t xml:space="preserve"> page.</w:t>
            </w:r>
            <w:r>
              <w:rPr>
                <w:rFonts w:ascii="Tahoma" w:hAnsi="Tahoma" w:cs="Tahoma"/>
                <w:sz w:val="20"/>
              </w:rPr>
              <w:t xml:space="preserve">  </w:t>
            </w:r>
          </w:p>
          <w:p w:rsidR="001E0C47" w:rsidRDefault="001E0C47">
            <w:pPr>
              <w:rPr>
                <w:rFonts w:ascii="Tahoma" w:hAnsi="Tahoma" w:cs="Tahoma"/>
                <w:sz w:val="18"/>
              </w:rPr>
            </w:pPr>
          </w:p>
        </w:tc>
        <w:tc>
          <w:tcPr>
            <w:tcW w:w="7380" w:type="dxa"/>
          </w:tcPr>
          <w:p w:rsidR="001E0C47" w:rsidRDefault="00075DD1">
            <w:pPr>
              <w:pStyle w:val="BodyText"/>
              <w:rPr>
                <w:rFonts w:ascii="Tahoma" w:hAnsi="Tahoma" w:cs="Tahoma"/>
                <w:sz w:val="18"/>
              </w:rPr>
            </w:pPr>
            <w:r>
              <w:rPr>
                <w:rFonts w:ascii="Tahoma" w:hAnsi="Tahoma" w:cs="Tahoma"/>
                <w:noProof/>
                <w:sz w:val="18"/>
              </w:rPr>
              <mc:AlternateContent>
                <mc:Choice Requires="wps">
                  <w:drawing>
                    <wp:anchor distT="0" distB="0" distL="114300" distR="114300" simplePos="0" relativeHeight="251645440" behindDoc="0" locked="0" layoutInCell="1" allowOverlap="1">
                      <wp:simplePos x="0" y="0"/>
                      <wp:positionH relativeFrom="column">
                        <wp:posOffset>4410710</wp:posOffset>
                      </wp:positionH>
                      <wp:positionV relativeFrom="paragraph">
                        <wp:posOffset>1372235</wp:posOffset>
                      </wp:positionV>
                      <wp:extent cx="193675" cy="114300"/>
                      <wp:effectExtent l="0" t="0" r="15875" b="19050"/>
                      <wp:wrapNone/>
                      <wp:docPr id="295" name="Rectangle 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675" cy="1143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8" o:spid="_x0000_s1026" style="position:absolute;margin-left:347.3pt;margin-top:108.05pt;width:15.25pt;height:9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" filled="f" strokecolor="red" strokeweight="1.5pt"/>
                  </w:pict>
                </mc:Fallback>
              </mc:AlternateContent>
            </w:r>
            <w:r>
              <w:rPr>
                <w:rFonts w:ascii="Tahoma" w:hAnsi="Tahoma" w:cs="Tahoma"/>
                <w:noProof/>
                <w:sz w:val="18"/>
              </w:rPr>
              <mc:AlternateContent>
                <mc:Choice Requires="wps">
                  <w:drawing>
                    <wp:anchor distT="0" distB="0" distL="114300" distR="114300" simplePos="0" relativeHeight="251646464" behindDoc="0" locked="0" layoutInCell="1" allowOverlap="1">
                      <wp:simplePos x="0" y="0"/>
                      <wp:positionH relativeFrom="column">
                        <wp:posOffset>160020</wp:posOffset>
                      </wp:positionH>
                      <wp:positionV relativeFrom="paragraph">
                        <wp:posOffset>845820</wp:posOffset>
                      </wp:positionV>
                      <wp:extent cx="692785" cy="147320"/>
                      <wp:effectExtent l="0" t="0" r="12065" b="24130"/>
                      <wp:wrapNone/>
                      <wp:docPr id="294" name="Rectangle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785" cy="14732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1" o:spid="_x0000_s1026" style="position:absolute;margin-left:12.6pt;margin-top:66.6pt;width:54.55pt;height:11.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" filled="f" strokecolor="red" strokeweight="1.5pt"/>
                  </w:pict>
                </mc:Fallback>
              </mc:AlternateContent>
            </w:r>
            <w:r w:rsidR="00AB10BF">
              <w:rPr>
                <w:rFonts w:ascii="Tahoma" w:hAnsi="Tahoma" w:cs="Tahoma"/>
                <w:noProof/>
                <w:sz w:val="18"/>
              </w:rPr>
              <w:drawing>
                <wp:inline distT="0" distB="0" distL="0" distR="0">
                  <wp:extent cx="4597400" cy="2216150"/>
                  <wp:effectExtent l="0" t="0" r="0" b="0"/>
                  <wp:docPr id="40" name="Picture 40" descr="snagit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nagit8"/>
                          <pic:cNvPicPr>
                            <a:picLocks noChangeAspect="1" noChangeArrowheads="1"/>
                          </pic:cNvPicPr>
                        </pic:nvPicPr>
                        <pic:blipFill>
                          <a:blip r:embed="rId72" cstate="print">
                            <a:extLst>
                              <a:ext uri="{BEBA8EAE-BF5A-486C-A8C5-ECC9F3942E4B}">
                                <a14:imgProps xmlns:a14="http://schemas.microsoft.com/office/drawing/2010/main">
                                  <a14:imgLayer r:embed="rId7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97400" cy="2216150"/>
                          </a:xfrm>
                          <a:prstGeom prst="rect">
                            <a:avLst/>
                          </a:prstGeom>
                          <a:noFill/>
                          <a:ln>
                            <a:noFill/>
                          </a:ln>
                        </pic:spPr>
                      </pic:pic>
                    </a:graphicData>
                  </a:graphic>
                </wp:inline>
              </w:drawing>
            </w:r>
          </w:p>
          <w:p w:rsidR="001E0C47" w:rsidRDefault="001E0C47">
            <w:pPr>
              <w:pStyle w:val="BodyText"/>
              <w:rPr>
                <w:rFonts w:ascii="Tahoma" w:hAnsi="Tahoma" w:cs="Tahoma"/>
                <w:sz w:val="18"/>
              </w:rPr>
            </w:pPr>
          </w:p>
          <w:p w:rsidR="001F2505" w:rsidRDefault="001F2505">
            <w:pPr>
              <w:pStyle w:val="BodyText"/>
              <w:rPr>
                <w:rFonts w:ascii="Tahoma" w:hAnsi="Tahoma" w:cs="Tahoma"/>
                <w:sz w:val="18"/>
              </w:rPr>
            </w:pPr>
          </w:p>
          <w:p w:rsidR="001F2505" w:rsidRDefault="001F2505">
            <w:pPr>
              <w:pStyle w:val="BodyText"/>
              <w:rPr>
                <w:rFonts w:ascii="Tahoma" w:hAnsi="Tahoma" w:cs="Tahoma"/>
                <w:sz w:val="18"/>
              </w:rPr>
            </w:pPr>
          </w:p>
          <w:p w:rsidR="001F2505" w:rsidRDefault="001F2505">
            <w:pPr>
              <w:pStyle w:val="BodyText"/>
              <w:rPr>
                <w:rFonts w:ascii="Tahoma" w:hAnsi="Tahoma" w:cs="Tahoma"/>
                <w:sz w:val="18"/>
              </w:rPr>
            </w:pPr>
          </w:p>
          <w:p w:rsidR="001F2505" w:rsidRDefault="001F2505">
            <w:pPr>
              <w:pStyle w:val="BodyText"/>
              <w:rPr>
                <w:rFonts w:ascii="Tahoma" w:hAnsi="Tahoma" w:cs="Tahoma"/>
                <w:sz w:val="18"/>
              </w:rPr>
            </w:pPr>
          </w:p>
          <w:p w:rsidR="001F2505" w:rsidRDefault="001F2505">
            <w:pPr>
              <w:pStyle w:val="BodyText"/>
              <w:rPr>
                <w:rFonts w:ascii="Tahoma" w:hAnsi="Tahoma" w:cs="Tahoma"/>
                <w:sz w:val="18"/>
              </w:rPr>
            </w:pPr>
          </w:p>
          <w:p w:rsidR="001E0C47" w:rsidRDefault="00AB10BF">
            <w:pPr>
              <w:pStyle w:val="BodyText"/>
              <w:rPr>
                <w:rFonts w:ascii="Tahoma" w:hAnsi="Tahoma" w:cs="Tahoma"/>
                <w:sz w:val="18"/>
              </w:rPr>
            </w:pPr>
            <w:r>
              <w:rPr>
                <w:noProof/>
              </w:rPr>
              <w:drawing>
                <wp:inline distT="0" distB="0" distL="0" distR="0">
                  <wp:extent cx="4540250" cy="12446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2" cstate="print">
                            <a:extLst>
                              <a:ext uri="{BEBA8EAE-BF5A-486C-A8C5-ECC9F3942E4B}">
                                <a14:imgProps xmlns:a14="http://schemas.microsoft.com/office/drawing/2010/main">
                                  <a14:imgLayer r:embed="rId6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40250" cy="1244600"/>
                          </a:xfrm>
                          <a:prstGeom prst="rect">
                            <a:avLst/>
                          </a:prstGeom>
                          <a:noFill/>
                          <a:ln>
                            <a:noFill/>
                          </a:ln>
                        </pic:spPr>
                      </pic:pic>
                    </a:graphicData>
                  </a:graphic>
                </wp:inline>
              </w:drawing>
            </w:r>
          </w:p>
          <w:p w:rsidR="001E0C47" w:rsidRDefault="001E0C47">
            <w:pPr>
              <w:pStyle w:val="BodyText"/>
              <w:rPr>
                <w:rFonts w:ascii="Tahoma" w:hAnsi="Tahoma" w:cs="Tahoma"/>
                <w:sz w:val="18"/>
              </w:rPr>
            </w:pPr>
          </w:p>
          <w:p w:rsidR="001E0C47" w:rsidRDefault="001E0C47">
            <w:pPr>
              <w:pStyle w:val="BodyText"/>
              <w:rPr>
                <w:rFonts w:ascii="Tahoma" w:hAnsi="Tahoma" w:cs="Tahoma"/>
                <w:sz w:val="18"/>
              </w:rPr>
            </w:pPr>
          </w:p>
        </w:tc>
      </w:tr>
    </w:tbl>
    <w:p w:rsidR="001E0C47" w:rsidRDefault="001E0C47">
      <w:pPr>
        <w:rPr>
          <w:rFonts w:ascii="Tahoma" w:hAnsi="Tahoma" w:cs="Tahoma"/>
          <w:sz w:val="20"/>
        </w:rPr>
      </w:pPr>
    </w:p>
    <w:p w:rsidR="001E0C47" w:rsidRDefault="001E0C47">
      <w:pPr>
        <w:pStyle w:val="Heading1"/>
      </w:pPr>
      <w:bookmarkStart w:id="160" w:name="_Toc17009970"/>
    </w:p>
    <w:p w:rsidR="001E0C47" w:rsidRDefault="001E0C47">
      <w:pPr>
        <w:pStyle w:val="Heading1"/>
      </w:pPr>
    </w:p>
    <w:p w:rsidR="001E0C47" w:rsidRPr="009D0232" w:rsidRDefault="001E0C47" w:rsidP="009D0232">
      <w:pPr>
        <w:pStyle w:val="Heading1"/>
        <w:rPr>
          <w:rFonts w:ascii="Tahoma" w:hAnsi="Tahoma"/>
          <w:bCs/>
        </w:rPr>
      </w:pPr>
      <w:bookmarkStart w:id="161" w:name="_Toc64460145"/>
      <w:bookmarkStart w:id="162" w:name="_Toc64460401"/>
      <w:r>
        <w:rPr>
          <w:sz w:val="22"/>
        </w:rPr>
        <w:br w:type="page"/>
      </w:r>
      <w:bookmarkStart w:id="163" w:name="_Toc17009971"/>
      <w:bookmarkStart w:id="164" w:name="_Toc64104880"/>
      <w:bookmarkStart w:id="165" w:name="_Toc64336705"/>
      <w:bookmarkStart w:id="166" w:name="_Toc64336808"/>
      <w:bookmarkStart w:id="167" w:name="_Toc64346492"/>
      <w:bookmarkStart w:id="168" w:name="_Toc64460151"/>
      <w:bookmarkStart w:id="169" w:name="_Toc64460407"/>
      <w:bookmarkStart w:id="170" w:name="_Toc72724998"/>
      <w:bookmarkStart w:id="171" w:name="_Toc72725028"/>
      <w:bookmarkStart w:id="172" w:name="_Toc73763179"/>
      <w:bookmarkStart w:id="173" w:name="_Toc74277980"/>
      <w:bookmarkStart w:id="174" w:name="_Toc74278365"/>
      <w:bookmarkStart w:id="175" w:name="_Toc220421571"/>
      <w:bookmarkEnd w:id="160"/>
      <w:bookmarkEnd w:id="161"/>
      <w:bookmarkEnd w:id="162"/>
      <w:r w:rsidRPr="009D0232">
        <w:rPr>
          <w:rFonts w:ascii="Tahoma" w:hAnsi="Tahoma"/>
          <w:bCs/>
        </w:rPr>
        <w:lastRenderedPageBreak/>
        <w:t>Approval and Budget Check</w:t>
      </w:r>
      <w:bookmarkEnd w:id="163"/>
      <w:bookmarkEnd w:id="164"/>
      <w:bookmarkEnd w:id="165"/>
      <w:bookmarkEnd w:id="166"/>
      <w:bookmarkEnd w:id="167"/>
      <w:bookmarkEnd w:id="168"/>
      <w:bookmarkEnd w:id="169"/>
      <w:bookmarkEnd w:id="170"/>
      <w:bookmarkEnd w:id="171"/>
      <w:bookmarkEnd w:id="172"/>
      <w:bookmarkEnd w:id="173"/>
      <w:bookmarkEnd w:id="174"/>
      <w:bookmarkEnd w:id="175"/>
    </w:p>
    <w:p w:rsidR="001E0C47" w:rsidRDefault="001E0C47"/>
    <w:tbl>
      <w:tblPr>
        <w:tblW w:w="10008" w:type="dxa"/>
        <w:tblLayout w:type="fixed"/>
        <w:tblLook w:val="0000" w:firstRow="0" w:lastRow="0" w:firstColumn="0" w:lastColumn="0" w:noHBand="0" w:noVBand="0"/>
      </w:tblPr>
      <w:tblGrid>
        <w:gridCol w:w="2628"/>
        <w:gridCol w:w="7380"/>
      </w:tblGrid>
      <w:tr w:rsidR="001E0C47">
        <w:trPr>
          <w:trHeight w:val="5292"/>
        </w:trPr>
        <w:tc>
          <w:tcPr>
            <w:tcW w:w="2628" w:type="dxa"/>
          </w:tcPr>
          <w:p w:rsidR="001E0C47" w:rsidRPr="00E115B6" w:rsidRDefault="001E0C47">
            <w:pPr>
              <w:pStyle w:val="Header"/>
              <w:tabs>
                <w:tab w:val="clear" w:pos="4320"/>
                <w:tab w:val="clear" w:pos="8640"/>
              </w:tabs>
              <w:rPr>
                <w:rFonts w:ascii="Tahoma" w:hAnsi="Tahoma" w:cs="Tahoma"/>
                <w:sz w:val="18"/>
                <w:szCs w:val="24"/>
              </w:rPr>
            </w:pPr>
            <w:r>
              <w:rPr>
                <w:rFonts w:ascii="Tahoma" w:hAnsi="Tahoma" w:cs="Tahoma"/>
                <w:sz w:val="18"/>
                <w:szCs w:val="24"/>
              </w:rPr>
              <w:t xml:space="preserve">From the </w:t>
            </w:r>
            <w:r w:rsidR="00301D33">
              <w:rPr>
                <w:rFonts w:ascii="Tahoma" w:hAnsi="Tahoma" w:cs="Tahoma"/>
                <w:i/>
                <w:iCs/>
                <w:sz w:val="18"/>
                <w:szCs w:val="24"/>
              </w:rPr>
              <w:t>Requisitions</w:t>
            </w:r>
            <w:r>
              <w:rPr>
                <w:rFonts w:ascii="Tahoma" w:hAnsi="Tahoma" w:cs="Tahoma"/>
                <w:i/>
                <w:iCs/>
                <w:sz w:val="18"/>
                <w:szCs w:val="24"/>
              </w:rPr>
              <w:t xml:space="preserve"> </w:t>
            </w:r>
            <w:r w:rsidRPr="00295054">
              <w:rPr>
                <w:rFonts w:ascii="Tahoma" w:hAnsi="Tahoma" w:cs="Tahoma"/>
                <w:iCs/>
                <w:sz w:val="18"/>
                <w:szCs w:val="24"/>
              </w:rPr>
              <w:t>page</w:t>
            </w:r>
          </w:p>
          <w:p w:rsidR="001E0C47" w:rsidRDefault="001E0C47">
            <w:pPr>
              <w:pStyle w:val="Header"/>
              <w:tabs>
                <w:tab w:val="clear" w:pos="4320"/>
                <w:tab w:val="clear" w:pos="8640"/>
              </w:tabs>
              <w:rPr>
                <w:rFonts w:ascii="Tahoma" w:hAnsi="Tahoma" w:cs="Tahoma"/>
                <w:sz w:val="18"/>
                <w:szCs w:val="24"/>
              </w:rPr>
            </w:pPr>
          </w:p>
          <w:p w:rsidR="001E0C47" w:rsidRDefault="001E0C47">
            <w:pPr>
              <w:spacing w:after="120"/>
              <w:rPr>
                <w:rFonts w:ascii="Tahoma" w:hAnsi="Tahoma" w:cs="Tahoma"/>
                <w:sz w:val="18"/>
              </w:rPr>
            </w:pPr>
            <w:r>
              <w:rPr>
                <w:rFonts w:ascii="Tahoma" w:hAnsi="Tahoma" w:cs="Tahoma"/>
                <w:bCs/>
                <w:sz w:val="18"/>
              </w:rPr>
              <w:t>If you put the requisition on Hold, Remove the Hold From Further Processing</w:t>
            </w:r>
            <w:r>
              <w:rPr>
                <w:rFonts w:ascii="Tahoma" w:hAnsi="Tahoma" w:cs="Tahoma"/>
                <w:sz w:val="18"/>
              </w:rPr>
              <w:t xml:space="preserve"> by unchecking it.</w:t>
            </w:r>
          </w:p>
          <w:p w:rsidR="001E0C47" w:rsidRDefault="001E0C47">
            <w:pPr>
              <w:pStyle w:val="Header"/>
              <w:tabs>
                <w:tab w:val="clear" w:pos="4320"/>
                <w:tab w:val="clear" w:pos="8640"/>
              </w:tabs>
              <w:rPr>
                <w:rFonts w:ascii="Tahoma" w:hAnsi="Tahoma" w:cs="Tahoma"/>
                <w:sz w:val="18"/>
                <w:szCs w:val="24"/>
              </w:rPr>
            </w:pPr>
            <w:r>
              <w:rPr>
                <w:rFonts w:ascii="Tahoma" w:hAnsi="Tahoma" w:cs="Tahoma"/>
                <w:sz w:val="18"/>
                <w:szCs w:val="24"/>
              </w:rPr>
              <w:t xml:space="preserve">Next you want to Approve and Budget Check the Requisition. </w:t>
            </w:r>
          </w:p>
          <w:p w:rsidR="001E0C47" w:rsidRDefault="001E0C47">
            <w:pPr>
              <w:pStyle w:val="Header"/>
              <w:tabs>
                <w:tab w:val="clear" w:pos="4320"/>
                <w:tab w:val="clear" w:pos="8640"/>
              </w:tabs>
              <w:rPr>
                <w:rFonts w:ascii="Tahoma" w:hAnsi="Tahoma" w:cs="Tahoma"/>
                <w:sz w:val="18"/>
                <w:szCs w:val="24"/>
              </w:rPr>
            </w:pPr>
          </w:p>
          <w:p w:rsidR="001E0C47" w:rsidRDefault="001E0C47">
            <w:pPr>
              <w:pStyle w:val="Header"/>
              <w:tabs>
                <w:tab w:val="clear" w:pos="4320"/>
                <w:tab w:val="clear" w:pos="8640"/>
              </w:tabs>
              <w:rPr>
                <w:rFonts w:ascii="Tahoma" w:hAnsi="Tahoma" w:cs="Tahoma"/>
                <w:sz w:val="18"/>
                <w:szCs w:val="24"/>
              </w:rPr>
            </w:pPr>
            <w:r>
              <w:rPr>
                <w:rFonts w:ascii="Tahoma" w:hAnsi="Tahoma" w:cs="Tahoma"/>
                <w:sz w:val="18"/>
                <w:szCs w:val="24"/>
              </w:rPr>
              <w:t xml:space="preserve">Select the Approval  </w:t>
            </w:r>
            <w:r w:rsidR="00AB10BF">
              <w:rPr>
                <w:rFonts w:ascii="Tahoma" w:hAnsi="Tahoma" w:cs="Tahoma"/>
                <w:noProof/>
                <w:sz w:val="18"/>
              </w:rPr>
              <w:drawing>
                <wp:inline distT="0" distB="0" distL="0" distR="0">
                  <wp:extent cx="203200" cy="209550"/>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3200" cy="209550"/>
                          </a:xfrm>
                          <a:prstGeom prst="rect">
                            <a:avLst/>
                          </a:prstGeom>
                          <a:noFill/>
                          <a:ln>
                            <a:noFill/>
                          </a:ln>
                        </pic:spPr>
                      </pic:pic>
                    </a:graphicData>
                  </a:graphic>
                </wp:inline>
              </w:drawing>
            </w:r>
            <w:r>
              <w:rPr>
                <w:rFonts w:ascii="Tahoma" w:hAnsi="Tahoma" w:cs="Tahoma"/>
                <w:sz w:val="18"/>
              </w:rPr>
              <w:t xml:space="preserve"> </w:t>
            </w:r>
            <w:r>
              <w:rPr>
                <w:rFonts w:ascii="Tahoma" w:hAnsi="Tahoma" w:cs="Tahoma"/>
                <w:sz w:val="18"/>
                <w:szCs w:val="24"/>
              </w:rPr>
              <w:t xml:space="preserve">Icon.  After the Req is approved the Status will change from Open to Approved.  </w:t>
            </w:r>
          </w:p>
          <w:p w:rsidR="001E0C47" w:rsidRDefault="001E0C47">
            <w:pPr>
              <w:pStyle w:val="Header"/>
              <w:tabs>
                <w:tab w:val="clear" w:pos="4320"/>
                <w:tab w:val="clear" w:pos="8640"/>
              </w:tabs>
              <w:rPr>
                <w:rFonts w:ascii="Tahoma" w:hAnsi="Tahoma" w:cs="Tahoma"/>
                <w:sz w:val="18"/>
                <w:szCs w:val="24"/>
                <w:highlight w:val="yellow"/>
              </w:rPr>
            </w:pPr>
          </w:p>
          <w:p w:rsidR="001E0C47" w:rsidRDefault="001E0C47">
            <w:pPr>
              <w:pStyle w:val="Header"/>
              <w:tabs>
                <w:tab w:val="clear" w:pos="4320"/>
                <w:tab w:val="clear" w:pos="8640"/>
              </w:tabs>
              <w:rPr>
                <w:rFonts w:ascii="Tahoma" w:hAnsi="Tahoma" w:cs="Tahoma"/>
                <w:sz w:val="18"/>
                <w:szCs w:val="24"/>
              </w:rPr>
            </w:pPr>
            <w:r>
              <w:rPr>
                <w:rFonts w:ascii="Tahoma" w:hAnsi="Tahoma" w:cs="Tahoma"/>
                <w:sz w:val="18"/>
                <w:szCs w:val="24"/>
              </w:rPr>
              <w:t xml:space="preserve">Select the Budget Check  </w:t>
            </w:r>
            <w:r w:rsidR="00AB10BF">
              <w:rPr>
                <w:rFonts w:ascii="Tahoma" w:hAnsi="Tahoma" w:cs="Tahoma"/>
                <w:noProof/>
                <w:sz w:val="18"/>
              </w:rPr>
              <w:drawing>
                <wp:inline distT="0" distB="0" distL="0" distR="0">
                  <wp:extent cx="254000" cy="2095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4000" cy="209550"/>
                          </a:xfrm>
                          <a:prstGeom prst="rect">
                            <a:avLst/>
                          </a:prstGeom>
                          <a:noFill/>
                          <a:ln>
                            <a:noFill/>
                          </a:ln>
                        </pic:spPr>
                      </pic:pic>
                    </a:graphicData>
                  </a:graphic>
                </wp:inline>
              </w:drawing>
            </w:r>
            <w:r>
              <w:rPr>
                <w:rFonts w:ascii="Tahoma" w:hAnsi="Tahoma" w:cs="Tahoma"/>
                <w:sz w:val="18"/>
                <w:szCs w:val="24"/>
              </w:rPr>
              <w:t xml:space="preserve">Icon.  Once the Req is budget checked the Budget Status changes from Not Chk’d to Valid.   </w:t>
            </w:r>
          </w:p>
          <w:p w:rsidR="001E0C47" w:rsidRDefault="001E0C47">
            <w:pPr>
              <w:pStyle w:val="Header"/>
              <w:tabs>
                <w:tab w:val="clear" w:pos="4320"/>
                <w:tab w:val="clear" w:pos="8640"/>
              </w:tabs>
              <w:rPr>
                <w:rFonts w:ascii="Tahoma" w:hAnsi="Tahoma" w:cs="Tahoma"/>
                <w:sz w:val="18"/>
                <w:szCs w:val="24"/>
              </w:rPr>
            </w:pPr>
          </w:p>
          <w:p w:rsidR="001E0C47" w:rsidRDefault="001E0C47">
            <w:pPr>
              <w:pStyle w:val="Header"/>
              <w:tabs>
                <w:tab w:val="clear" w:pos="4320"/>
                <w:tab w:val="clear" w:pos="8640"/>
              </w:tabs>
              <w:rPr>
                <w:rFonts w:ascii="Tahoma" w:hAnsi="Tahoma" w:cs="Tahoma"/>
                <w:sz w:val="18"/>
                <w:szCs w:val="24"/>
              </w:rPr>
            </w:pPr>
            <w:r>
              <w:rPr>
                <w:rFonts w:ascii="Tahoma" w:hAnsi="Tahoma" w:cs="Tahoma"/>
                <w:sz w:val="18"/>
                <w:szCs w:val="24"/>
              </w:rPr>
              <w:t xml:space="preserve"> </w:t>
            </w:r>
          </w:p>
          <w:p w:rsidR="001E0C47" w:rsidRDefault="00AB10BF" w:rsidP="0090162F">
            <w:pPr>
              <w:pStyle w:val="Header"/>
              <w:tabs>
                <w:tab w:val="clear" w:pos="4320"/>
                <w:tab w:val="clear" w:pos="8640"/>
              </w:tabs>
              <w:rPr>
                <w:rFonts w:ascii="Tahoma" w:hAnsi="Tahoma" w:cs="Tahoma"/>
                <w:sz w:val="18"/>
                <w:szCs w:val="24"/>
              </w:rPr>
            </w:pPr>
            <w:r>
              <w:rPr>
                <w:rFonts w:ascii="Tahoma" w:hAnsi="Tahoma" w:cs="Tahoma"/>
                <w:noProof/>
                <w:sz w:val="18"/>
              </w:rPr>
              <w:drawing>
                <wp:inline distT="0" distB="0" distL="0" distR="0">
                  <wp:extent cx="203200" cy="196850"/>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3200" cy="196850"/>
                          </a:xfrm>
                          <a:prstGeom prst="rect">
                            <a:avLst/>
                          </a:prstGeom>
                          <a:noFill/>
                          <a:ln>
                            <a:noFill/>
                          </a:ln>
                        </pic:spPr>
                      </pic:pic>
                    </a:graphicData>
                  </a:graphic>
                </wp:inline>
              </w:drawing>
            </w:r>
            <w:r w:rsidR="0090162F">
              <w:rPr>
                <w:rFonts w:ascii="Tahoma" w:hAnsi="Tahoma" w:cs="Tahoma"/>
                <w:sz w:val="18"/>
              </w:rPr>
              <w:t>Icon. Once Req has been saved, the Cancel button is available.</w:t>
            </w:r>
          </w:p>
          <w:p w:rsidR="001E0C47" w:rsidRDefault="001E0C47">
            <w:pPr>
              <w:pStyle w:val="Header"/>
              <w:tabs>
                <w:tab w:val="clear" w:pos="4320"/>
                <w:tab w:val="clear" w:pos="8640"/>
              </w:tabs>
              <w:spacing w:after="120"/>
              <w:rPr>
                <w:rFonts w:ascii="Tahoma" w:hAnsi="Tahoma" w:cs="Tahoma"/>
                <w:szCs w:val="24"/>
              </w:rPr>
            </w:pPr>
          </w:p>
        </w:tc>
        <w:tc>
          <w:tcPr>
            <w:tcW w:w="7380" w:type="dxa"/>
          </w:tcPr>
          <w:p w:rsidR="001E0C47" w:rsidRDefault="00075DD1">
            <w:pPr>
              <w:rPr>
                <w:sz w:val="20"/>
                <w:szCs w:val="20"/>
              </w:rPr>
            </w:pPr>
            <w:r>
              <w:rPr>
                <w:noProof/>
                <w:sz w:val="20"/>
                <w:szCs w:val="20"/>
              </w:rPr>
              <mc:AlternateContent>
                <mc:Choice Requires="wps">
                  <w:drawing>
                    <wp:anchor distT="0" distB="0" distL="114300" distR="114300" simplePos="0" relativeHeight="251666944" behindDoc="0" locked="0" layoutInCell="1" allowOverlap="1">
                      <wp:simplePos x="0" y="0"/>
                      <wp:positionH relativeFrom="column">
                        <wp:posOffset>2675890</wp:posOffset>
                      </wp:positionH>
                      <wp:positionV relativeFrom="paragraph">
                        <wp:posOffset>365125</wp:posOffset>
                      </wp:positionV>
                      <wp:extent cx="228600" cy="228600"/>
                      <wp:effectExtent l="0" t="0" r="19050" b="19050"/>
                      <wp:wrapNone/>
                      <wp:docPr id="293" name="Rectangle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1" o:spid="_x0000_s1026" style="position:absolute;margin-left:210.7pt;margin-top:28.75pt;width:18pt;height:18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" filled="f" strokecolor="red" strokeweight="1.5pt"/>
                  </w:pict>
                </mc:Fallback>
              </mc:AlternateContent>
            </w:r>
            <w:r>
              <w:rPr>
                <w:noProof/>
                <w:sz w:val="20"/>
                <w:szCs w:val="20"/>
              </w:rPr>
              <mc:AlternateContent>
                <mc:Choice Requires="wps">
                  <w:drawing>
                    <wp:anchor distT="0" distB="0" distL="114300" distR="114300" simplePos="0" relativeHeight="251647488" behindDoc="0" locked="0" layoutInCell="1" allowOverlap="1">
                      <wp:simplePos x="0" y="0"/>
                      <wp:positionH relativeFrom="column">
                        <wp:posOffset>1958340</wp:posOffset>
                      </wp:positionH>
                      <wp:positionV relativeFrom="paragraph">
                        <wp:posOffset>307340</wp:posOffset>
                      </wp:positionV>
                      <wp:extent cx="1417320" cy="457200"/>
                      <wp:effectExtent l="0" t="0" r="11430" b="19050"/>
                      <wp:wrapNone/>
                      <wp:docPr id="292" name="Rectangle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7320" cy="4572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3" o:spid="_x0000_s1026" style="position:absolute;margin-left:154.2pt;margin-top:24.2pt;width:111.6pt;height:36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" filled="f" strokecolor="red" strokeweight="1.5pt"/>
                  </w:pict>
                </mc:Fallback>
              </mc:AlternateContent>
            </w:r>
            <w:r w:rsidR="00301D33" w:rsidRPr="00206608">
              <w:rPr>
                <w:sz w:val="20"/>
                <w:szCs w:val="20"/>
              </w:rPr>
              <w:t xml:space="preserve"> </w:t>
            </w:r>
            <w:r w:rsidR="00AB10BF">
              <w:rPr>
                <w:noProof/>
                <w:sz w:val="20"/>
                <w:szCs w:val="20"/>
              </w:rPr>
              <w:drawing>
                <wp:inline distT="0" distB="0" distL="0" distR="0">
                  <wp:extent cx="4546600" cy="2286000"/>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7" cstate="print">
                            <a:extLst>
                              <a:ext uri="{BEBA8EAE-BF5A-486C-A8C5-ECC9F3942E4B}">
                                <a14:imgProps xmlns:a14="http://schemas.microsoft.com/office/drawing/2010/main">
                                  <a14:imgLayer r:embed="rId7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46600" cy="2286000"/>
                          </a:xfrm>
                          <a:prstGeom prst="rect">
                            <a:avLst/>
                          </a:prstGeom>
                          <a:noFill/>
                          <a:ln>
                            <a:noFill/>
                          </a:ln>
                        </pic:spPr>
                      </pic:pic>
                    </a:graphicData>
                  </a:graphic>
                </wp:inline>
              </w:drawing>
            </w:r>
          </w:p>
          <w:p w:rsidR="001E0C47" w:rsidRDefault="001E0C47">
            <w:pPr>
              <w:rPr>
                <w:sz w:val="20"/>
                <w:szCs w:val="20"/>
              </w:rPr>
            </w:pPr>
          </w:p>
          <w:p w:rsidR="001E0C47" w:rsidRDefault="00075DD1">
            <w:pPr>
              <w:rPr>
                <w:sz w:val="20"/>
                <w:szCs w:val="20"/>
              </w:rPr>
            </w:pPr>
            <w:r>
              <w:rPr>
                <w:rFonts w:ascii="Tahoma" w:hAnsi="Tahoma" w:cs="Tahoma"/>
                <w:noProof/>
                <w:sz w:val="18"/>
              </w:rPr>
              <mc:AlternateContent>
                <mc:Choice Requires="wps">
                  <w:drawing>
                    <wp:anchor distT="0" distB="0" distL="114300" distR="114300" simplePos="0" relativeHeight="251648512" behindDoc="0" locked="0" layoutInCell="1" allowOverlap="1">
                      <wp:simplePos x="0" y="0"/>
                      <wp:positionH relativeFrom="column">
                        <wp:posOffset>2127250</wp:posOffset>
                      </wp:positionH>
                      <wp:positionV relativeFrom="paragraph">
                        <wp:posOffset>175895</wp:posOffset>
                      </wp:positionV>
                      <wp:extent cx="1212850" cy="457200"/>
                      <wp:effectExtent l="0" t="0" r="25400" b="19050"/>
                      <wp:wrapNone/>
                      <wp:docPr id="291" name="Rectangle 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2850" cy="4572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6" o:spid="_x0000_s1026" style="position:absolute;margin-left:167.5pt;margin-top:13.85pt;width:95.5pt;height:36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" filled="f" strokecolor="red" strokeweight="1.5pt"/>
                  </w:pict>
                </mc:Fallback>
              </mc:AlternateContent>
            </w:r>
            <w:r w:rsidR="00AB10BF">
              <w:rPr>
                <w:noProof/>
                <w:sz w:val="20"/>
                <w:szCs w:val="20"/>
              </w:rPr>
              <w:drawing>
                <wp:inline distT="0" distB="0" distL="0" distR="0">
                  <wp:extent cx="4565650" cy="2717800"/>
                  <wp:effectExtent l="0" t="0" r="6350" b="6350"/>
                  <wp:docPr id="4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 cstate="print">
                            <a:extLst>
                              <a:ext uri="{BEBA8EAE-BF5A-486C-A8C5-ECC9F3942E4B}">
                                <a14:imgProps xmlns:a14="http://schemas.microsoft.com/office/drawing/2010/main">
                                  <a14:imgLayer r:embed="rId8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65650" cy="2717800"/>
                          </a:xfrm>
                          <a:prstGeom prst="rect">
                            <a:avLst/>
                          </a:prstGeom>
                          <a:noFill/>
                          <a:ln>
                            <a:noFill/>
                          </a:ln>
                        </pic:spPr>
                      </pic:pic>
                    </a:graphicData>
                  </a:graphic>
                </wp:inline>
              </w:drawing>
            </w:r>
          </w:p>
        </w:tc>
      </w:tr>
    </w:tbl>
    <w:p w:rsidR="001E0C47" w:rsidRDefault="001E0C47">
      <w:pPr>
        <w:spacing w:after="120"/>
        <w:ind w:left="720" w:hanging="720"/>
        <w:rPr>
          <w:sz w:val="20"/>
          <w:szCs w:val="20"/>
        </w:rPr>
      </w:pPr>
    </w:p>
    <w:p w:rsidR="001E0C47" w:rsidRDefault="001E0C47">
      <w:pPr>
        <w:pStyle w:val="BodyText"/>
        <w:pBdr>
          <w:top w:val="single" w:sz="4" w:space="1" w:color="auto"/>
          <w:left w:val="single" w:sz="4" w:space="4" w:color="auto"/>
          <w:bottom w:val="single" w:sz="4" w:space="1" w:color="auto"/>
          <w:right w:val="single" w:sz="4" w:space="4" w:color="auto"/>
        </w:pBdr>
        <w:shd w:val="pct20" w:color="auto" w:fill="FFFFFF"/>
        <w:ind w:left="540" w:hanging="540"/>
        <w:rPr>
          <w:rFonts w:ascii="Tahoma" w:hAnsi="Tahoma" w:cs="Tahoma"/>
        </w:rPr>
      </w:pPr>
      <w:r>
        <w:rPr>
          <w:rFonts w:ascii="Tahoma" w:hAnsi="Tahoma" w:cs="Tahoma"/>
        </w:rPr>
        <w:t>Note: Approved requisitions can be modified by the Purchasing Department only.  To request a change to an approved requisition, send an email</w:t>
      </w:r>
      <w:r w:rsidR="00CF66C3">
        <w:rPr>
          <w:rFonts w:ascii="Tahoma" w:hAnsi="Tahoma" w:cs="Tahoma"/>
        </w:rPr>
        <w:t xml:space="preserve"> to </w:t>
      </w:r>
      <w:r w:rsidR="00CF66C3" w:rsidRPr="00CF66C3">
        <w:rPr>
          <w:rFonts w:ascii="Tahoma" w:hAnsi="Tahoma" w:cs="Tahoma"/>
          <w:u w:val="single"/>
        </w:rPr>
        <w:t>procurementservices@csusm.edu</w:t>
      </w:r>
      <w:r>
        <w:rPr>
          <w:rFonts w:ascii="Tahoma" w:hAnsi="Tahoma" w:cs="Tahoma"/>
        </w:rPr>
        <w:t xml:space="preserve"> referencing the requisition number </w:t>
      </w:r>
      <w:r w:rsidR="002F5060">
        <w:rPr>
          <w:rFonts w:ascii="Tahoma" w:hAnsi="Tahoma" w:cs="Tahoma"/>
        </w:rPr>
        <w:t>in the Subject Line</w:t>
      </w:r>
      <w:r>
        <w:rPr>
          <w:rFonts w:ascii="Tahoma" w:hAnsi="Tahoma" w:cs="Tahoma"/>
        </w:rPr>
        <w:t>.  Changes will be made to either the requisition or purchase order, depending on where the requisition is in the purchasing cycle.  Online Requisition Change Orders is not implemented at this time.</w:t>
      </w:r>
    </w:p>
    <w:p w:rsidR="001E0C47" w:rsidRDefault="001E0C47">
      <w:pPr>
        <w:pStyle w:val="Heading1"/>
        <w:rPr>
          <w:rFonts w:ascii="Tahoma" w:hAnsi="Tahoma"/>
          <w:bCs/>
          <w:sz w:val="28"/>
        </w:rPr>
      </w:pPr>
      <w:r>
        <w:br w:type="page"/>
      </w:r>
      <w:bookmarkStart w:id="176" w:name="_Toc64336706"/>
      <w:bookmarkStart w:id="177" w:name="_Toc64336809"/>
      <w:bookmarkStart w:id="178" w:name="_Toc64346493"/>
      <w:bookmarkStart w:id="179" w:name="_Toc64460152"/>
      <w:bookmarkStart w:id="180" w:name="_Toc64460408"/>
      <w:bookmarkStart w:id="181" w:name="_Toc72724999"/>
      <w:bookmarkStart w:id="182" w:name="_Toc72725029"/>
      <w:bookmarkStart w:id="183" w:name="_Toc73763180"/>
      <w:bookmarkStart w:id="184" w:name="_Toc74277981"/>
      <w:bookmarkStart w:id="185" w:name="_Toc74278366"/>
      <w:bookmarkStart w:id="186" w:name="_Toc220421572"/>
      <w:r>
        <w:rPr>
          <w:rFonts w:ascii="Tahoma" w:hAnsi="Tahoma" w:cs="Tahoma"/>
        </w:rPr>
        <w:lastRenderedPageBreak/>
        <w:t>Requisition Changes</w:t>
      </w:r>
      <w:bookmarkEnd w:id="176"/>
      <w:bookmarkEnd w:id="177"/>
      <w:bookmarkEnd w:id="178"/>
      <w:bookmarkEnd w:id="179"/>
      <w:bookmarkEnd w:id="180"/>
      <w:bookmarkEnd w:id="181"/>
      <w:bookmarkEnd w:id="182"/>
      <w:bookmarkEnd w:id="183"/>
      <w:bookmarkEnd w:id="184"/>
      <w:bookmarkEnd w:id="185"/>
      <w:bookmarkEnd w:id="186"/>
    </w:p>
    <w:p w:rsidR="001E0C47" w:rsidRDefault="001E0C47">
      <w:pPr>
        <w:rPr>
          <w:rFonts w:ascii="Tahoma" w:hAnsi="Tahoma" w:cs="Tahoma"/>
          <w:b/>
          <w:bCs/>
        </w:rPr>
      </w:pPr>
    </w:p>
    <w:p w:rsidR="001E0C47" w:rsidRDefault="001E0C47">
      <w:pPr>
        <w:pStyle w:val="Heading2"/>
        <w:rPr>
          <w:rFonts w:ascii="Tahoma" w:hAnsi="Tahoma"/>
          <w:b/>
          <w:bCs/>
          <w:sz w:val="24"/>
        </w:rPr>
      </w:pPr>
      <w:bookmarkStart w:id="187" w:name="_Toc64346494"/>
      <w:bookmarkStart w:id="188" w:name="_Toc64460153"/>
      <w:bookmarkStart w:id="189" w:name="_Toc64460409"/>
      <w:bookmarkStart w:id="190" w:name="_Toc72725000"/>
      <w:bookmarkStart w:id="191" w:name="_Toc72725030"/>
      <w:bookmarkStart w:id="192" w:name="_Toc73763181"/>
      <w:bookmarkStart w:id="193" w:name="_Toc74277982"/>
      <w:bookmarkStart w:id="194" w:name="_Toc74278367"/>
      <w:bookmarkStart w:id="195" w:name="_Toc220421573"/>
      <w:r>
        <w:rPr>
          <w:rFonts w:ascii="Tahoma" w:hAnsi="Tahoma" w:cs="Tahoma"/>
          <w:b/>
          <w:bCs/>
          <w:sz w:val="24"/>
        </w:rPr>
        <w:t>Deleting a Requisition</w:t>
      </w:r>
      <w:bookmarkEnd w:id="187"/>
      <w:bookmarkEnd w:id="188"/>
      <w:bookmarkEnd w:id="189"/>
      <w:bookmarkEnd w:id="190"/>
      <w:bookmarkEnd w:id="191"/>
      <w:bookmarkEnd w:id="192"/>
      <w:bookmarkEnd w:id="193"/>
      <w:bookmarkEnd w:id="194"/>
      <w:bookmarkEnd w:id="195"/>
    </w:p>
    <w:p w:rsidR="001E0C47" w:rsidRDefault="001E0C47">
      <w:pPr>
        <w:rPr>
          <w:rFonts w:ascii="Tahoma" w:hAnsi="Tahoma" w:cs="Tahoma"/>
        </w:rPr>
      </w:pPr>
      <w:r>
        <w:rPr>
          <w:rFonts w:ascii="Tahoma" w:hAnsi="Tahoma" w:cs="Tahoma"/>
        </w:rPr>
        <w:t xml:space="preserve">You can delete a requisition line, schedule, or distribution by selecting the Delete Row button on the respective requisition page. </w:t>
      </w:r>
    </w:p>
    <w:p w:rsidR="001E0C47" w:rsidRDefault="001E0C47">
      <w:pPr>
        <w:rPr>
          <w:rFonts w:ascii="Tahoma" w:hAnsi="Tahoma" w:cs="Tahoma"/>
        </w:rPr>
      </w:pPr>
    </w:p>
    <w:p w:rsidR="001E0C47" w:rsidRDefault="001E0C47">
      <w:pPr>
        <w:rPr>
          <w:rFonts w:ascii="Tahoma" w:hAnsi="Tahoma" w:cs="Tahoma"/>
        </w:rPr>
      </w:pPr>
      <w:r>
        <w:rPr>
          <w:rFonts w:ascii="Tahoma" w:hAnsi="Tahoma" w:cs="Tahoma"/>
        </w:rPr>
        <w:t xml:space="preserve">You can delete an entire requisition by clicking the Requisition Delete icon on the requisition </w:t>
      </w:r>
      <w:r w:rsidR="00F357E5">
        <w:rPr>
          <w:rFonts w:ascii="Tahoma" w:hAnsi="Tahoma" w:cs="Tahoma"/>
        </w:rPr>
        <w:t>Requisitions</w:t>
      </w:r>
      <w:r>
        <w:rPr>
          <w:rFonts w:ascii="Tahoma" w:hAnsi="Tahoma" w:cs="Tahoma"/>
        </w:rPr>
        <w:t xml:space="preserve"> page. To delete an entire requisition, the requisition must meet the following criteria: </w:t>
      </w:r>
    </w:p>
    <w:p w:rsidR="001E0C47" w:rsidRDefault="001E0C47">
      <w:pPr>
        <w:rPr>
          <w:rFonts w:ascii="Tahoma" w:hAnsi="Tahoma" w:cs="Tahoma"/>
        </w:rPr>
      </w:pPr>
    </w:p>
    <w:p w:rsidR="001E0C47" w:rsidRDefault="001E0C47">
      <w:pPr>
        <w:numPr>
          <w:ilvl w:val="0"/>
          <w:numId w:val="27"/>
        </w:numPr>
        <w:rPr>
          <w:rFonts w:ascii="Tahoma" w:hAnsi="Tahoma" w:cs="Tahoma"/>
        </w:rPr>
      </w:pPr>
      <w:r>
        <w:rPr>
          <w:rFonts w:ascii="Tahoma" w:hAnsi="Tahoma" w:cs="Tahoma"/>
        </w:rPr>
        <w:t>The requisition is not on hold</w:t>
      </w:r>
    </w:p>
    <w:p w:rsidR="001E0C47" w:rsidRDefault="001E0C47">
      <w:pPr>
        <w:ind w:left="360"/>
        <w:rPr>
          <w:rFonts w:ascii="Tahoma" w:hAnsi="Tahoma" w:cs="Tahoma"/>
        </w:rPr>
      </w:pPr>
    </w:p>
    <w:p w:rsidR="001E0C47" w:rsidRDefault="001E0C47">
      <w:pPr>
        <w:numPr>
          <w:ilvl w:val="0"/>
          <w:numId w:val="27"/>
        </w:numPr>
        <w:rPr>
          <w:rFonts w:ascii="Tahoma" w:hAnsi="Tahoma" w:cs="Tahoma"/>
        </w:rPr>
      </w:pPr>
      <w:r>
        <w:rPr>
          <w:rFonts w:ascii="Tahoma" w:hAnsi="Tahoma" w:cs="Tahoma"/>
        </w:rPr>
        <w:t>The requisition has never been successfully budget checked</w:t>
      </w:r>
    </w:p>
    <w:p w:rsidR="001E0C47" w:rsidRDefault="001E0C47">
      <w:pPr>
        <w:rPr>
          <w:rFonts w:ascii="Tahoma" w:hAnsi="Tahoma" w:cs="Tahoma"/>
        </w:rPr>
      </w:pPr>
    </w:p>
    <w:p w:rsidR="001E0C47" w:rsidRDefault="001E0C47">
      <w:pPr>
        <w:numPr>
          <w:ilvl w:val="0"/>
          <w:numId w:val="27"/>
        </w:numPr>
        <w:rPr>
          <w:rFonts w:ascii="Tahoma" w:hAnsi="Tahoma" w:cs="Tahoma"/>
        </w:rPr>
      </w:pPr>
      <w:r>
        <w:rPr>
          <w:rFonts w:ascii="Tahoma" w:hAnsi="Tahoma" w:cs="Tahoma"/>
        </w:rPr>
        <w:t>You are authorized to delete entire requisitions</w:t>
      </w:r>
    </w:p>
    <w:p w:rsidR="001E0C47" w:rsidRDefault="001E0C47">
      <w:pPr>
        <w:rPr>
          <w:rFonts w:ascii="Tahoma" w:hAnsi="Tahoma" w:cs="Tahoma"/>
        </w:rPr>
      </w:pPr>
    </w:p>
    <w:p w:rsidR="001E0C47" w:rsidRDefault="001E0C47">
      <w:pPr>
        <w:numPr>
          <w:ilvl w:val="0"/>
          <w:numId w:val="27"/>
        </w:numPr>
        <w:rPr>
          <w:rFonts w:ascii="Tahoma" w:hAnsi="Tahoma" w:cs="Tahoma"/>
        </w:rPr>
      </w:pPr>
      <w:r>
        <w:rPr>
          <w:rFonts w:ascii="Tahoma" w:hAnsi="Tahoma" w:cs="Tahoma"/>
        </w:rPr>
        <w:t xml:space="preserve">No requisition lines have been sourced to a purchase order </w:t>
      </w:r>
    </w:p>
    <w:p w:rsidR="001E0C47" w:rsidRDefault="001E0C47">
      <w:pPr>
        <w:rPr>
          <w:rFonts w:ascii="Tahoma" w:hAnsi="Tahoma" w:cs="Tahoma"/>
        </w:rPr>
      </w:pPr>
    </w:p>
    <w:p w:rsidR="001E0C47" w:rsidRDefault="001E0C47">
      <w:pPr>
        <w:numPr>
          <w:ilvl w:val="0"/>
          <w:numId w:val="27"/>
        </w:numPr>
        <w:rPr>
          <w:rFonts w:ascii="Tahoma" w:hAnsi="Tahoma" w:cs="Tahoma"/>
        </w:rPr>
      </w:pPr>
      <w:r>
        <w:rPr>
          <w:rFonts w:ascii="Tahoma" w:hAnsi="Tahoma" w:cs="Tahoma"/>
        </w:rPr>
        <w:t>No requisition schedules are staged</w:t>
      </w:r>
    </w:p>
    <w:p w:rsidR="001E0C47" w:rsidRDefault="001E0C47">
      <w:pPr>
        <w:pStyle w:val="Heading2"/>
        <w:rPr>
          <w:rFonts w:ascii="Tahoma" w:hAnsi="Tahoma" w:cs="Tahoma"/>
          <w:b/>
          <w:bCs/>
          <w:sz w:val="20"/>
          <w:szCs w:val="20"/>
        </w:rPr>
      </w:pPr>
    </w:p>
    <w:p w:rsidR="001E0C47" w:rsidRDefault="001E0C47">
      <w:pPr>
        <w:pStyle w:val="Heading2"/>
        <w:rPr>
          <w:rFonts w:ascii="Tahoma" w:hAnsi="Tahoma" w:cs="Tahoma"/>
          <w:b/>
          <w:bCs/>
          <w:sz w:val="20"/>
          <w:szCs w:val="20"/>
        </w:rPr>
      </w:pPr>
    </w:p>
    <w:p w:rsidR="001E0C47" w:rsidRDefault="001E0C47">
      <w:pPr>
        <w:rPr>
          <w:rFonts w:ascii="Tahoma" w:hAnsi="Tahoma" w:cs="Tahoma"/>
        </w:rPr>
      </w:pPr>
      <w:r>
        <w:rPr>
          <w:rFonts w:ascii="Tahoma" w:hAnsi="Tahoma" w:cs="Tahoma"/>
          <w:b/>
          <w:bCs/>
          <w:sz w:val="20"/>
          <w:szCs w:val="20"/>
        </w:rPr>
        <w:br w:type="page"/>
      </w:r>
      <w:r>
        <w:rPr>
          <w:rFonts w:ascii="Tahoma" w:hAnsi="Tahoma" w:cs="Tahoma"/>
        </w:rPr>
        <w:lastRenderedPageBreak/>
        <w:t>The following navigation is used to Delete requisition information:</w:t>
      </w:r>
    </w:p>
    <w:p w:rsidR="001E0C47" w:rsidRPr="00332FE5" w:rsidRDefault="001E0C47">
      <w:pPr>
        <w:pStyle w:val="Header"/>
        <w:tabs>
          <w:tab w:val="clear" w:pos="4320"/>
          <w:tab w:val="clear" w:pos="8640"/>
        </w:tabs>
        <w:rPr>
          <w:rFonts w:ascii="Tahoma" w:hAnsi="Tahoma" w:cs="Tahoma"/>
          <w:b/>
          <w:sz w:val="24"/>
          <w:szCs w:val="24"/>
        </w:rPr>
      </w:pPr>
      <w:r w:rsidRPr="00332FE5">
        <w:rPr>
          <w:rFonts w:ascii="Tahoma" w:hAnsi="Tahoma" w:cs="Tahoma"/>
          <w:b/>
          <w:sz w:val="24"/>
          <w:szCs w:val="24"/>
        </w:rPr>
        <w:t xml:space="preserve">Purchasing &gt; Requisitions &gt; </w:t>
      </w:r>
      <w:r w:rsidR="00F357E5" w:rsidRPr="00332FE5">
        <w:rPr>
          <w:rFonts w:ascii="Tahoma" w:hAnsi="Tahoma" w:cs="Tahoma"/>
          <w:b/>
          <w:sz w:val="24"/>
          <w:szCs w:val="24"/>
        </w:rPr>
        <w:t>Add/Update Requisitions</w:t>
      </w:r>
    </w:p>
    <w:p w:rsidR="001E0C47" w:rsidRDefault="001E0C47">
      <w:pPr>
        <w:rPr>
          <w:rFonts w:ascii="Tahoma" w:hAnsi="Tahoma" w:cs="Tahoma"/>
          <w:b/>
          <w:bCs/>
          <w:sz w:val="20"/>
          <w:szCs w:val="20"/>
        </w:rPr>
      </w:pPr>
    </w:p>
    <w:p w:rsidR="001E0C47" w:rsidRDefault="001E0C47">
      <w:pPr>
        <w:rPr>
          <w:rFonts w:ascii="Tahoma" w:hAnsi="Tahoma" w:cs="Tahoma"/>
          <w:b/>
          <w:bCs/>
          <w:sz w:val="20"/>
          <w:szCs w:val="20"/>
        </w:rPr>
      </w:pPr>
      <w:r>
        <w:rPr>
          <w:rFonts w:ascii="Tahoma" w:hAnsi="Tahoma" w:cs="Tahoma"/>
          <w:b/>
          <w:bCs/>
          <w:sz w:val="20"/>
          <w:szCs w:val="20"/>
        </w:rPr>
        <w:t>Deleting the Entire Requisition</w:t>
      </w:r>
    </w:p>
    <w:p w:rsidR="001E0C47" w:rsidRDefault="001E0C47">
      <w:pPr>
        <w:rPr>
          <w:rFonts w:ascii="Tahoma" w:hAnsi="Tahoma" w:cs="Tahoma"/>
          <w:b/>
          <w:bCs/>
          <w:sz w:val="20"/>
          <w:szCs w:val="20"/>
        </w:rPr>
      </w:pPr>
    </w:p>
    <w:tbl>
      <w:tblPr>
        <w:tblW w:w="10008" w:type="dxa"/>
        <w:tblLayout w:type="fixed"/>
        <w:tblLook w:val="0000" w:firstRow="0" w:lastRow="0" w:firstColumn="0" w:lastColumn="0" w:noHBand="0" w:noVBand="0"/>
      </w:tblPr>
      <w:tblGrid>
        <w:gridCol w:w="2628"/>
        <w:gridCol w:w="7380"/>
      </w:tblGrid>
      <w:tr w:rsidR="001E0C47" w:rsidTr="0099629B">
        <w:trPr>
          <w:trHeight w:val="9432"/>
        </w:trPr>
        <w:tc>
          <w:tcPr>
            <w:tcW w:w="2628" w:type="dxa"/>
          </w:tcPr>
          <w:p w:rsidR="001E0C47" w:rsidRDefault="001E0C47">
            <w:pPr>
              <w:rPr>
                <w:rFonts w:ascii="Tahoma" w:hAnsi="Tahoma" w:cs="Tahoma"/>
                <w:sz w:val="18"/>
              </w:rPr>
            </w:pPr>
          </w:p>
          <w:p w:rsidR="001E0C47" w:rsidRDefault="001E0C47">
            <w:pPr>
              <w:pStyle w:val="BodyText2"/>
              <w:rPr>
                <w:rFonts w:ascii="Tahoma" w:hAnsi="Tahoma" w:cs="Tahoma"/>
              </w:rPr>
            </w:pPr>
            <w:r>
              <w:rPr>
                <w:rFonts w:ascii="Tahoma" w:hAnsi="Tahoma" w:cs="Tahoma"/>
              </w:rPr>
              <w:t>The first step is to call up the Requisition you want to Delete.</w:t>
            </w:r>
          </w:p>
          <w:p w:rsidR="001E0C47" w:rsidRDefault="001E0C47">
            <w:pPr>
              <w:pStyle w:val="BodyText2"/>
              <w:rPr>
                <w:rFonts w:ascii="Tahoma" w:hAnsi="Tahoma" w:cs="Tahoma"/>
              </w:rPr>
            </w:pPr>
          </w:p>
          <w:p w:rsidR="001E0C47" w:rsidRDefault="001E0C47">
            <w:pPr>
              <w:pStyle w:val="BodyText2"/>
              <w:rPr>
                <w:rFonts w:ascii="Tahoma" w:hAnsi="Tahoma" w:cs="Tahoma"/>
              </w:rPr>
            </w:pPr>
            <w:r>
              <w:rPr>
                <w:rFonts w:ascii="Tahoma" w:hAnsi="Tahoma" w:cs="Tahoma"/>
              </w:rPr>
              <w:t>Select the Find an Existing Value Tab.  Enter in the Requisition Number or the Requestor.  Click on Search.</w:t>
            </w:r>
            <w:r w:rsidR="00F357E5">
              <w:rPr>
                <w:rFonts w:ascii="Tahoma" w:hAnsi="Tahoma" w:cs="Tahoma"/>
              </w:rPr>
              <w:t xml:space="preserve"> </w:t>
            </w: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szCs w:val="20"/>
              </w:rPr>
            </w:pPr>
          </w:p>
          <w:p w:rsidR="001E0C47" w:rsidRDefault="001E0C47">
            <w:pPr>
              <w:pStyle w:val="BodyText2"/>
              <w:rPr>
                <w:szCs w:val="20"/>
              </w:rPr>
            </w:pPr>
          </w:p>
          <w:p w:rsidR="00BF18C1" w:rsidRDefault="00BF18C1" w:rsidP="00F357E5">
            <w:pPr>
              <w:pStyle w:val="BodyText2"/>
              <w:rPr>
                <w:rFonts w:ascii="Tahoma" w:hAnsi="Tahoma" w:cs="Tahoma"/>
              </w:rPr>
            </w:pPr>
          </w:p>
          <w:p w:rsidR="00BF18C1" w:rsidRDefault="00BF18C1" w:rsidP="00F357E5">
            <w:pPr>
              <w:pStyle w:val="BodyText2"/>
              <w:rPr>
                <w:rFonts w:ascii="Tahoma" w:hAnsi="Tahoma" w:cs="Tahoma"/>
              </w:rPr>
            </w:pPr>
          </w:p>
          <w:p w:rsidR="00BF18C1" w:rsidRDefault="00BF18C1" w:rsidP="00F357E5">
            <w:pPr>
              <w:pStyle w:val="BodyText2"/>
              <w:rPr>
                <w:rFonts w:ascii="Tahoma" w:hAnsi="Tahoma" w:cs="Tahoma"/>
              </w:rPr>
            </w:pPr>
          </w:p>
          <w:p w:rsidR="00BF18C1" w:rsidRDefault="00BF18C1" w:rsidP="00F357E5">
            <w:pPr>
              <w:pStyle w:val="BodyText2"/>
              <w:rPr>
                <w:rFonts w:ascii="Tahoma" w:hAnsi="Tahoma" w:cs="Tahoma"/>
              </w:rPr>
            </w:pPr>
          </w:p>
          <w:p w:rsidR="00BF18C1" w:rsidRDefault="00BF18C1" w:rsidP="00F357E5">
            <w:pPr>
              <w:pStyle w:val="BodyText2"/>
              <w:rPr>
                <w:rFonts w:ascii="Tahoma" w:hAnsi="Tahoma" w:cs="Tahoma"/>
              </w:rPr>
            </w:pPr>
          </w:p>
          <w:p w:rsidR="00F357E5" w:rsidRDefault="00F357E5" w:rsidP="00F357E5">
            <w:pPr>
              <w:pStyle w:val="BodyText2"/>
              <w:rPr>
                <w:rFonts w:ascii="Tahoma" w:hAnsi="Tahoma" w:cs="Tahoma"/>
              </w:rPr>
            </w:pPr>
            <w:r>
              <w:rPr>
                <w:rFonts w:ascii="Tahoma" w:hAnsi="Tahoma" w:cs="Tahoma"/>
              </w:rPr>
              <w:t xml:space="preserve">If the Requisition is available to be deleted the </w:t>
            </w:r>
            <w:r w:rsidR="00AB10BF">
              <w:rPr>
                <w:rFonts w:ascii="Tahoma" w:hAnsi="Tahoma" w:cs="Tahoma"/>
                <w:noProof/>
              </w:rPr>
              <w:drawing>
                <wp:inline distT="0" distB="0" distL="0" distR="0">
                  <wp:extent cx="1123950" cy="2349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23950" cy="234950"/>
                          </a:xfrm>
                          <a:prstGeom prst="rect">
                            <a:avLst/>
                          </a:prstGeom>
                          <a:noFill/>
                          <a:ln>
                            <a:noFill/>
                          </a:ln>
                        </pic:spPr>
                      </pic:pic>
                    </a:graphicData>
                  </a:graphic>
                </wp:inline>
              </w:drawing>
            </w:r>
            <w:r>
              <w:rPr>
                <w:rFonts w:ascii="Tahoma" w:hAnsi="Tahoma" w:cs="Tahoma"/>
              </w:rPr>
              <w:t xml:space="preserve"> will be available to select.</w:t>
            </w:r>
          </w:p>
          <w:p w:rsidR="001E0C47" w:rsidRDefault="001E0C47">
            <w:pPr>
              <w:pStyle w:val="BodyText2"/>
              <w:rPr>
                <w:szCs w:val="20"/>
              </w:rPr>
            </w:pPr>
          </w:p>
          <w:p w:rsidR="00BF18C1" w:rsidRDefault="00BF18C1">
            <w:pPr>
              <w:pStyle w:val="BodyText2"/>
              <w:rPr>
                <w:szCs w:val="20"/>
              </w:rPr>
            </w:pPr>
          </w:p>
          <w:p w:rsidR="00BF18C1" w:rsidRDefault="00BF18C1">
            <w:pPr>
              <w:pStyle w:val="BodyText2"/>
              <w:rPr>
                <w:szCs w:val="20"/>
              </w:rPr>
            </w:pPr>
          </w:p>
          <w:p w:rsidR="00BF18C1" w:rsidRDefault="00BF18C1">
            <w:pPr>
              <w:pStyle w:val="BodyText2"/>
              <w:rPr>
                <w:szCs w:val="20"/>
              </w:rPr>
            </w:pPr>
          </w:p>
          <w:p w:rsidR="00BF18C1" w:rsidRDefault="00BF18C1" w:rsidP="00BF18C1">
            <w:pPr>
              <w:pStyle w:val="BodyText2"/>
              <w:rPr>
                <w:rFonts w:ascii="Tahoma" w:hAnsi="Tahoma" w:cs="Tahoma"/>
              </w:rPr>
            </w:pPr>
            <w:r w:rsidRPr="00F357E5">
              <w:rPr>
                <w:rFonts w:ascii="Tahoma" w:hAnsi="Tahoma" w:cs="Tahoma"/>
                <w:b/>
              </w:rPr>
              <w:t>Note:</w:t>
            </w:r>
            <w:r>
              <w:rPr>
                <w:rFonts w:ascii="Tahoma" w:hAnsi="Tahoma" w:cs="Tahoma"/>
              </w:rPr>
              <w:t xml:space="preserve">  If you </w:t>
            </w:r>
            <w:r w:rsidR="0093174C">
              <w:rPr>
                <w:rFonts w:ascii="Tahoma" w:hAnsi="Tahoma" w:cs="Tahoma"/>
              </w:rPr>
              <w:t xml:space="preserve">just created the Requisition and have not navigated from the page, </w:t>
            </w:r>
            <w:r>
              <w:rPr>
                <w:rFonts w:ascii="Tahoma" w:hAnsi="Tahoma" w:cs="Tahoma"/>
              </w:rPr>
              <w:t xml:space="preserve">you must exit and then return to access the </w:t>
            </w:r>
            <w:r w:rsidR="00AB10BF">
              <w:rPr>
                <w:rFonts w:ascii="Tahoma" w:hAnsi="Tahoma" w:cs="Tahoma"/>
                <w:noProof/>
              </w:rPr>
              <w:drawing>
                <wp:inline distT="0" distB="0" distL="0" distR="0">
                  <wp:extent cx="1123950" cy="2349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23950" cy="234950"/>
                          </a:xfrm>
                          <a:prstGeom prst="rect">
                            <a:avLst/>
                          </a:prstGeom>
                          <a:noFill/>
                          <a:ln>
                            <a:noFill/>
                          </a:ln>
                        </pic:spPr>
                      </pic:pic>
                    </a:graphicData>
                  </a:graphic>
                </wp:inline>
              </w:drawing>
            </w:r>
            <w:r>
              <w:rPr>
                <w:rFonts w:ascii="Tahoma" w:hAnsi="Tahoma" w:cs="Tahoma"/>
              </w:rPr>
              <w:t xml:space="preserve">  icon on the requisition.</w:t>
            </w:r>
          </w:p>
          <w:p w:rsidR="00F357E5" w:rsidRDefault="00F357E5">
            <w:pPr>
              <w:pStyle w:val="BodyText2"/>
              <w:rPr>
                <w:rFonts w:ascii="Tahoma" w:hAnsi="Tahoma" w:cs="Tahoma"/>
              </w:rPr>
            </w:pPr>
          </w:p>
          <w:p w:rsidR="00F357E5" w:rsidRDefault="00F357E5">
            <w:pPr>
              <w:pStyle w:val="BodyText2"/>
              <w:rPr>
                <w:rFonts w:ascii="Tahoma" w:hAnsi="Tahoma" w:cs="Tahoma"/>
              </w:rPr>
            </w:pPr>
          </w:p>
          <w:p w:rsidR="00F357E5" w:rsidRDefault="00F357E5">
            <w:pPr>
              <w:pStyle w:val="BodyText2"/>
              <w:rPr>
                <w:rFonts w:ascii="Tahoma" w:hAnsi="Tahoma" w:cs="Tahoma"/>
              </w:rPr>
            </w:pPr>
          </w:p>
          <w:p w:rsidR="00F357E5" w:rsidRDefault="00F357E5">
            <w:pPr>
              <w:pStyle w:val="BodyText2"/>
              <w:rPr>
                <w:rFonts w:ascii="Tahoma" w:hAnsi="Tahoma" w:cs="Tahoma"/>
              </w:rPr>
            </w:pPr>
          </w:p>
          <w:p w:rsidR="001E0C47" w:rsidRDefault="00F357E5">
            <w:pPr>
              <w:pStyle w:val="BodyText2"/>
              <w:rPr>
                <w:rFonts w:ascii="Tahoma" w:hAnsi="Tahoma" w:cs="Tahoma"/>
              </w:rPr>
            </w:pPr>
            <w:r>
              <w:rPr>
                <w:rFonts w:ascii="Tahoma" w:hAnsi="Tahoma" w:cs="Tahoma"/>
              </w:rPr>
              <w:t>You will receive a warning message.  Select Yes if you are sure you want to Delete the Req.</w:t>
            </w:r>
          </w:p>
          <w:p w:rsidR="00F357E5" w:rsidRDefault="00F357E5">
            <w:pPr>
              <w:pStyle w:val="BodyText2"/>
              <w:rPr>
                <w:szCs w:val="20"/>
              </w:rPr>
            </w:pPr>
          </w:p>
        </w:tc>
        <w:tc>
          <w:tcPr>
            <w:tcW w:w="7380" w:type="dxa"/>
          </w:tcPr>
          <w:p w:rsidR="00F357E5" w:rsidRDefault="00F357E5"/>
          <w:p w:rsidR="00F357E5" w:rsidRDefault="00AB10BF">
            <w:r>
              <w:rPr>
                <w:noProof/>
              </w:rPr>
              <w:drawing>
                <wp:inline distT="0" distB="0" distL="0" distR="0">
                  <wp:extent cx="4533900" cy="3556000"/>
                  <wp:effectExtent l="0" t="0" r="0" b="635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BEBA8EAE-BF5A-486C-A8C5-ECC9F3942E4B}">
                                <a14:imgProps xmlns:a14="http://schemas.microsoft.com/office/drawing/2010/main">
                                  <a14:imgLayer r:embed="rId83">
                                    <a14:imgEffect>
                                      <a14:brightnessContrast bright="-20000" contrast="40000"/>
                                    </a14:imgEffect>
                                  </a14:imgLayer>
                                </a14:imgProps>
                              </a:ext>
                              <a:ext uri="{28A0092B-C50C-407E-A947-70E740481C1C}">
                                <a14:useLocalDpi xmlns:a14="http://schemas.microsoft.com/office/drawing/2010/main" val="0"/>
                              </a:ext>
                            </a:extLst>
                          </a:blip>
                          <a:srcRect r="50735" b="42297"/>
                          <a:stretch>
                            <a:fillRect/>
                          </a:stretch>
                        </pic:blipFill>
                        <pic:spPr bwMode="auto">
                          <a:xfrm>
                            <a:off x="0" y="0"/>
                            <a:ext cx="4533900" cy="3556000"/>
                          </a:xfrm>
                          <a:prstGeom prst="rect">
                            <a:avLst/>
                          </a:prstGeom>
                          <a:noFill/>
                          <a:ln>
                            <a:noFill/>
                          </a:ln>
                        </pic:spPr>
                      </pic:pic>
                    </a:graphicData>
                  </a:graphic>
                </wp:inline>
              </w:drawing>
            </w:r>
          </w:p>
          <w:p w:rsidR="00F357E5" w:rsidRDefault="00F357E5"/>
          <w:p w:rsidR="00F357E5" w:rsidRDefault="00075DD1">
            <w:r>
              <w:rPr>
                <w:noProof/>
              </w:rPr>
              <mc:AlternateContent>
                <mc:Choice Requires="wps">
                  <w:drawing>
                    <wp:anchor distT="0" distB="0" distL="114300" distR="114300" simplePos="0" relativeHeight="251649536" behindDoc="0" locked="0" layoutInCell="1" allowOverlap="1">
                      <wp:simplePos x="0" y="0"/>
                      <wp:positionH relativeFrom="column">
                        <wp:posOffset>1388110</wp:posOffset>
                      </wp:positionH>
                      <wp:positionV relativeFrom="paragraph">
                        <wp:posOffset>1876425</wp:posOffset>
                      </wp:positionV>
                      <wp:extent cx="800100" cy="114300"/>
                      <wp:effectExtent l="0" t="0" r="19050" b="19050"/>
                      <wp:wrapNone/>
                      <wp:docPr id="290" name="Rectangle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1143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9" o:spid="_x0000_s1026" style="position:absolute;margin-left:109.3pt;margin-top:147.75pt;width:63pt;height:9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" filled="f" strokecolor="red" strokeweight="1.5pt"/>
                  </w:pict>
                </mc:Fallback>
              </mc:AlternateContent>
            </w:r>
            <w:r w:rsidR="00AB10BF">
              <w:rPr>
                <w:noProof/>
              </w:rPr>
              <w:drawing>
                <wp:inline distT="0" distB="0" distL="0" distR="0">
                  <wp:extent cx="4337050" cy="2286000"/>
                  <wp:effectExtent l="0" t="0" r="6350" b="0"/>
                  <wp:docPr id="5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cstate="print">
                            <a:extLst>
                              <a:ext uri="{BEBA8EAE-BF5A-486C-A8C5-ECC9F3942E4B}">
                                <a14:imgProps xmlns:a14="http://schemas.microsoft.com/office/drawing/2010/main">
                                  <a14:imgLayer r:embed="rId8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337050" cy="2286000"/>
                          </a:xfrm>
                          <a:prstGeom prst="rect">
                            <a:avLst/>
                          </a:prstGeom>
                          <a:noFill/>
                          <a:ln>
                            <a:noFill/>
                          </a:ln>
                        </pic:spPr>
                      </pic:pic>
                    </a:graphicData>
                  </a:graphic>
                </wp:inline>
              </w:drawing>
            </w:r>
          </w:p>
          <w:p w:rsidR="00F357E5" w:rsidRDefault="00AB10BF">
            <w:r>
              <w:rPr>
                <w:noProof/>
              </w:rPr>
              <w:drawing>
                <wp:inline distT="0" distB="0" distL="0" distR="0">
                  <wp:extent cx="4540250" cy="438150"/>
                  <wp:effectExtent l="19050" t="19050" r="12700"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540250" cy="438150"/>
                          </a:xfrm>
                          <a:prstGeom prst="rect">
                            <a:avLst/>
                          </a:prstGeom>
                          <a:noFill/>
                          <a:ln w="6350" cmpd="sng">
                            <a:solidFill>
                              <a:srgbClr val="000000"/>
                            </a:solidFill>
                            <a:miter lim="800000"/>
                            <a:headEnd/>
                            <a:tailEnd/>
                          </a:ln>
                          <a:effectLst/>
                        </pic:spPr>
                      </pic:pic>
                    </a:graphicData>
                  </a:graphic>
                </wp:inline>
              </w:drawing>
            </w:r>
          </w:p>
        </w:tc>
      </w:tr>
    </w:tbl>
    <w:p w:rsidR="001E0C47" w:rsidRDefault="001E0C47"/>
    <w:p w:rsidR="001E0C47" w:rsidRDefault="001E0C47">
      <w:pPr>
        <w:rPr>
          <w:rFonts w:ascii="Tahoma" w:hAnsi="Tahoma" w:cs="Tahoma"/>
          <w:bCs/>
        </w:rPr>
      </w:pPr>
    </w:p>
    <w:p w:rsidR="001E0C47" w:rsidRDefault="001E0C47">
      <w:pPr>
        <w:rPr>
          <w:rFonts w:ascii="Tahoma" w:hAnsi="Tahoma" w:cs="Tahoma"/>
          <w:b/>
          <w:bCs/>
          <w:sz w:val="20"/>
          <w:szCs w:val="20"/>
        </w:rPr>
      </w:pPr>
      <w:r>
        <w:rPr>
          <w:rFonts w:ascii="Tahoma" w:hAnsi="Tahoma" w:cs="Tahoma"/>
          <w:bCs/>
        </w:rPr>
        <w:t xml:space="preserve">Once the Requisition is Deleted you can no longer view it. </w:t>
      </w:r>
      <w:r>
        <w:rPr>
          <w:rFonts w:ascii="Tahoma" w:hAnsi="Tahoma" w:cs="Tahoma"/>
          <w:b/>
          <w:bCs/>
          <w:sz w:val="20"/>
          <w:szCs w:val="20"/>
        </w:rPr>
        <w:br w:type="page"/>
      </w:r>
      <w:r>
        <w:rPr>
          <w:rFonts w:ascii="Tahoma" w:hAnsi="Tahoma" w:cs="Tahoma"/>
          <w:b/>
          <w:bCs/>
          <w:sz w:val="20"/>
          <w:szCs w:val="20"/>
        </w:rPr>
        <w:lastRenderedPageBreak/>
        <w:t>Deleting the Requisition Line, Schedule, or Distribution</w:t>
      </w:r>
    </w:p>
    <w:p w:rsidR="001E0C47" w:rsidRDefault="001E0C47">
      <w:pPr>
        <w:rPr>
          <w:rFonts w:ascii="Tahoma" w:hAnsi="Tahoma" w:cs="Tahoma"/>
          <w:b/>
          <w:bCs/>
          <w:sz w:val="20"/>
          <w:szCs w:val="20"/>
        </w:rPr>
      </w:pPr>
    </w:p>
    <w:tbl>
      <w:tblPr>
        <w:tblW w:w="10008" w:type="dxa"/>
        <w:tblLayout w:type="fixed"/>
        <w:tblLook w:val="0000" w:firstRow="0" w:lastRow="0" w:firstColumn="0" w:lastColumn="0" w:noHBand="0" w:noVBand="0"/>
      </w:tblPr>
      <w:tblGrid>
        <w:gridCol w:w="2628"/>
        <w:gridCol w:w="7380"/>
      </w:tblGrid>
      <w:tr w:rsidR="001E0C47">
        <w:trPr>
          <w:trHeight w:val="5148"/>
        </w:trPr>
        <w:tc>
          <w:tcPr>
            <w:tcW w:w="2628" w:type="dxa"/>
          </w:tcPr>
          <w:p w:rsidR="001E0C47" w:rsidRDefault="001E0C47">
            <w:pPr>
              <w:rPr>
                <w:rFonts w:ascii="Tahoma" w:hAnsi="Tahoma" w:cs="Tahoma"/>
                <w:sz w:val="18"/>
              </w:rPr>
            </w:pPr>
          </w:p>
          <w:p w:rsidR="001E0C47" w:rsidRDefault="001E0C47">
            <w:pPr>
              <w:rPr>
                <w:rFonts w:ascii="Tahoma" w:hAnsi="Tahoma" w:cs="Tahoma"/>
                <w:sz w:val="18"/>
              </w:rPr>
            </w:pPr>
            <w:r>
              <w:rPr>
                <w:rFonts w:ascii="Tahoma" w:hAnsi="Tahoma" w:cs="Tahoma"/>
                <w:sz w:val="18"/>
              </w:rPr>
              <w:t xml:space="preserve">To delete a Requisition Line, Schedule, or Distribution, select the appropriate section and then the </w:t>
            </w:r>
            <w:r w:rsidR="00AB10BF">
              <w:rPr>
                <w:rFonts w:ascii="Tahoma" w:hAnsi="Tahoma" w:cs="Tahoma"/>
                <w:noProof/>
                <w:sz w:val="18"/>
              </w:rPr>
              <w:drawing>
                <wp:inline distT="0" distB="0" distL="0" distR="0">
                  <wp:extent cx="368300" cy="2667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68300" cy="266700"/>
                          </a:xfrm>
                          <a:prstGeom prst="rect">
                            <a:avLst/>
                          </a:prstGeom>
                          <a:noFill/>
                          <a:ln>
                            <a:noFill/>
                          </a:ln>
                        </pic:spPr>
                      </pic:pic>
                    </a:graphicData>
                  </a:graphic>
                </wp:inline>
              </w:drawing>
            </w:r>
            <w:r>
              <w:rPr>
                <w:rFonts w:ascii="Tahoma" w:hAnsi="Tahoma" w:cs="Tahoma"/>
                <w:sz w:val="18"/>
              </w:rPr>
              <w:t xml:space="preserve"> next to the row you want to delete.  </w:t>
            </w: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szCs w:val="20"/>
              </w:rPr>
            </w:pPr>
          </w:p>
        </w:tc>
        <w:tc>
          <w:tcPr>
            <w:tcW w:w="7380" w:type="dxa"/>
          </w:tcPr>
          <w:p w:rsidR="001E0C47" w:rsidRDefault="001E0C47">
            <w:r>
              <w:t xml:space="preserve"> </w:t>
            </w:r>
          </w:p>
          <w:p w:rsidR="001E0C47" w:rsidRDefault="00075DD1">
            <w:r>
              <w:rPr>
                <w:noProof/>
              </w:rPr>
              <mc:AlternateContent>
                <mc:Choice Requires="wps">
                  <w:drawing>
                    <wp:anchor distT="0" distB="0" distL="114300" distR="114300" simplePos="0" relativeHeight="251650560" behindDoc="0" locked="0" layoutInCell="1" allowOverlap="1">
                      <wp:simplePos x="0" y="0"/>
                      <wp:positionH relativeFrom="column">
                        <wp:posOffset>4373245</wp:posOffset>
                      </wp:positionH>
                      <wp:positionV relativeFrom="paragraph">
                        <wp:posOffset>2063750</wp:posOffset>
                      </wp:positionV>
                      <wp:extent cx="96520" cy="124460"/>
                      <wp:effectExtent l="0" t="0" r="17780" b="27940"/>
                      <wp:wrapNone/>
                      <wp:docPr id="289" name="Rectangle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 cy="12446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2" o:spid="_x0000_s1026" style="position:absolute;margin-left:344.35pt;margin-top:162.5pt;width:7.6pt;height:9.8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" filled="f" strokecolor="red" strokeweight="1.5pt"/>
                  </w:pict>
                </mc:Fallback>
              </mc:AlternateContent>
            </w:r>
            <w:r w:rsidR="00AB10BF">
              <w:rPr>
                <w:noProof/>
              </w:rPr>
              <w:drawing>
                <wp:inline distT="0" distB="0" distL="0" distR="0">
                  <wp:extent cx="4546600" cy="2705100"/>
                  <wp:effectExtent l="0" t="0" r="6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8" cstate="print">
                            <a:extLst>
                              <a:ext uri="{BEBA8EAE-BF5A-486C-A8C5-ECC9F3942E4B}">
                                <a14:imgProps xmlns:a14="http://schemas.microsoft.com/office/drawing/2010/main">
                                  <a14:imgLayer r:embed="rId8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46600" cy="2705100"/>
                          </a:xfrm>
                          <a:prstGeom prst="rect">
                            <a:avLst/>
                          </a:prstGeom>
                          <a:noFill/>
                          <a:ln>
                            <a:noFill/>
                          </a:ln>
                        </pic:spPr>
                      </pic:pic>
                    </a:graphicData>
                  </a:graphic>
                </wp:inline>
              </w:drawing>
            </w:r>
          </w:p>
        </w:tc>
      </w:tr>
    </w:tbl>
    <w:p w:rsidR="001E0C47" w:rsidRDefault="001E0C47">
      <w:pPr>
        <w:rPr>
          <w:rFonts w:ascii="Tahoma" w:hAnsi="Tahoma" w:cs="Tahoma"/>
          <w:b/>
          <w:bCs/>
        </w:rPr>
      </w:pPr>
      <w:r>
        <w:rPr>
          <w:rFonts w:ascii="Tahoma" w:hAnsi="Tahoma" w:cs="Tahoma"/>
          <w:b/>
          <w:bCs/>
        </w:rPr>
        <w:br w:type="page"/>
      </w:r>
    </w:p>
    <w:p w:rsidR="001E0C47" w:rsidRDefault="001E0C47">
      <w:pPr>
        <w:pStyle w:val="Heading2"/>
        <w:rPr>
          <w:rFonts w:ascii="Tahoma" w:hAnsi="Tahoma" w:cs="Tahoma"/>
          <w:b/>
          <w:bCs/>
          <w:sz w:val="20"/>
          <w:szCs w:val="20"/>
        </w:rPr>
      </w:pPr>
      <w:bookmarkStart w:id="196" w:name="_Toc64346495"/>
      <w:bookmarkStart w:id="197" w:name="_Toc64460154"/>
      <w:bookmarkStart w:id="198" w:name="_Toc64460410"/>
      <w:bookmarkStart w:id="199" w:name="_Toc72725001"/>
      <w:bookmarkStart w:id="200" w:name="_Toc72725031"/>
      <w:bookmarkStart w:id="201" w:name="_Toc73763182"/>
      <w:bookmarkStart w:id="202" w:name="_Toc74277983"/>
      <w:bookmarkStart w:id="203" w:name="_Toc74278368"/>
      <w:bookmarkStart w:id="204" w:name="_Toc220421574"/>
      <w:r>
        <w:rPr>
          <w:rFonts w:ascii="Tahoma" w:hAnsi="Tahoma"/>
          <w:b/>
          <w:bCs/>
          <w:sz w:val="24"/>
        </w:rPr>
        <w:lastRenderedPageBreak/>
        <w:t>Canceling a Requisition</w:t>
      </w:r>
      <w:bookmarkEnd w:id="196"/>
      <w:bookmarkEnd w:id="197"/>
      <w:bookmarkEnd w:id="198"/>
      <w:bookmarkEnd w:id="199"/>
      <w:bookmarkEnd w:id="200"/>
      <w:bookmarkEnd w:id="201"/>
      <w:bookmarkEnd w:id="202"/>
      <w:bookmarkEnd w:id="203"/>
      <w:bookmarkEnd w:id="204"/>
    </w:p>
    <w:p w:rsidR="001E0C47" w:rsidRDefault="001E0C47">
      <w:pPr>
        <w:rPr>
          <w:rFonts w:ascii="Tahoma" w:hAnsi="Tahoma" w:cs="Tahoma"/>
          <w:b/>
          <w:bCs/>
          <w:sz w:val="20"/>
          <w:szCs w:val="20"/>
        </w:rPr>
      </w:pPr>
    </w:p>
    <w:p w:rsidR="001E0C47" w:rsidRDefault="001E0C47">
      <w:pPr>
        <w:rPr>
          <w:rFonts w:ascii="Tahoma" w:hAnsi="Tahoma" w:cs="Tahoma"/>
        </w:rPr>
      </w:pPr>
      <w:r>
        <w:rPr>
          <w:rFonts w:ascii="Tahoma" w:hAnsi="Tahoma" w:cs="Tahoma"/>
        </w:rPr>
        <w:t xml:space="preserve">You can cancel a requisition line, schedule, or distribution by selecting the Cancel icon on the respective requisition page.   </w:t>
      </w:r>
    </w:p>
    <w:p w:rsidR="001E0C47" w:rsidRDefault="001E0C47">
      <w:pPr>
        <w:rPr>
          <w:rFonts w:ascii="Tahoma" w:hAnsi="Tahoma" w:cs="Tahoma"/>
        </w:rPr>
      </w:pPr>
    </w:p>
    <w:p w:rsidR="001E0C47" w:rsidRDefault="001E0C47">
      <w:pPr>
        <w:rPr>
          <w:rFonts w:ascii="Tahoma" w:hAnsi="Tahoma" w:cs="Tahoma"/>
        </w:rPr>
      </w:pPr>
      <w:r>
        <w:rPr>
          <w:rFonts w:ascii="Tahoma" w:hAnsi="Tahoma" w:cs="Tahoma"/>
        </w:rPr>
        <w:t>You can cancel an entire requisition by clicking the Requisition Cancel icon (Red X) on the requisition header page. To cancel an entire requisition, the requisition must meet the following criteria:</w:t>
      </w:r>
    </w:p>
    <w:p w:rsidR="001E0C47" w:rsidRDefault="001E0C47">
      <w:pPr>
        <w:ind w:left="360"/>
        <w:rPr>
          <w:rFonts w:ascii="Tahoma" w:hAnsi="Tahoma" w:cs="Tahoma"/>
        </w:rPr>
      </w:pPr>
    </w:p>
    <w:p w:rsidR="001E0C47" w:rsidRDefault="001E0C47">
      <w:pPr>
        <w:numPr>
          <w:ilvl w:val="0"/>
          <w:numId w:val="25"/>
        </w:numPr>
        <w:rPr>
          <w:rFonts w:ascii="Tahoma" w:hAnsi="Tahoma" w:cs="Tahoma"/>
        </w:rPr>
      </w:pPr>
      <w:r>
        <w:rPr>
          <w:rFonts w:ascii="Tahoma" w:hAnsi="Tahoma" w:cs="Tahoma"/>
        </w:rPr>
        <w:t>The requisition is not on Hold</w:t>
      </w:r>
    </w:p>
    <w:p w:rsidR="001E0C47" w:rsidRDefault="001E0C47">
      <w:pPr>
        <w:ind w:left="360"/>
        <w:rPr>
          <w:rFonts w:ascii="Tahoma" w:hAnsi="Tahoma" w:cs="Tahoma"/>
        </w:rPr>
      </w:pPr>
    </w:p>
    <w:p w:rsidR="001E0C47" w:rsidRDefault="001E0C47">
      <w:pPr>
        <w:numPr>
          <w:ilvl w:val="0"/>
          <w:numId w:val="25"/>
        </w:numPr>
        <w:rPr>
          <w:rFonts w:ascii="Tahoma" w:hAnsi="Tahoma" w:cs="Tahoma"/>
        </w:rPr>
      </w:pPr>
      <w:r>
        <w:rPr>
          <w:rFonts w:ascii="Tahoma" w:hAnsi="Tahoma" w:cs="Tahoma"/>
        </w:rPr>
        <w:t xml:space="preserve">You are authorized to cancel requisitions </w:t>
      </w:r>
    </w:p>
    <w:p w:rsidR="001E0C47" w:rsidRDefault="001E0C47">
      <w:pPr>
        <w:rPr>
          <w:rFonts w:ascii="Tahoma" w:hAnsi="Tahoma" w:cs="Tahoma"/>
        </w:rPr>
      </w:pPr>
    </w:p>
    <w:p w:rsidR="001E0C47" w:rsidRDefault="001E0C47">
      <w:pPr>
        <w:numPr>
          <w:ilvl w:val="0"/>
          <w:numId w:val="25"/>
        </w:numPr>
        <w:rPr>
          <w:rFonts w:ascii="Tahoma" w:hAnsi="Tahoma" w:cs="Tahoma"/>
        </w:rPr>
      </w:pPr>
      <w:r>
        <w:rPr>
          <w:rFonts w:ascii="Tahoma" w:hAnsi="Tahoma" w:cs="Tahoma"/>
        </w:rPr>
        <w:t xml:space="preserve">No requisition lines have been sourced to a purchase order </w:t>
      </w:r>
    </w:p>
    <w:p w:rsidR="001E0C47" w:rsidRDefault="001E0C47">
      <w:pPr>
        <w:rPr>
          <w:rFonts w:ascii="Tahoma" w:hAnsi="Tahoma" w:cs="Tahoma"/>
        </w:rPr>
      </w:pPr>
    </w:p>
    <w:p w:rsidR="001E0C47" w:rsidRDefault="001E0C47">
      <w:pPr>
        <w:rPr>
          <w:rFonts w:ascii="Tahoma" w:hAnsi="Tahoma" w:cs="Tahoma"/>
          <w:b/>
          <w:bCs/>
        </w:rPr>
      </w:pPr>
    </w:p>
    <w:p w:rsidR="001E0C47" w:rsidRDefault="001E0C47">
      <w:pPr>
        <w:rPr>
          <w:rFonts w:ascii="Tahoma" w:hAnsi="Tahoma" w:cs="Tahoma"/>
          <w:bCs/>
        </w:rPr>
      </w:pPr>
    </w:p>
    <w:p w:rsidR="001E0C47" w:rsidRDefault="001E0C47">
      <w:pPr>
        <w:rPr>
          <w:rFonts w:ascii="Tahoma" w:hAnsi="Tahoma" w:cs="Tahoma"/>
          <w:b/>
          <w:bCs/>
        </w:rPr>
      </w:pPr>
    </w:p>
    <w:p w:rsidR="001E0C47" w:rsidRDefault="001E0C47">
      <w:pPr>
        <w:rPr>
          <w:rFonts w:ascii="Tahoma" w:hAnsi="Tahoma" w:cs="Tahoma"/>
        </w:rPr>
      </w:pPr>
      <w:r>
        <w:rPr>
          <w:rFonts w:ascii="Tahoma" w:hAnsi="Tahoma" w:cs="Tahoma"/>
        </w:rPr>
        <w:br w:type="page"/>
      </w:r>
      <w:r>
        <w:rPr>
          <w:rFonts w:ascii="Tahoma" w:hAnsi="Tahoma" w:cs="Tahoma"/>
        </w:rPr>
        <w:lastRenderedPageBreak/>
        <w:t>The following navigation is used to Cancel requisition information:</w:t>
      </w:r>
    </w:p>
    <w:p w:rsidR="001E0C47" w:rsidRPr="00332FE5" w:rsidRDefault="001E0C47">
      <w:pPr>
        <w:pStyle w:val="Header"/>
        <w:tabs>
          <w:tab w:val="clear" w:pos="4320"/>
          <w:tab w:val="clear" w:pos="8640"/>
        </w:tabs>
        <w:rPr>
          <w:rFonts w:ascii="Tahoma" w:hAnsi="Tahoma" w:cs="Tahoma"/>
          <w:b/>
          <w:sz w:val="24"/>
          <w:szCs w:val="24"/>
        </w:rPr>
      </w:pPr>
      <w:r w:rsidRPr="00332FE5">
        <w:rPr>
          <w:rFonts w:ascii="Tahoma" w:hAnsi="Tahoma" w:cs="Tahoma"/>
          <w:b/>
          <w:sz w:val="24"/>
          <w:szCs w:val="24"/>
        </w:rPr>
        <w:t xml:space="preserve">Purchasing &gt; Requisitions &gt; </w:t>
      </w:r>
      <w:r w:rsidR="00AD3BC8" w:rsidRPr="00332FE5">
        <w:rPr>
          <w:rFonts w:ascii="Tahoma" w:hAnsi="Tahoma" w:cs="Tahoma"/>
          <w:b/>
          <w:sz w:val="24"/>
          <w:szCs w:val="24"/>
        </w:rPr>
        <w:t>Add/Update</w:t>
      </w:r>
      <w:r w:rsidRPr="00332FE5">
        <w:rPr>
          <w:rFonts w:ascii="Tahoma" w:hAnsi="Tahoma" w:cs="Tahoma"/>
          <w:b/>
          <w:sz w:val="24"/>
          <w:szCs w:val="24"/>
        </w:rPr>
        <w:t xml:space="preserve"> Requisitions</w:t>
      </w:r>
    </w:p>
    <w:p w:rsidR="001E0C47" w:rsidRDefault="001E0C47">
      <w:pPr>
        <w:rPr>
          <w:rFonts w:ascii="Tahoma" w:hAnsi="Tahoma" w:cs="Tahoma"/>
          <w:b/>
          <w:bCs/>
        </w:rPr>
      </w:pPr>
    </w:p>
    <w:p w:rsidR="001E0C47" w:rsidRDefault="001E0C47">
      <w:pPr>
        <w:rPr>
          <w:rFonts w:ascii="Tahoma" w:hAnsi="Tahoma" w:cs="Tahoma"/>
          <w:b/>
          <w:bCs/>
          <w:sz w:val="20"/>
          <w:szCs w:val="20"/>
        </w:rPr>
      </w:pPr>
      <w:r>
        <w:rPr>
          <w:rFonts w:ascii="Tahoma" w:hAnsi="Tahoma" w:cs="Tahoma"/>
          <w:b/>
          <w:bCs/>
          <w:sz w:val="20"/>
          <w:szCs w:val="20"/>
        </w:rPr>
        <w:t>Canceling the Entire Requisition</w:t>
      </w:r>
    </w:p>
    <w:p w:rsidR="001E0C47" w:rsidRDefault="001E0C47">
      <w:pPr>
        <w:rPr>
          <w:rFonts w:ascii="Tahoma" w:hAnsi="Tahoma" w:cs="Tahoma"/>
          <w:b/>
          <w:bCs/>
          <w:sz w:val="20"/>
          <w:szCs w:val="20"/>
        </w:rPr>
      </w:pPr>
    </w:p>
    <w:tbl>
      <w:tblPr>
        <w:tblW w:w="10008" w:type="dxa"/>
        <w:tblLayout w:type="fixed"/>
        <w:tblLook w:val="0000" w:firstRow="0" w:lastRow="0" w:firstColumn="0" w:lastColumn="0" w:noHBand="0" w:noVBand="0"/>
      </w:tblPr>
      <w:tblGrid>
        <w:gridCol w:w="2628"/>
        <w:gridCol w:w="7380"/>
      </w:tblGrid>
      <w:tr w:rsidR="001E0C47">
        <w:trPr>
          <w:trHeight w:val="5148"/>
        </w:trPr>
        <w:tc>
          <w:tcPr>
            <w:tcW w:w="2628" w:type="dxa"/>
          </w:tcPr>
          <w:p w:rsidR="001E0C47" w:rsidRDefault="001E0C47">
            <w:pPr>
              <w:rPr>
                <w:rFonts w:ascii="Tahoma" w:hAnsi="Tahoma" w:cs="Tahoma"/>
                <w:sz w:val="18"/>
              </w:rPr>
            </w:pPr>
          </w:p>
          <w:p w:rsidR="001E0C47" w:rsidRDefault="001E0C47">
            <w:pPr>
              <w:pStyle w:val="BodyText2"/>
              <w:rPr>
                <w:rFonts w:ascii="Tahoma" w:hAnsi="Tahoma" w:cs="Tahoma"/>
              </w:rPr>
            </w:pPr>
            <w:r>
              <w:rPr>
                <w:rFonts w:ascii="Tahoma" w:hAnsi="Tahoma" w:cs="Tahoma"/>
              </w:rPr>
              <w:t>The first step is call up the Requisition you want to cancel.</w:t>
            </w:r>
          </w:p>
          <w:p w:rsidR="001E0C47" w:rsidRDefault="001E0C47">
            <w:pPr>
              <w:pStyle w:val="BodyText2"/>
              <w:rPr>
                <w:rFonts w:ascii="Tahoma" w:hAnsi="Tahoma" w:cs="Tahoma"/>
              </w:rPr>
            </w:pPr>
          </w:p>
          <w:p w:rsidR="001E0C47" w:rsidRDefault="001E0C47">
            <w:pPr>
              <w:pStyle w:val="BodyText2"/>
              <w:rPr>
                <w:rFonts w:ascii="Tahoma" w:hAnsi="Tahoma" w:cs="Tahoma"/>
              </w:rPr>
            </w:pPr>
            <w:r>
              <w:rPr>
                <w:rFonts w:ascii="Tahoma" w:hAnsi="Tahoma" w:cs="Tahoma"/>
              </w:rPr>
              <w:t>Select the Find an Existing Value Tab.  Enter in the Requisition Number or the Requestor.</w:t>
            </w:r>
          </w:p>
          <w:p w:rsidR="001E0C47" w:rsidRDefault="001E0C47">
            <w:pPr>
              <w:pStyle w:val="BodyText2"/>
              <w:rPr>
                <w:rFonts w:ascii="Tahoma" w:hAnsi="Tahoma" w:cs="Tahoma"/>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tc>
        <w:tc>
          <w:tcPr>
            <w:tcW w:w="7380" w:type="dxa"/>
          </w:tcPr>
          <w:p w:rsidR="00AD3BC8" w:rsidRDefault="00AD3BC8"/>
          <w:p w:rsidR="001E0C47" w:rsidRDefault="00AB10BF">
            <w:r>
              <w:rPr>
                <w:noProof/>
              </w:rPr>
              <w:drawing>
                <wp:inline distT="0" distB="0" distL="0" distR="0">
                  <wp:extent cx="3365500" cy="2628900"/>
                  <wp:effectExtent l="0" t="0" r="635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2" cstate="print">
                            <a:extLst>
                              <a:ext uri="{BEBA8EAE-BF5A-486C-A8C5-ECC9F3942E4B}">
                                <a14:imgProps xmlns:a14="http://schemas.microsoft.com/office/drawing/2010/main">
                                  <a14:imgLayer r:embed="rId83">
                                    <a14:imgEffect>
                                      <a14:brightnessContrast bright="-20000" contrast="40000"/>
                                    </a14:imgEffect>
                                  </a14:imgLayer>
                                </a14:imgProps>
                              </a:ext>
                              <a:ext uri="{28A0092B-C50C-407E-A947-70E740481C1C}">
                                <a14:useLocalDpi xmlns:a14="http://schemas.microsoft.com/office/drawing/2010/main" val="0"/>
                              </a:ext>
                            </a:extLst>
                          </a:blip>
                          <a:srcRect r="50735" b="42297"/>
                          <a:stretch>
                            <a:fillRect/>
                          </a:stretch>
                        </pic:blipFill>
                        <pic:spPr bwMode="auto">
                          <a:xfrm>
                            <a:off x="0" y="0"/>
                            <a:ext cx="3365500" cy="2628900"/>
                          </a:xfrm>
                          <a:prstGeom prst="rect">
                            <a:avLst/>
                          </a:prstGeom>
                          <a:noFill/>
                          <a:ln>
                            <a:noFill/>
                          </a:ln>
                        </pic:spPr>
                      </pic:pic>
                    </a:graphicData>
                  </a:graphic>
                </wp:inline>
              </w:drawing>
            </w:r>
          </w:p>
        </w:tc>
      </w:tr>
      <w:tr w:rsidR="001E0C47">
        <w:trPr>
          <w:trHeight w:val="5148"/>
        </w:trPr>
        <w:tc>
          <w:tcPr>
            <w:tcW w:w="2628" w:type="dxa"/>
          </w:tcPr>
          <w:p w:rsidR="001E0C47" w:rsidRDefault="001E0C47">
            <w:pPr>
              <w:rPr>
                <w:rFonts w:ascii="Tahoma" w:hAnsi="Tahoma" w:cs="Tahoma"/>
                <w:sz w:val="18"/>
              </w:rPr>
            </w:pPr>
          </w:p>
          <w:p w:rsidR="001E0C47" w:rsidRDefault="001E0C47">
            <w:pPr>
              <w:pStyle w:val="BodyText2"/>
              <w:rPr>
                <w:rFonts w:ascii="Tahoma" w:hAnsi="Tahoma" w:cs="Tahoma"/>
              </w:rPr>
            </w:pPr>
            <w:r>
              <w:rPr>
                <w:rFonts w:ascii="Tahoma" w:hAnsi="Tahoma" w:cs="Tahoma"/>
              </w:rPr>
              <w:t xml:space="preserve">If the Requisition is available to be canceled the </w:t>
            </w:r>
            <w:r w:rsidR="00AB10BF">
              <w:rPr>
                <w:rFonts w:ascii="Tahoma" w:hAnsi="Tahoma" w:cs="Tahoma"/>
                <w:noProof/>
              </w:rPr>
              <w:drawing>
                <wp:inline distT="0" distB="0" distL="0" distR="0">
                  <wp:extent cx="266700" cy="254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6700" cy="254000"/>
                          </a:xfrm>
                          <a:prstGeom prst="rect">
                            <a:avLst/>
                          </a:prstGeom>
                          <a:noFill/>
                          <a:ln>
                            <a:noFill/>
                          </a:ln>
                        </pic:spPr>
                      </pic:pic>
                    </a:graphicData>
                  </a:graphic>
                </wp:inline>
              </w:drawing>
            </w:r>
            <w:r>
              <w:rPr>
                <w:rFonts w:ascii="Tahoma" w:hAnsi="Tahoma" w:cs="Tahoma"/>
              </w:rPr>
              <w:t xml:space="preserve"> will be available to select.</w:t>
            </w: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rFonts w:ascii="Tahoma" w:hAnsi="Tahoma" w:cs="Tahoma"/>
              </w:rPr>
            </w:pPr>
            <w:r>
              <w:rPr>
                <w:rFonts w:ascii="Tahoma" w:hAnsi="Tahoma" w:cs="Tahoma"/>
              </w:rPr>
              <w:t>You will receive a warning message.  Select Yes if you are sure you want to Cancel the Req.</w:t>
            </w:r>
          </w:p>
          <w:p w:rsidR="0007279E" w:rsidRDefault="0007279E">
            <w:pPr>
              <w:pStyle w:val="BodyText2"/>
              <w:rPr>
                <w:rFonts w:ascii="Tahoma" w:hAnsi="Tahoma" w:cs="Tahoma"/>
              </w:rPr>
            </w:pPr>
          </w:p>
          <w:p w:rsidR="0007279E" w:rsidRDefault="0007279E">
            <w:pPr>
              <w:pStyle w:val="BodyText2"/>
              <w:rPr>
                <w:rFonts w:ascii="Tahoma" w:hAnsi="Tahoma" w:cs="Tahoma"/>
              </w:rPr>
            </w:pPr>
          </w:p>
          <w:p w:rsidR="0007279E" w:rsidRDefault="0007279E">
            <w:pPr>
              <w:pStyle w:val="BodyText2"/>
              <w:rPr>
                <w:rFonts w:ascii="Tahoma" w:hAnsi="Tahoma" w:cs="Tahoma"/>
              </w:rPr>
            </w:pPr>
          </w:p>
          <w:p w:rsidR="0007279E" w:rsidRDefault="0007279E">
            <w:pPr>
              <w:pStyle w:val="BodyText2"/>
              <w:rPr>
                <w:rFonts w:ascii="Tahoma" w:hAnsi="Tahoma" w:cs="Tahoma"/>
              </w:rPr>
            </w:pPr>
          </w:p>
          <w:p w:rsidR="0007279E" w:rsidRDefault="0007279E">
            <w:pPr>
              <w:pStyle w:val="BodyText2"/>
              <w:rPr>
                <w:rFonts w:ascii="Tahoma" w:hAnsi="Tahoma" w:cs="Tahoma"/>
              </w:rPr>
            </w:pPr>
          </w:p>
          <w:p w:rsidR="0007279E" w:rsidRDefault="0007279E">
            <w:pPr>
              <w:pStyle w:val="BodyText2"/>
              <w:rPr>
                <w:rFonts w:ascii="Tahoma" w:hAnsi="Tahoma" w:cs="Tahoma"/>
              </w:rPr>
            </w:pPr>
          </w:p>
          <w:p w:rsidR="0007279E" w:rsidRDefault="0007279E">
            <w:pPr>
              <w:pStyle w:val="BodyText2"/>
              <w:rPr>
                <w:rFonts w:ascii="Tahoma" w:hAnsi="Tahoma" w:cs="Tahoma"/>
              </w:rPr>
            </w:pPr>
            <w:r>
              <w:rPr>
                <w:rFonts w:ascii="Tahoma" w:hAnsi="Tahoma" w:cs="Tahoma"/>
              </w:rPr>
              <w:lastRenderedPageBreak/>
              <w:t>Once the Requisition is successfully canceled you will receive this message. You will need to select the Budget Check button as this will eliminate the Requisition amount from your budget.</w:t>
            </w:r>
          </w:p>
          <w:p w:rsidR="0007279E" w:rsidRDefault="0007279E">
            <w:pPr>
              <w:pStyle w:val="BodyText2"/>
              <w:rPr>
                <w:rFonts w:ascii="Tahoma" w:hAnsi="Tahoma" w:cs="Tahoma"/>
              </w:rPr>
            </w:pPr>
          </w:p>
        </w:tc>
        <w:tc>
          <w:tcPr>
            <w:tcW w:w="7380" w:type="dxa"/>
          </w:tcPr>
          <w:p w:rsidR="001E0C47" w:rsidRDefault="00075DD1">
            <w:pPr>
              <w:pStyle w:val="Header"/>
            </w:pPr>
            <w:r>
              <w:rPr>
                <w:rFonts w:ascii="Tahoma" w:hAnsi="Tahoma" w:cs="Tahoma"/>
                <w:noProof/>
                <w:sz w:val="18"/>
              </w:rPr>
              <w:lastRenderedPageBreak/>
              <mc:AlternateContent>
                <mc:Choice Requires="wps">
                  <w:drawing>
                    <wp:anchor distT="0" distB="0" distL="114300" distR="114300" simplePos="0" relativeHeight="251651584" behindDoc="0" locked="0" layoutInCell="1" allowOverlap="1">
                      <wp:simplePos x="0" y="0"/>
                      <wp:positionH relativeFrom="column">
                        <wp:posOffset>3014345</wp:posOffset>
                      </wp:positionH>
                      <wp:positionV relativeFrom="paragraph">
                        <wp:posOffset>196215</wp:posOffset>
                      </wp:positionV>
                      <wp:extent cx="194945" cy="190500"/>
                      <wp:effectExtent l="0" t="0" r="14605" b="19050"/>
                      <wp:wrapNone/>
                      <wp:docPr id="288"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945" cy="1905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5" o:spid="_x0000_s1026" style="position:absolute;margin-left:237.35pt;margin-top:15.45pt;width:15.35pt;height:1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" filled="f" strokecolor="red" strokeweight="1.5pt"/>
                  </w:pict>
                </mc:Fallback>
              </mc:AlternateContent>
            </w:r>
            <w:r w:rsidR="00AB10BF">
              <w:rPr>
                <w:noProof/>
              </w:rPr>
              <w:drawing>
                <wp:inline distT="0" distB="0" distL="0" distR="0">
                  <wp:extent cx="4578350" cy="27241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1" cstate="print">
                            <a:extLst>
                              <a:ext uri="{BEBA8EAE-BF5A-486C-A8C5-ECC9F3942E4B}">
                                <a14:imgProps xmlns:a14="http://schemas.microsoft.com/office/drawing/2010/main">
                                  <a14:imgLayer r:embed="rId9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78350" cy="2724150"/>
                          </a:xfrm>
                          <a:prstGeom prst="rect">
                            <a:avLst/>
                          </a:prstGeom>
                          <a:noFill/>
                          <a:ln>
                            <a:noFill/>
                          </a:ln>
                        </pic:spPr>
                      </pic:pic>
                    </a:graphicData>
                  </a:graphic>
                </wp:inline>
              </w:drawing>
            </w:r>
          </w:p>
          <w:p w:rsidR="00AD3BC8" w:rsidRDefault="00AB10BF">
            <w:r>
              <w:rPr>
                <w:noProof/>
              </w:rPr>
              <w:drawing>
                <wp:inline distT="0" distB="0" distL="0" distR="0">
                  <wp:extent cx="4540250" cy="584200"/>
                  <wp:effectExtent l="19050" t="19050" r="12700" b="2540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3" cstate="print">
                            <a:extLst>
                              <a:ext uri="{BEBA8EAE-BF5A-486C-A8C5-ECC9F3942E4B}">
                                <a14:imgProps xmlns:a14="http://schemas.microsoft.com/office/drawing/2010/main">
                                  <a14:imgLayer r:embed="rId9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40250" cy="584200"/>
                          </a:xfrm>
                          <a:prstGeom prst="rect">
                            <a:avLst/>
                          </a:prstGeom>
                          <a:noFill/>
                          <a:ln w="6350" cmpd="sng">
                            <a:solidFill>
                              <a:srgbClr val="000000"/>
                            </a:solidFill>
                            <a:miter lim="800000"/>
                            <a:headEnd/>
                            <a:tailEnd/>
                          </a:ln>
                          <a:effectLst/>
                        </pic:spPr>
                      </pic:pic>
                    </a:graphicData>
                  </a:graphic>
                </wp:inline>
              </w:drawing>
            </w:r>
          </w:p>
          <w:p w:rsidR="0007279E" w:rsidRDefault="0007279E"/>
          <w:p w:rsidR="0007279E" w:rsidRDefault="00AB10BF">
            <w:r>
              <w:rPr>
                <w:noProof/>
              </w:rPr>
              <w:lastRenderedPageBreak/>
              <w:drawing>
                <wp:inline distT="0" distB="0" distL="0" distR="0">
                  <wp:extent cx="4540250" cy="1892300"/>
                  <wp:effectExtent l="19050" t="19050" r="12700" b="1270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5" cstate="print">
                            <a:extLst>
                              <a:ext uri="{BEBA8EAE-BF5A-486C-A8C5-ECC9F3942E4B}">
                                <a14:imgProps xmlns:a14="http://schemas.microsoft.com/office/drawing/2010/main">
                                  <a14:imgLayer r:embed="rId9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40250" cy="1892300"/>
                          </a:xfrm>
                          <a:prstGeom prst="rect">
                            <a:avLst/>
                          </a:prstGeom>
                          <a:noFill/>
                          <a:ln w="6350" cmpd="sng">
                            <a:solidFill>
                              <a:srgbClr val="000000"/>
                            </a:solidFill>
                            <a:miter lim="800000"/>
                            <a:headEnd/>
                            <a:tailEnd/>
                          </a:ln>
                          <a:effectLst/>
                        </pic:spPr>
                      </pic:pic>
                    </a:graphicData>
                  </a:graphic>
                </wp:inline>
              </w:drawing>
            </w:r>
          </w:p>
          <w:p w:rsidR="0007279E" w:rsidRDefault="0007279E"/>
          <w:p w:rsidR="0007279E" w:rsidRDefault="0007279E"/>
          <w:p w:rsidR="00AD3BC8" w:rsidRDefault="00AD3BC8"/>
        </w:tc>
      </w:tr>
    </w:tbl>
    <w:p w:rsidR="001E0C47" w:rsidRDefault="001E0C47">
      <w:pPr>
        <w:rPr>
          <w:rFonts w:ascii="Tahoma" w:hAnsi="Tahoma" w:cs="Tahoma"/>
          <w:bCs/>
        </w:rPr>
      </w:pPr>
      <w:r>
        <w:rPr>
          <w:rFonts w:ascii="Tahoma" w:hAnsi="Tahoma" w:cs="Tahoma"/>
          <w:bCs/>
        </w:rPr>
        <w:lastRenderedPageBreak/>
        <w:t>Once the Requisition is Canceled you can no longer review it through this path.  You can see it using the Review Requisition Information menus.</w:t>
      </w:r>
      <w:r w:rsidR="0007279E">
        <w:rPr>
          <w:rFonts w:ascii="Tahoma" w:hAnsi="Tahoma" w:cs="Tahoma"/>
          <w:bCs/>
        </w:rPr>
        <w:t xml:space="preserve"> </w:t>
      </w:r>
    </w:p>
    <w:p w:rsidR="0007279E" w:rsidRDefault="0007279E">
      <w:pPr>
        <w:rPr>
          <w:rFonts w:ascii="Tahoma" w:hAnsi="Tahoma" w:cs="Tahoma"/>
          <w:bCs/>
        </w:rPr>
      </w:pPr>
    </w:p>
    <w:p w:rsidR="001E0C47" w:rsidRDefault="001E0C47">
      <w:pPr>
        <w:rPr>
          <w:rFonts w:ascii="Tahoma" w:hAnsi="Tahoma" w:cs="Tahoma"/>
          <w:b/>
          <w:bCs/>
          <w:sz w:val="20"/>
          <w:szCs w:val="20"/>
        </w:rPr>
      </w:pPr>
    </w:p>
    <w:p w:rsidR="001E0C47" w:rsidRDefault="007653DE">
      <w:pPr>
        <w:rPr>
          <w:rFonts w:ascii="Tahoma" w:hAnsi="Tahoma" w:cs="Tahoma"/>
          <w:b/>
          <w:bCs/>
          <w:sz w:val="20"/>
          <w:szCs w:val="20"/>
        </w:rPr>
      </w:pPr>
      <w:r>
        <w:rPr>
          <w:rFonts w:ascii="Tahoma" w:hAnsi="Tahoma" w:cs="Tahoma"/>
          <w:b/>
          <w:bCs/>
          <w:sz w:val="20"/>
          <w:szCs w:val="20"/>
        </w:rPr>
        <w:br w:type="page"/>
      </w:r>
      <w:r w:rsidR="001E0C47">
        <w:rPr>
          <w:rFonts w:ascii="Tahoma" w:hAnsi="Tahoma" w:cs="Tahoma"/>
          <w:b/>
          <w:bCs/>
          <w:sz w:val="20"/>
          <w:szCs w:val="20"/>
        </w:rPr>
        <w:lastRenderedPageBreak/>
        <w:t>Canceling the Requisition Line</w:t>
      </w:r>
    </w:p>
    <w:p w:rsidR="001E0C47" w:rsidRDefault="001E0C47">
      <w:pPr>
        <w:rPr>
          <w:rFonts w:ascii="Tahoma" w:hAnsi="Tahoma" w:cs="Tahoma"/>
          <w:b/>
          <w:bCs/>
          <w:sz w:val="20"/>
          <w:szCs w:val="20"/>
        </w:rPr>
      </w:pPr>
    </w:p>
    <w:tbl>
      <w:tblPr>
        <w:tblW w:w="10008" w:type="dxa"/>
        <w:tblLayout w:type="fixed"/>
        <w:tblLook w:val="0000" w:firstRow="0" w:lastRow="0" w:firstColumn="0" w:lastColumn="0" w:noHBand="0" w:noVBand="0"/>
      </w:tblPr>
      <w:tblGrid>
        <w:gridCol w:w="2628"/>
        <w:gridCol w:w="7380"/>
      </w:tblGrid>
      <w:tr w:rsidR="001E0C47">
        <w:trPr>
          <w:trHeight w:val="5148"/>
        </w:trPr>
        <w:tc>
          <w:tcPr>
            <w:tcW w:w="2628" w:type="dxa"/>
          </w:tcPr>
          <w:p w:rsidR="001E0C47" w:rsidRDefault="001E0C47">
            <w:pPr>
              <w:rPr>
                <w:rFonts w:ascii="Tahoma" w:hAnsi="Tahoma" w:cs="Tahoma"/>
                <w:sz w:val="18"/>
              </w:rPr>
            </w:pPr>
          </w:p>
          <w:p w:rsidR="001E0C47" w:rsidRDefault="001E0C47">
            <w:pPr>
              <w:rPr>
                <w:rFonts w:ascii="Tahoma" w:hAnsi="Tahoma" w:cs="Tahoma"/>
                <w:sz w:val="18"/>
              </w:rPr>
            </w:pPr>
            <w:r>
              <w:rPr>
                <w:rFonts w:ascii="Tahoma" w:hAnsi="Tahoma" w:cs="Tahoma"/>
                <w:sz w:val="18"/>
              </w:rPr>
              <w:t xml:space="preserve">To cancel a Requisition Line, select the </w:t>
            </w:r>
            <w:r w:rsidR="00AD3BC8">
              <w:rPr>
                <w:rFonts w:ascii="Tahoma" w:hAnsi="Tahoma" w:cs="Tahoma"/>
                <w:sz w:val="18"/>
              </w:rPr>
              <w:t xml:space="preserve">Details for </w:t>
            </w:r>
            <w:r>
              <w:rPr>
                <w:rFonts w:ascii="Tahoma" w:hAnsi="Tahoma" w:cs="Tahoma"/>
                <w:sz w:val="18"/>
              </w:rPr>
              <w:t>Line Link.</w:t>
            </w: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C42652">
            <w:pPr>
              <w:pStyle w:val="BodyText2"/>
              <w:rPr>
                <w:rFonts w:ascii="Tahoma" w:hAnsi="Tahoma" w:cs="Tahoma"/>
              </w:rPr>
            </w:pPr>
            <w:r>
              <w:rPr>
                <w:rFonts w:ascii="Tahoma" w:hAnsi="Tahoma" w:cs="Tahoma"/>
              </w:rPr>
              <w:t>I</w:t>
            </w:r>
            <w:r w:rsidR="001E0C47">
              <w:rPr>
                <w:rFonts w:ascii="Tahoma" w:hAnsi="Tahoma" w:cs="Tahoma"/>
              </w:rPr>
              <w:t xml:space="preserve">f the Requisition Line is available to be canceled the </w:t>
            </w:r>
            <w:r w:rsidR="00AB10BF">
              <w:rPr>
                <w:rFonts w:ascii="Tahoma" w:hAnsi="Tahoma" w:cs="Tahoma"/>
                <w:noProof/>
              </w:rPr>
              <w:drawing>
                <wp:inline distT="0" distB="0" distL="0" distR="0">
                  <wp:extent cx="266700" cy="254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6700" cy="254000"/>
                          </a:xfrm>
                          <a:prstGeom prst="rect">
                            <a:avLst/>
                          </a:prstGeom>
                          <a:noFill/>
                          <a:ln>
                            <a:noFill/>
                          </a:ln>
                        </pic:spPr>
                      </pic:pic>
                    </a:graphicData>
                  </a:graphic>
                </wp:inline>
              </w:drawing>
            </w:r>
            <w:r w:rsidR="001E0C47">
              <w:rPr>
                <w:rFonts w:ascii="Tahoma" w:hAnsi="Tahoma" w:cs="Tahoma"/>
              </w:rPr>
              <w:t xml:space="preserve"> will be available to select.</w:t>
            </w: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C42652" w:rsidRDefault="00C42652">
            <w:pPr>
              <w:pStyle w:val="BodyText2"/>
              <w:rPr>
                <w:rFonts w:ascii="Tahoma" w:hAnsi="Tahoma" w:cs="Tahoma"/>
              </w:rPr>
            </w:pPr>
          </w:p>
          <w:p w:rsidR="00C42652" w:rsidRDefault="00C42652">
            <w:pPr>
              <w:pStyle w:val="BodyText2"/>
              <w:rPr>
                <w:rFonts w:ascii="Tahoma" w:hAnsi="Tahoma" w:cs="Tahoma"/>
              </w:rPr>
            </w:pPr>
          </w:p>
          <w:p w:rsidR="00C42652" w:rsidRDefault="00C42652">
            <w:pPr>
              <w:pStyle w:val="BodyText2"/>
              <w:rPr>
                <w:rFonts w:ascii="Tahoma" w:hAnsi="Tahoma" w:cs="Tahoma"/>
              </w:rPr>
            </w:pPr>
          </w:p>
          <w:p w:rsidR="00C42652" w:rsidRDefault="00C42652">
            <w:pPr>
              <w:pStyle w:val="BodyText2"/>
              <w:rPr>
                <w:rFonts w:ascii="Tahoma" w:hAnsi="Tahoma" w:cs="Tahoma"/>
              </w:rPr>
            </w:pPr>
          </w:p>
          <w:p w:rsidR="00C42652" w:rsidRDefault="00C42652">
            <w:pPr>
              <w:pStyle w:val="BodyText2"/>
              <w:rPr>
                <w:rFonts w:ascii="Tahoma" w:hAnsi="Tahoma" w:cs="Tahoma"/>
              </w:rPr>
            </w:pPr>
          </w:p>
          <w:p w:rsidR="001E0C47" w:rsidRDefault="001E0C47">
            <w:pPr>
              <w:pStyle w:val="BodyText2"/>
              <w:rPr>
                <w:szCs w:val="20"/>
              </w:rPr>
            </w:pPr>
            <w:r>
              <w:rPr>
                <w:rFonts w:ascii="Tahoma" w:hAnsi="Tahoma" w:cs="Tahoma"/>
              </w:rPr>
              <w:t>You will receive a warning message.  Select Yes if you are sure you want to Cancel the Req Line.</w:t>
            </w:r>
          </w:p>
        </w:tc>
        <w:tc>
          <w:tcPr>
            <w:tcW w:w="7380" w:type="dxa"/>
          </w:tcPr>
          <w:p w:rsidR="001E0C47" w:rsidRDefault="001E0C47">
            <w:pPr>
              <w:pStyle w:val="Header"/>
            </w:pPr>
          </w:p>
          <w:p w:rsidR="001E0C47" w:rsidRDefault="00075DD1">
            <w:pPr>
              <w:pStyle w:val="Header"/>
            </w:pPr>
            <w:r>
              <w:rPr>
                <w:rFonts w:ascii="Tahoma" w:hAnsi="Tahoma" w:cs="Tahoma"/>
                <w:noProof/>
                <w:sz w:val="18"/>
              </w:rPr>
              <mc:AlternateContent>
                <mc:Choice Requires="wps">
                  <w:drawing>
                    <wp:anchor distT="0" distB="0" distL="114300" distR="114300" simplePos="0" relativeHeight="251652608" behindDoc="0" locked="0" layoutInCell="1" allowOverlap="1">
                      <wp:simplePos x="0" y="0"/>
                      <wp:positionH relativeFrom="column">
                        <wp:posOffset>160020</wp:posOffset>
                      </wp:positionH>
                      <wp:positionV relativeFrom="paragraph">
                        <wp:posOffset>2053590</wp:posOffset>
                      </wp:positionV>
                      <wp:extent cx="172085" cy="184150"/>
                      <wp:effectExtent l="0" t="0" r="18415" b="25400"/>
                      <wp:wrapNone/>
                      <wp:docPr id="95" name="Rectangle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085" cy="1841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8" o:spid="_x0000_s1026" style="position:absolute;margin-left:12.6pt;margin-top:161.7pt;width:13.55pt;height:14.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" filled="f" strokecolor="red" strokeweight="1.5pt"/>
                  </w:pict>
                </mc:Fallback>
              </mc:AlternateContent>
            </w:r>
            <w:r w:rsidR="00AB10BF">
              <w:rPr>
                <w:noProof/>
              </w:rPr>
              <w:drawing>
                <wp:inline distT="0" distB="0" distL="0" distR="0">
                  <wp:extent cx="4591050" cy="27241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7" cstate="print">
                            <a:extLst>
                              <a:ext uri="{BEBA8EAE-BF5A-486C-A8C5-ECC9F3942E4B}">
                                <a14:imgProps xmlns:a14="http://schemas.microsoft.com/office/drawing/2010/main">
                                  <a14:imgLayer r:embed="rId9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91050" cy="2724150"/>
                          </a:xfrm>
                          <a:prstGeom prst="rect">
                            <a:avLst/>
                          </a:prstGeom>
                          <a:noFill/>
                          <a:ln>
                            <a:noFill/>
                          </a:ln>
                        </pic:spPr>
                      </pic:pic>
                    </a:graphicData>
                  </a:graphic>
                </wp:inline>
              </w:drawing>
            </w:r>
          </w:p>
          <w:p w:rsidR="001E0C47" w:rsidRDefault="001E0C47"/>
          <w:p w:rsidR="00AD3BC8" w:rsidRDefault="00075DD1">
            <w:r>
              <w:rPr>
                <w:noProof/>
              </w:rPr>
              <mc:AlternateContent>
                <mc:Choice Requires="wps">
                  <w:drawing>
                    <wp:anchor distT="0" distB="0" distL="114300" distR="114300" simplePos="0" relativeHeight="251653632" behindDoc="0" locked="0" layoutInCell="1" allowOverlap="1">
                      <wp:simplePos x="0" y="0"/>
                      <wp:positionH relativeFrom="column">
                        <wp:posOffset>2701925</wp:posOffset>
                      </wp:positionH>
                      <wp:positionV relativeFrom="paragraph">
                        <wp:posOffset>207645</wp:posOffset>
                      </wp:positionV>
                      <wp:extent cx="184785" cy="160020"/>
                      <wp:effectExtent l="0" t="0" r="24765" b="11430"/>
                      <wp:wrapNone/>
                      <wp:docPr id="94" name="Rectangle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 cy="16002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1" o:spid="_x0000_s1026" style="position:absolute;margin-left:212.75pt;margin-top:16.35pt;width:14.55pt;height:12.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" filled="f" strokecolor="red" strokeweight="1.5pt"/>
                  </w:pict>
                </mc:Fallback>
              </mc:AlternateContent>
            </w:r>
            <w:r w:rsidR="00AB10BF">
              <w:rPr>
                <w:noProof/>
              </w:rPr>
              <w:drawing>
                <wp:inline distT="0" distB="0" distL="0" distR="0">
                  <wp:extent cx="3365500" cy="1790700"/>
                  <wp:effectExtent l="0" t="0" r="6350" b="0"/>
                  <wp:docPr id="61" name="Picture 61" descr="snagi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nagit6"/>
                          <pic:cNvPicPr>
                            <a:picLocks noChangeAspect="1" noChangeArrowheads="1"/>
                          </pic:cNvPicPr>
                        </pic:nvPicPr>
                        <pic:blipFill>
                          <a:blip r:embed="rId99" cstate="print">
                            <a:extLst>
                              <a:ext uri="{BEBA8EAE-BF5A-486C-A8C5-ECC9F3942E4B}">
                                <a14:imgProps xmlns:a14="http://schemas.microsoft.com/office/drawing/2010/main">
                                  <a14:imgLayer r:embed="rId100">
                                    <a14:imgEffect>
                                      <a14:brightnessContrast bright="-20000" contrast="40000"/>
                                    </a14:imgEffect>
                                  </a14:imgLayer>
                                </a14:imgProps>
                              </a:ext>
                              <a:ext uri="{28A0092B-C50C-407E-A947-70E740481C1C}">
                                <a14:useLocalDpi xmlns:a14="http://schemas.microsoft.com/office/drawing/2010/main" val="0"/>
                              </a:ext>
                            </a:extLst>
                          </a:blip>
                          <a:srcRect t="15062" r="25882" b="12358"/>
                          <a:stretch>
                            <a:fillRect/>
                          </a:stretch>
                        </pic:blipFill>
                        <pic:spPr bwMode="auto">
                          <a:xfrm>
                            <a:off x="0" y="0"/>
                            <a:ext cx="3365500" cy="1790700"/>
                          </a:xfrm>
                          <a:prstGeom prst="rect">
                            <a:avLst/>
                          </a:prstGeom>
                          <a:noFill/>
                          <a:ln>
                            <a:noFill/>
                          </a:ln>
                        </pic:spPr>
                      </pic:pic>
                    </a:graphicData>
                  </a:graphic>
                </wp:inline>
              </w:drawing>
            </w:r>
          </w:p>
          <w:p w:rsidR="001E0C47" w:rsidRDefault="001E0C47"/>
          <w:p w:rsidR="001E0C47" w:rsidRDefault="00AB10BF">
            <w:r>
              <w:rPr>
                <w:noProof/>
              </w:rPr>
              <w:drawing>
                <wp:inline distT="0" distB="0" distL="0" distR="0">
                  <wp:extent cx="4546600" cy="679450"/>
                  <wp:effectExtent l="19050" t="19050" r="25400" b="2540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1" cstate="print">
                            <a:extLst>
                              <a:ext uri="{BEBA8EAE-BF5A-486C-A8C5-ECC9F3942E4B}">
                                <a14:imgProps xmlns:a14="http://schemas.microsoft.com/office/drawing/2010/main">
                                  <a14:imgLayer r:embed="rId10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46600" cy="679450"/>
                          </a:xfrm>
                          <a:prstGeom prst="rect">
                            <a:avLst/>
                          </a:prstGeom>
                          <a:noFill/>
                          <a:ln w="6350" cmpd="sng">
                            <a:solidFill>
                              <a:srgbClr val="000000"/>
                            </a:solidFill>
                            <a:miter lim="800000"/>
                            <a:headEnd/>
                            <a:tailEnd/>
                          </a:ln>
                          <a:effectLst/>
                        </pic:spPr>
                      </pic:pic>
                    </a:graphicData>
                  </a:graphic>
                </wp:inline>
              </w:drawing>
            </w:r>
          </w:p>
          <w:p w:rsidR="00C42652" w:rsidRDefault="00C42652"/>
        </w:tc>
      </w:tr>
    </w:tbl>
    <w:p w:rsidR="001E0C47" w:rsidRDefault="001E0C47">
      <w:pPr>
        <w:rPr>
          <w:rFonts w:ascii="Tahoma" w:hAnsi="Tahoma" w:cs="Tahoma"/>
          <w:b/>
          <w:bCs/>
        </w:rPr>
      </w:pPr>
      <w:r>
        <w:rPr>
          <w:rFonts w:ascii="Tahoma" w:hAnsi="Tahoma" w:cs="Tahoma"/>
          <w:b/>
          <w:bCs/>
        </w:rPr>
        <w:br w:type="page"/>
      </w:r>
    </w:p>
    <w:tbl>
      <w:tblPr>
        <w:tblW w:w="10008" w:type="dxa"/>
        <w:tblLayout w:type="fixed"/>
        <w:tblLook w:val="0000" w:firstRow="0" w:lastRow="0" w:firstColumn="0" w:lastColumn="0" w:noHBand="0" w:noVBand="0"/>
      </w:tblPr>
      <w:tblGrid>
        <w:gridCol w:w="2628"/>
        <w:gridCol w:w="7380"/>
      </w:tblGrid>
      <w:tr w:rsidR="001E0C47">
        <w:trPr>
          <w:trHeight w:val="5238"/>
        </w:trPr>
        <w:tc>
          <w:tcPr>
            <w:tcW w:w="2628" w:type="dxa"/>
          </w:tcPr>
          <w:p w:rsidR="001E0C47" w:rsidRDefault="001E0C47">
            <w:pPr>
              <w:pStyle w:val="BodyText3"/>
              <w:rPr>
                <w:rFonts w:ascii="Tahoma" w:hAnsi="Tahoma" w:cs="Tahoma"/>
                <w:sz w:val="18"/>
              </w:rPr>
            </w:pPr>
          </w:p>
          <w:p w:rsidR="001E0C47" w:rsidRDefault="001E0C47">
            <w:pPr>
              <w:pStyle w:val="BodyText3"/>
              <w:rPr>
                <w:rFonts w:ascii="Tahoma" w:hAnsi="Tahoma" w:cs="Tahoma"/>
                <w:sz w:val="18"/>
              </w:rPr>
            </w:pPr>
            <w:r>
              <w:rPr>
                <w:rFonts w:ascii="Tahoma" w:hAnsi="Tahoma" w:cs="Tahoma"/>
                <w:sz w:val="18"/>
              </w:rPr>
              <w:t>Once the Line has been canceled the Status will change to Canceled.</w:t>
            </w:r>
          </w:p>
          <w:p w:rsidR="001E0C47" w:rsidRDefault="001E0C47">
            <w:pPr>
              <w:pStyle w:val="BodyText3"/>
              <w:rPr>
                <w:rFonts w:ascii="Tahoma" w:hAnsi="Tahoma" w:cs="Tahoma"/>
                <w:sz w:val="18"/>
              </w:rPr>
            </w:pPr>
          </w:p>
        </w:tc>
        <w:tc>
          <w:tcPr>
            <w:tcW w:w="7380" w:type="dxa"/>
          </w:tcPr>
          <w:p w:rsidR="00F94A11" w:rsidRDefault="00F94A11">
            <w:pPr>
              <w:pStyle w:val="BodyText3"/>
              <w:rPr>
                <w:rFonts w:ascii="Tahoma" w:hAnsi="Tahoma" w:cs="Tahoma"/>
                <w:sz w:val="18"/>
              </w:rPr>
            </w:pPr>
          </w:p>
          <w:p w:rsidR="001E0C47" w:rsidRDefault="00075DD1">
            <w:pPr>
              <w:pStyle w:val="BodyText3"/>
              <w:rPr>
                <w:rFonts w:ascii="Tahoma" w:hAnsi="Tahoma" w:cs="Tahoma"/>
                <w:sz w:val="18"/>
              </w:rPr>
            </w:pPr>
            <w:r>
              <w:rPr>
                <w:rFonts w:ascii="Tahoma" w:hAnsi="Tahoma" w:cs="Tahoma"/>
                <w:noProof/>
                <w:sz w:val="18"/>
              </w:rPr>
              <mc:AlternateContent>
                <mc:Choice Requires="wps">
                  <w:drawing>
                    <wp:anchor distT="0" distB="0" distL="114300" distR="114300" simplePos="0" relativeHeight="251658752" behindDoc="0" locked="0" layoutInCell="1" allowOverlap="1">
                      <wp:simplePos x="0" y="0"/>
                      <wp:positionH relativeFrom="column">
                        <wp:posOffset>2980690</wp:posOffset>
                      </wp:positionH>
                      <wp:positionV relativeFrom="paragraph">
                        <wp:posOffset>1936115</wp:posOffset>
                      </wp:positionV>
                      <wp:extent cx="266065" cy="160020"/>
                      <wp:effectExtent l="0" t="0" r="19685" b="11430"/>
                      <wp:wrapNone/>
                      <wp:docPr id="93" name="Rectangle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065" cy="16002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6" o:spid="_x0000_s1026" style="position:absolute;margin-left:234.7pt;margin-top:152.45pt;width:20.95pt;height:12.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" filled="f" strokecolor="red" strokeweight="1.5pt"/>
                  </w:pict>
                </mc:Fallback>
              </mc:AlternateContent>
            </w:r>
            <w:r w:rsidR="00AB10BF">
              <w:rPr>
                <w:rFonts w:ascii="Tahoma" w:hAnsi="Tahoma" w:cs="Tahoma"/>
                <w:noProof/>
                <w:sz w:val="18"/>
              </w:rPr>
              <w:drawing>
                <wp:inline distT="0" distB="0" distL="0" distR="0">
                  <wp:extent cx="4572000" cy="2368550"/>
                  <wp:effectExtent l="0" t="0" r="0" b="0"/>
                  <wp:docPr id="63" name="Picture 63" descr="snagit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nagit5"/>
                          <pic:cNvPicPr>
                            <a:picLocks noChangeAspect="1" noChangeArrowheads="1"/>
                          </pic:cNvPicPr>
                        </pic:nvPicPr>
                        <pic:blipFill>
                          <a:blip r:embed="rId103" cstate="print">
                            <a:extLst>
                              <a:ext uri="{BEBA8EAE-BF5A-486C-A8C5-ECC9F3942E4B}">
                                <a14:imgProps xmlns:a14="http://schemas.microsoft.com/office/drawing/2010/main">
                                  <a14:imgLayer r:embed="rId104">
                                    <a14:imgEffect>
                                      <a14:brightnessContrast bright="-20000" contrast="40000"/>
                                    </a14:imgEffect>
                                  </a14:imgLayer>
                                </a14:imgProps>
                              </a:ext>
                              <a:ext uri="{28A0092B-C50C-407E-A947-70E740481C1C}">
                                <a14:useLocalDpi xmlns:a14="http://schemas.microsoft.com/office/drawing/2010/main" val="0"/>
                              </a:ext>
                            </a:extLst>
                          </a:blip>
                          <a:srcRect t="13660" b="2382"/>
                          <a:stretch>
                            <a:fillRect/>
                          </a:stretch>
                        </pic:blipFill>
                        <pic:spPr bwMode="auto">
                          <a:xfrm>
                            <a:off x="0" y="0"/>
                            <a:ext cx="4572000" cy="2368550"/>
                          </a:xfrm>
                          <a:prstGeom prst="rect">
                            <a:avLst/>
                          </a:prstGeom>
                          <a:noFill/>
                          <a:ln>
                            <a:noFill/>
                          </a:ln>
                        </pic:spPr>
                      </pic:pic>
                    </a:graphicData>
                  </a:graphic>
                </wp:inline>
              </w:drawing>
            </w:r>
          </w:p>
          <w:p w:rsidR="00F94A11" w:rsidRDefault="00F94A11">
            <w:pPr>
              <w:pStyle w:val="BodyText3"/>
              <w:rPr>
                <w:rFonts w:ascii="Tahoma" w:hAnsi="Tahoma" w:cs="Tahoma"/>
                <w:sz w:val="18"/>
              </w:rPr>
            </w:pPr>
          </w:p>
          <w:p w:rsidR="00F94A11" w:rsidRDefault="00F94A11">
            <w:pPr>
              <w:pStyle w:val="BodyText3"/>
              <w:rPr>
                <w:rFonts w:ascii="Tahoma" w:hAnsi="Tahoma" w:cs="Tahoma"/>
                <w:sz w:val="18"/>
              </w:rPr>
            </w:pPr>
          </w:p>
        </w:tc>
      </w:tr>
    </w:tbl>
    <w:p w:rsidR="001E0C47" w:rsidRDefault="001E0C47">
      <w:pPr>
        <w:rPr>
          <w:rFonts w:ascii="Tahoma" w:hAnsi="Tahoma" w:cs="Tahoma"/>
          <w:b/>
          <w:bCs/>
          <w:sz w:val="20"/>
          <w:szCs w:val="20"/>
        </w:rPr>
      </w:pPr>
      <w:r>
        <w:rPr>
          <w:rFonts w:ascii="Tahoma" w:hAnsi="Tahoma" w:cs="Tahoma"/>
          <w:b/>
          <w:bCs/>
        </w:rPr>
        <w:br w:type="page"/>
      </w:r>
      <w:r>
        <w:rPr>
          <w:rFonts w:ascii="Tahoma" w:hAnsi="Tahoma" w:cs="Tahoma"/>
          <w:b/>
          <w:bCs/>
          <w:sz w:val="20"/>
          <w:szCs w:val="20"/>
        </w:rPr>
        <w:lastRenderedPageBreak/>
        <w:t>Canceling the Requisition Schedule</w:t>
      </w:r>
    </w:p>
    <w:tbl>
      <w:tblPr>
        <w:tblW w:w="10008" w:type="dxa"/>
        <w:tblLayout w:type="fixed"/>
        <w:tblLook w:val="0000" w:firstRow="0" w:lastRow="0" w:firstColumn="0" w:lastColumn="0" w:noHBand="0" w:noVBand="0"/>
      </w:tblPr>
      <w:tblGrid>
        <w:gridCol w:w="2628"/>
        <w:gridCol w:w="7380"/>
      </w:tblGrid>
      <w:tr w:rsidR="001E0C47">
        <w:trPr>
          <w:trHeight w:val="5148"/>
        </w:trPr>
        <w:tc>
          <w:tcPr>
            <w:tcW w:w="2628" w:type="dxa"/>
          </w:tcPr>
          <w:p w:rsidR="001E0C47" w:rsidRDefault="001E0C47">
            <w:pPr>
              <w:rPr>
                <w:rFonts w:ascii="Tahoma" w:hAnsi="Tahoma" w:cs="Tahoma"/>
                <w:sz w:val="18"/>
              </w:rPr>
            </w:pPr>
          </w:p>
          <w:p w:rsidR="001E0C47" w:rsidRDefault="001E0C47">
            <w:pPr>
              <w:pStyle w:val="BodyText2"/>
              <w:rPr>
                <w:rFonts w:ascii="Tahoma" w:hAnsi="Tahoma" w:cs="Tahoma"/>
              </w:rPr>
            </w:pPr>
            <w:r>
              <w:rPr>
                <w:rFonts w:ascii="Tahoma" w:hAnsi="Tahoma" w:cs="Tahoma"/>
              </w:rPr>
              <w:t xml:space="preserve">If the Requisition Schedule is available to be </w:t>
            </w:r>
            <w:r w:rsidR="00C2397C">
              <w:rPr>
                <w:rFonts w:ascii="Tahoma" w:hAnsi="Tahoma" w:cs="Tahoma"/>
              </w:rPr>
              <w:t>canceled</w:t>
            </w:r>
            <w:r>
              <w:rPr>
                <w:rFonts w:ascii="Tahoma" w:hAnsi="Tahoma" w:cs="Tahoma"/>
              </w:rPr>
              <w:t xml:space="preserve"> the </w:t>
            </w:r>
            <w:r w:rsidR="00AB10BF">
              <w:rPr>
                <w:rFonts w:ascii="Tahoma" w:hAnsi="Tahoma" w:cs="Tahoma"/>
                <w:noProof/>
              </w:rPr>
              <w:drawing>
                <wp:inline distT="0" distB="0" distL="0" distR="0">
                  <wp:extent cx="266700" cy="254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6700" cy="254000"/>
                          </a:xfrm>
                          <a:prstGeom prst="rect">
                            <a:avLst/>
                          </a:prstGeom>
                          <a:noFill/>
                          <a:ln>
                            <a:noFill/>
                          </a:ln>
                        </pic:spPr>
                      </pic:pic>
                    </a:graphicData>
                  </a:graphic>
                </wp:inline>
              </w:drawing>
            </w:r>
            <w:r>
              <w:rPr>
                <w:rFonts w:ascii="Tahoma" w:hAnsi="Tahoma" w:cs="Tahoma"/>
              </w:rPr>
              <w:t xml:space="preserve"> will be available to select.</w:t>
            </w: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rFonts w:ascii="Tahoma" w:hAnsi="Tahoma" w:cs="Tahoma"/>
              </w:rPr>
            </w:pPr>
            <w:r>
              <w:rPr>
                <w:rFonts w:ascii="Tahoma" w:hAnsi="Tahoma" w:cs="Tahoma"/>
              </w:rPr>
              <w:t>You will receive a warning message.  Select Yes if you are sure you want to Cancel the Req Schedule.</w:t>
            </w:r>
          </w:p>
          <w:p w:rsidR="001E0C47" w:rsidRDefault="001E0C47">
            <w:pPr>
              <w:pStyle w:val="BodyText2"/>
              <w:rPr>
                <w:rFonts w:ascii="Tahoma" w:hAnsi="Tahoma" w:cs="Tahoma"/>
              </w:rPr>
            </w:pPr>
          </w:p>
          <w:p w:rsidR="001E0C47" w:rsidRDefault="001E0C47">
            <w:pPr>
              <w:pStyle w:val="BodyText2"/>
              <w:rPr>
                <w:rFonts w:ascii="Tahoma" w:hAnsi="Tahoma" w:cs="Tahoma"/>
              </w:rPr>
            </w:pPr>
          </w:p>
          <w:p w:rsidR="008F2BBD" w:rsidRDefault="008F2BBD">
            <w:pPr>
              <w:pStyle w:val="BodyText2"/>
              <w:rPr>
                <w:rFonts w:ascii="Tahoma" w:hAnsi="Tahoma" w:cs="Tahoma"/>
              </w:rPr>
            </w:pPr>
          </w:p>
          <w:p w:rsidR="001E0C47" w:rsidRDefault="001E0C47">
            <w:pPr>
              <w:pStyle w:val="BodyText2"/>
              <w:rPr>
                <w:rFonts w:ascii="Tahoma" w:hAnsi="Tahoma" w:cs="Tahoma"/>
              </w:rPr>
            </w:pPr>
            <w:r>
              <w:rPr>
                <w:rFonts w:ascii="Tahoma" w:hAnsi="Tahoma" w:cs="Tahoma"/>
              </w:rPr>
              <w:t>Once the Schedule has been canceled the Status will change to Canceled.</w:t>
            </w:r>
          </w:p>
          <w:p w:rsidR="001E0C47" w:rsidRDefault="001E0C47">
            <w:pPr>
              <w:pStyle w:val="BodyText2"/>
              <w:rPr>
                <w:rFonts w:ascii="Tahoma" w:hAnsi="Tahoma" w:cs="Tahoma"/>
              </w:rPr>
            </w:pPr>
          </w:p>
          <w:p w:rsidR="001E0C47" w:rsidRDefault="001E0C47">
            <w:pPr>
              <w:pStyle w:val="BodyText2"/>
              <w:rPr>
                <w:szCs w:val="20"/>
              </w:rPr>
            </w:pPr>
          </w:p>
        </w:tc>
        <w:tc>
          <w:tcPr>
            <w:tcW w:w="7380" w:type="dxa"/>
          </w:tcPr>
          <w:p w:rsidR="00C42652" w:rsidRDefault="00C42652"/>
          <w:p w:rsidR="001E0C47" w:rsidRDefault="00075DD1">
            <w:r>
              <w:rPr>
                <w:rFonts w:ascii="Tahoma" w:hAnsi="Tahoma" w:cs="Tahoma"/>
                <w:noProof/>
                <w:sz w:val="18"/>
              </w:rPr>
              <mc:AlternateContent>
                <mc:Choice Requires="wps">
                  <w:drawing>
                    <wp:anchor distT="0" distB="0" distL="114300" distR="114300" simplePos="0" relativeHeight="251654656" behindDoc="0" locked="0" layoutInCell="1" allowOverlap="1">
                      <wp:simplePos x="0" y="0"/>
                      <wp:positionH relativeFrom="column">
                        <wp:posOffset>3627120</wp:posOffset>
                      </wp:positionH>
                      <wp:positionV relativeFrom="paragraph">
                        <wp:posOffset>1109980</wp:posOffset>
                      </wp:positionV>
                      <wp:extent cx="228600" cy="228600"/>
                      <wp:effectExtent l="0" t="0" r="19050" b="19050"/>
                      <wp:wrapNone/>
                      <wp:docPr id="92" name="Rectangle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4" o:spid="_x0000_s1026" style="position:absolute;margin-left:285.6pt;margin-top:87.4pt;width:18pt;height:1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" filled="f" strokecolor="red" strokeweight="1.5pt"/>
                  </w:pict>
                </mc:Fallback>
              </mc:AlternateContent>
            </w:r>
            <w:r w:rsidR="00AB10BF">
              <w:rPr>
                <w:noProof/>
              </w:rPr>
              <w:drawing>
                <wp:inline distT="0" distB="0" distL="0" distR="0">
                  <wp:extent cx="4368800" cy="1746250"/>
                  <wp:effectExtent l="0" t="0" r="0" b="6350"/>
                  <wp:docPr id="65" name="Picture 65" descr="snagi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nagit4"/>
                          <pic:cNvPicPr>
                            <a:picLocks noChangeAspect="1" noChangeArrowheads="1"/>
                          </pic:cNvPicPr>
                        </pic:nvPicPr>
                        <pic:blipFill>
                          <a:blip r:embed="rId105" cstate="print">
                            <a:extLst>
                              <a:ext uri="{BEBA8EAE-BF5A-486C-A8C5-ECC9F3942E4B}">
                                <a14:imgProps xmlns:a14="http://schemas.microsoft.com/office/drawing/2010/main">
                                  <a14:imgLayer r:embed="rId106">
                                    <a14:imgEffect>
                                      <a14:brightnessContrast bright="-20000" contrast="40000"/>
                                    </a14:imgEffect>
                                  </a14:imgLayer>
                                </a14:imgProps>
                              </a:ext>
                              <a:ext uri="{28A0092B-C50C-407E-A947-70E740481C1C}">
                                <a14:useLocalDpi xmlns:a14="http://schemas.microsoft.com/office/drawing/2010/main" val="0"/>
                              </a:ext>
                            </a:extLst>
                          </a:blip>
                          <a:srcRect t="19846" r="22957" b="6813"/>
                          <a:stretch>
                            <a:fillRect/>
                          </a:stretch>
                        </pic:blipFill>
                        <pic:spPr bwMode="auto">
                          <a:xfrm>
                            <a:off x="0" y="0"/>
                            <a:ext cx="4368800" cy="1746250"/>
                          </a:xfrm>
                          <a:prstGeom prst="rect">
                            <a:avLst/>
                          </a:prstGeom>
                          <a:noFill/>
                          <a:ln>
                            <a:noFill/>
                          </a:ln>
                        </pic:spPr>
                      </pic:pic>
                    </a:graphicData>
                  </a:graphic>
                </wp:inline>
              </w:drawing>
            </w:r>
          </w:p>
          <w:p w:rsidR="001E0C47" w:rsidRDefault="00AB10BF">
            <w:r>
              <w:rPr>
                <w:noProof/>
              </w:rPr>
              <w:drawing>
                <wp:inline distT="0" distB="0" distL="0" distR="0">
                  <wp:extent cx="4540250" cy="615950"/>
                  <wp:effectExtent l="19050" t="19050" r="12700" b="1270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7" cstate="print">
                            <a:extLst>
                              <a:ext uri="{BEBA8EAE-BF5A-486C-A8C5-ECC9F3942E4B}">
                                <a14:imgProps xmlns:a14="http://schemas.microsoft.com/office/drawing/2010/main">
                                  <a14:imgLayer r:embed="rId10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40250" cy="615950"/>
                          </a:xfrm>
                          <a:prstGeom prst="rect">
                            <a:avLst/>
                          </a:prstGeom>
                          <a:noFill/>
                          <a:ln w="6350" cmpd="sng">
                            <a:solidFill>
                              <a:srgbClr val="000000"/>
                            </a:solidFill>
                            <a:miter lim="800000"/>
                            <a:headEnd/>
                            <a:tailEnd/>
                          </a:ln>
                          <a:effectLst/>
                        </pic:spPr>
                      </pic:pic>
                    </a:graphicData>
                  </a:graphic>
                </wp:inline>
              </w:drawing>
            </w:r>
          </w:p>
          <w:p w:rsidR="001E0C47" w:rsidRDefault="00075DD1" w:rsidP="005B5188">
            <w:r>
              <w:rPr>
                <w:noProof/>
              </w:rPr>
              <mc:AlternateContent>
                <mc:Choice Requires="wps">
                  <w:drawing>
                    <wp:anchor distT="0" distB="0" distL="114300" distR="114300" simplePos="0" relativeHeight="251657728" behindDoc="0" locked="0" layoutInCell="1" allowOverlap="1">
                      <wp:simplePos x="0" y="0"/>
                      <wp:positionH relativeFrom="column">
                        <wp:posOffset>3208020</wp:posOffset>
                      </wp:positionH>
                      <wp:positionV relativeFrom="paragraph">
                        <wp:posOffset>1155065</wp:posOffset>
                      </wp:positionV>
                      <wp:extent cx="321310" cy="233045"/>
                      <wp:effectExtent l="0" t="0" r="21590" b="14605"/>
                      <wp:wrapNone/>
                      <wp:docPr id="91" name="Rectangle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310" cy="23304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3" o:spid="_x0000_s1026" style="position:absolute;margin-left:252.6pt;margin-top:90.95pt;width:25.3pt;height:18.3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" filled="f" strokecolor="red" strokeweight="1.5pt"/>
                  </w:pict>
                </mc:Fallback>
              </mc:AlternateContent>
            </w:r>
            <w:r w:rsidR="008F2BBD">
              <w:t xml:space="preserve"> </w:t>
            </w:r>
            <w:r w:rsidR="00AB10BF">
              <w:rPr>
                <w:noProof/>
              </w:rPr>
              <w:drawing>
                <wp:inline distT="0" distB="0" distL="0" distR="0">
                  <wp:extent cx="4368800" cy="1746250"/>
                  <wp:effectExtent l="0" t="0" r="0" b="6350"/>
                  <wp:docPr id="67" name="Picture 67" descr="snagi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nagit2"/>
                          <pic:cNvPicPr>
                            <a:picLocks noChangeAspect="1" noChangeArrowheads="1"/>
                          </pic:cNvPicPr>
                        </pic:nvPicPr>
                        <pic:blipFill>
                          <a:blip r:embed="rId109" cstate="print">
                            <a:extLst>
                              <a:ext uri="{BEBA8EAE-BF5A-486C-A8C5-ECC9F3942E4B}">
                                <a14:imgProps xmlns:a14="http://schemas.microsoft.com/office/drawing/2010/main">
                                  <a14:imgLayer r:embed="rId110">
                                    <a14:imgEffect>
                                      <a14:brightnessContrast bright="-20000" contrast="40000"/>
                                    </a14:imgEffect>
                                  </a14:imgLayer>
                                </a14:imgProps>
                              </a:ext>
                              <a:ext uri="{28A0092B-C50C-407E-A947-70E740481C1C}">
                                <a14:useLocalDpi xmlns:a14="http://schemas.microsoft.com/office/drawing/2010/main" val="0"/>
                              </a:ext>
                            </a:extLst>
                          </a:blip>
                          <a:srcRect t="16824" r="22832" b="21530"/>
                          <a:stretch>
                            <a:fillRect/>
                          </a:stretch>
                        </pic:blipFill>
                        <pic:spPr bwMode="auto">
                          <a:xfrm>
                            <a:off x="0" y="0"/>
                            <a:ext cx="4368800" cy="1746250"/>
                          </a:xfrm>
                          <a:prstGeom prst="rect">
                            <a:avLst/>
                          </a:prstGeom>
                          <a:noFill/>
                          <a:ln>
                            <a:noFill/>
                          </a:ln>
                        </pic:spPr>
                      </pic:pic>
                    </a:graphicData>
                  </a:graphic>
                </wp:inline>
              </w:drawing>
            </w:r>
          </w:p>
        </w:tc>
      </w:tr>
    </w:tbl>
    <w:p w:rsidR="001E0C47" w:rsidRDefault="001E0C47">
      <w:pPr>
        <w:rPr>
          <w:rFonts w:ascii="Tahoma" w:hAnsi="Tahoma" w:cs="Tahoma"/>
          <w:b/>
          <w:bCs/>
        </w:rPr>
      </w:pPr>
    </w:p>
    <w:p w:rsidR="001E0C47" w:rsidRDefault="00C42652">
      <w:pPr>
        <w:rPr>
          <w:rFonts w:ascii="Tahoma" w:hAnsi="Tahoma" w:cs="Tahoma"/>
          <w:b/>
          <w:bCs/>
          <w:sz w:val="20"/>
          <w:szCs w:val="20"/>
        </w:rPr>
      </w:pPr>
      <w:r>
        <w:rPr>
          <w:rFonts w:ascii="Tahoma" w:hAnsi="Tahoma" w:cs="Tahoma"/>
          <w:b/>
          <w:bCs/>
          <w:sz w:val="20"/>
          <w:szCs w:val="20"/>
        </w:rPr>
        <w:br w:type="page"/>
      </w:r>
      <w:r w:rsidR="001E0C47">
        <w:rPr>
          <w:rFonts w:ascii="Tahoma" w:hAnsi="Tahoma" w:cs="Tahoma"/>
          <w:b/>
          <w:bCs/>
          <w:sz w:val="20"/>
          <w:szCs w:val="20"/>
        </w:rPr>
        <w:lastRenderedPageBreak/>
        <w:t>Canceling the Requisition Distribution</w:t>
      </w:r>
    </w:p>
    <w:tbl>
      <w:tblPr>
        <w:tblW w:w="10008" w:type="dxa"/>
        <w:tblLayout w:type="fixed"/>
        <w:tblLook w:val="0000" w:firstRow="0" w:lastRow="0" w:firstColumn="0" w:lastColumn="0" w:noHBand="0" w:noVBand="0"/>
      </w:tblPr>
      <w:tblGrid>
        <w:gridCol w:w="2628"/>
        <w:gridCol w:w="7380"/>
      </w:tblGrid>
      <w:tr w:rsidR="001E0C47">
        <w:trPr>
          <w:trHeight w:val="5148"/>
        </w:trPr>
        <w:tc>
          <w:tcPr>
            <w:tcW w:w="2628" w:type="dxa"/>
          </w:tcPr>
          <w:p w:rsidR="001E0C47" w:rsidRDefault="001E0C47">
            <w:pPr>
              <w:rPr>
                <w:rFonts w:ascii="Tahoma" w:hAnsi="Tahoma" w:cs="Tahoma"/>
                <w:sz w:val="18"/>
              </w:rPr>
            </w:pPr>
          </w:p>
          <w:p w:rsidR="001E0C47" w:rsidRDefault="001E0C47">
            <w:pPr>
              <w:pStyle w:val="BodyText2"/>
              <w:rPr>
                <w:rFonts w:ascii="Tahoma" w:hAnsi="Tahoma" w:cs="Tahoma"/>
              </w:rPr>
            </w:pPr>
            <w:r>
              <w:rPr>
                <w:rFonts w:ascii="Tahoma" w:hAnsi="Tahoma" w:cs="Tahoma"/>
              </w:rPr>
              <w:t xml:space="preserve">If the Requisition Distribution is available to be canceled the </w:t>
            </w:r>
            <w:r w:rsidR="00AB10BF">
              <w:rPr>
                <w:rFonts w:ascii="Tahoma" w:hAnsi="Tahoma" w:cs="Tahoma"/>
                <w:noProof/>
              </w:rPr>
              <w:drawing>
                <wp:inline distT="0" distB="0" distL="0" distR="0">
                  <wp:extent cx="266700" cy="254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6700" cy="254000"/>
                          </a:xfrm>
                          <a:prstGeom prst="rect">
                            <a:avLst/>
                          </a:prstGeom>
                          <a:noFill/>
                          <a:ln>
                            <a:noFill/>
                          </a:ln>
                        </pic:spPr>
                      </pic:pic>
                    </a:graphicData>
                  </a:graphic>
                </wp:inline>
              </w:drawing>
            </w:r>
            <w:r>
              <w:rPr>
                <w:rFonts w:ascii="Tahoma" w:hAnsi="Tahoma" w:cs="Tahoma"/>
              </w:rPr>
              <w:t xml:space="preserve"> will be available to select.</w:t>
            </w:r>
          </w:p>
          <w:p w:rsidR="001E0C47" w:rsidRDefault="001E0C47">
            <w:pPr>
              <w:pStyle w:val="BodyText2"/>
              <w:rPr>
                <w:rFonts w:ascii="Tahoma" w:hAnsi="Tahoma" w:cs="Tahoma"/>
              </w:rPr>
            </w:pPr>
          </w:p>
          <w:p w:rsidR="001E0C47" w:rsidRDefault="001E0C47">
            <w:pPr>
              <w:pStyle w:val="BodyText2"/>
              <w:rPr>
                <w:rFonts w:ascii="Tahoma" w:hAnsi="Tahoma" w:cs="Tahoma"/>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szCs w:val="20"/>
              </w:rPr>
            </w:pPr>
          </w:p>
          <w:p w:rsidR="001E0C47" w:rsidRDefault="001E0C47">
            <w:pPr>
              <w:pStyle w:val="BodyText2"/>
              <w:rPr>
                <w:rFonts w:ascii="Tahoma" w:hAnsi="Tahoma" w:cs="Tahoma"/>
              </w:rPr>
            </w:pPr>
            <w:r>
              <w:rPr>
                <w:rFonts w:ascii="Tahoma" w:hAnsi="Tahoma" w:cs="Tahoma"/>
              </w:rPr>
              <w:t>You will receive a warning message.  Select Yes if you are sure you want to Cancel the Req Distribution.</w:t>
            </w:r>
          </w:p>
          <w:p w:rsidR="00B93D32" w:rsidRDefault="00B93D32">
            <w:pPr>
              <w:pStyle w:val="BodyText2"/>
              <w:rPr>
                <w:rFonts w:ascii="Tahoma" w:hAnsi="Tahoma" w:cs="Tahoma"/>
              </w:rPr>
            </w:pPr>
          </w:p>
          <w:p w:rsidR="00B93D32" w:rsidRDefault="00B93D32">
            <w:pPr>
              <w:pStyle w:val="BodyText2"/>
              <w:rPr>
                <w:rFonts w:ascii="Tahoma" w:hAnsi="Tahoma" w:cs="Tahoma"/>
              </w:rPr>
            </w:pPr>
          </w:p>
          <w:p w:rsidR="00B93D32" w:rsidRDefault="00B93D32">
            <w:pPr>
              <w:pStyle w:val="BodyText2"/>
              <w:rPr>
                <w:rFonts w:ascii="Tahoma" w:hAnsi="Tahoma" w:cs="Tahoma"/>
              </w:rPr>
            </w:pPr>
          </w:p>
          <w:p w:rsidR="00B93D32" w:rsidRDefault="00B93D32">
            <w:pPr>
              <w:pStyle w:val="BodyText2"/>
              <w:rPr>
                <w:rFonts w:ascii="Tahoma" w:hAnsi="Tahoma" w:cs="Tahoma"/>
              </w:rPr>
            </w:pPr>
          </w:p>
          <w:p w:rsidR="00B93D32" w:rsidRDefault="00B93D32">
            <w:pPr>
              <w:pStyle w:val="BodyText2"/>
              <w:rPr>
                <w:rFonts w:ascii="Tahoma" w:hAnsi="Tahoma" w:cs="Tahoma"/>
              </w:rPr>
            </w:pPr>
          </w:p>
          <w:p w:rsidR="00B93D32" w:rsidRDefault="00B93D32">
            <w:pPr>
              <w:pStyle w:val="BodyText2"/>
              <w:rPr>
                <w:rFonts w:ascii="Tahoma" w:hAnsi="Tahoma" w:cs="Tahoma"/>
              </w:rPr>
            </w:pPr>
          </w:p>
          <w:p w:rsidR="00B93D32" w:rsidRDefault="00B93D32">
            <w:pPr>
              <w:pStyle w:val="BodyText2"/>
              <w:rPr>
                <w:rFonts w:ascii="Tahoma" w:hAnsi="Tahoma" w:cs="Tahoma"/>
              </w:rPr>
            </w:pPr>
          </w:p>
          <w:p w:rsidR="00B93D32" w:rsidRDefault="00B93D32">
            <w:pPr>
              <w:pStyle w:val="BodyText2"/>
              <w:rPr>
                <w:rFonts w:ascii="Tahoma" w:hAnsi="Tahoma" w:cs="Tahoma"/>
              </w:rPr>
            </w:pPr>
          </w:p>
          <w:p w:rsidR="00B93D32" w:rsidRDefault="00B93D32">
            <w:pPr>
              <w:pStyle w:val="BodyText2"/>
              <w:rPr>
                <w:rFonts w:ascii="Tahoma" w:hAnsi="Tahoma" w:cs="Tahoma"/>
              </w:rPr>
            </w:pPr>
          </w:p>
          <w:p w:rsidR="00B93D32" w:rsidRDefault="00B93D32" w:rsidP="00B93D32">
            <w:pPr>
              <w:pStyle w:val="BodyText3"/>
              <w:rPr>
                <w:rFonts w:ascii="Tahoma" w:hAnsi="Tahoma" w:cs="Tahoma"/>
                <w:sz w:val="18"/>
              </w:rPr>
            </w:pPr>
          </w:p>
          <w:p w:rsidR="00B93D32" w:rsidRDefault="00B93D32" w:rsidP="00B93D32">
            <w:pPr>
              <w:pStyle w:val="BodyText3"/>
              <w:rPr>
                <w:rFonts w:ascii="Tahoma" w:hAnsi="Tahoma" w:cs="Tahoma"/>
                <w:sz w:val="18"/>
              </w:rPr>
            </w:pPr>
          </w:p>
          <w:p w:rsidR="00B93D32" w:rsidRDefault="00B93D32" w:rsidP="00B93D32">
            <w:pPr>
              <w:pStyle w:val="BodyText3"/>
              <w:rPr>
                <w:rFonts w:ascii="Tahoma" w:hAnsi="Tahoma" w:cs="Tahoma"/>
                <w:sz w:val="18"/>
              </w:rPr>
            </w:pPr>
            <w:r>
              <w:rPr>
                <w:rFonts w:ascii="Tahoma" w:hAnsi="Tahoma" w:cs="Tahoma"/>
                <w:sz w:val="18"/>
              </w:rPr>
              <w:t xml:space="preserve">Once the Distribution Line has been canceled the Status will change to Canceled. </w:t>
            </w:r>
          </w:p>
          <w:p w:rsidR="00B93D32" w:rsidRDefault="00B93D32">
            <w:pPr>
              <w:pStyle w:val="BodyText2"/>
              <w:rPr>
                <w:szCs w:val="20"/>
              </w:rPr>
            </w:pPr>
          </w:p>
        </w:tc>
        <w:tc>
          <w:tcPr>
            <w:tcW w:w="7380" w:type="dxa"/>
          </w:tcPr>
          <w:p w:rsidR="001E0C47" w:rsidRDefault="00075DD1">
            <w:r>
              <w:rPr>
                <w:rFonts w:ascii="Tahoma" w:hAnsi="Tahoma" w:cs="Tahoma"/>
                <w:noProof/>
                <w:sz w:val="18"/>
              </w:rPr>
              <mc:AlternateContent>
                <mc:Choice Requires="wps">
                  <w:drawing>
                    <wp:anchor distT="0" distB="0" distL="114300" distR="114300" simplePos="0" relativeHeight="251655680" behindDoc="0" locked="0" layoutInCell="1" allowOverlap="1">
                      <wp:simplePos x="0" y="0"/>
                      <wp:positionH relativeFrom="column">
                        <wp:posOffset>3834765</wp:posOffset>
                      </wp:positionH>
                      <wp:positionV relativeFrom="paragraph">
                        <wp:posOffset>1139825</wp:posOffset>
                      </wp:positionV>
                      <wp:extent cx="228600" cy="228600"/>
                      <wp:effectExtent l="0" t="0" r="19050" b="19050"/>
                      <wp:wrapNone/>
                      <wp:docPr id="90" name="Rectangle 3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7" o:spid="_x0000_s1026" style="position:absolute;margin-left:301.95pt;margin-top:89.75pt;width:18pt;height:1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" filled="f" strokecolor="red" strokeweight="1.5pt"/>
                  </w:pict>
                </mc:Fallback>
              </mc:AlternateContent>
            </w:r>
            <w:r w:rsidR="001E0C47">
              <w:t xml:space="preserve"> </w:t>
            </w:r>
            <w:r w:rsidR="00AB10BF">
              <w:rPr>
                <w:noProof/>
              </w:rPr>
              <w:drawing>
                <wp:inline distT="0" distB="0" distL="0" distR="0">
                  <wp:extent cx="4502150" cy="1727200"/>
                  <wp:effectExtent l="0" t="0" r="0" b="6350"/>
                  <wp:docPr id="69" name="Picture 69" descr="snagi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nagit4"/>
                          <pic:cNvPicPr>
                            <a:picLocks noChangeAspect="1" noChangeArrowheads="1"/>
                          </pic:cNvPicPr>
                        </pic:nvPicPr>
                        <pic:blipFill>
                          <a:blip r:embed="rId105" cstate="print">
                            <a:extLst>
                              <a:ext uri="{BEBA8EAE-BF5A-486C-A8C5-ECC9F3942E4B}">
                                <a14:imgProps xmlns:a14="http://schemas.microsoft.com/office/drawing/2010/main">
                                  <a14:imgLayer r:embed="rId106">
                                    <a14:imgEffect>
                                      <a14:brightnessContrast bright="-20000" contrast="40000"/>
                                    </a14:imgEffect>
                                  </a14:imgLayer>
                                </a14:imgProps>
                              </a:ext>
                              <a:ext uri="{28A0092B-C50C-407E-A947-70E740481C1C}">
                                <a14:useLocalDpi xmlns:a14="http://schemas.microsoft.com/office/drawing/2010/main" val="0"/>
                              </a:ext>
                            </a:extLst>
                          </a:blip>
                          <a:srcRect t="20715" r="22356" b="8427"/>
                          <a:stretch>
                            <a:fillRect/>
                          </a:stretch>
                        </pic:blipFill>
                        <pic:spPr bwMode="auto">
                          <a:xfrm>
                            <a:off x="0" y="0"/>
                            <a:ext cx="4502150" cy="1727200"/>
                          </a:xfrm>
                          <a:prstGeom prst="rect">
                            <a:avLst/>
                          </a:prstGeom>
                          <a:noFill/>
                          <a:ln>
                            <a:noFill/>
                          </a:ln>
                        </pic:spPr>
                      </pic:pic>
                    </a:graphicData>
                  </a:graphic>
                </wp:inline>
              </w:drawing>
            </w:r>
          </w:p>
          <w:p w:rsidR="00C42652" w:rsidRDefault="00C42652"/>
          <w:p w:rsidR="001E0C47" w:rsidRDefault="00AB10BF">
            <w:r>
              <w:rPr>
                <w:noProof/>
              </w:rPr>
              <w:drawing>
                <wp:inline distT="0" distB="0" distL="0" distR="0">
                  <wp:extent cx="4540250" cy="393700"/>
                  <wp:effectExtent l="19050" t="19050" r="12700" b="2540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1" cstate="print">
                            <a:extLst>
                              <a:ext uri="{BEBA8EAE-BF5A-486C-A8C5-ECC9F3942E4B}">
                                <a14:imgProps xmlns:a14="http://schemas.microsoft.com/office/drawing/2010/main">
                                  <a14:imgLayer r:embed="rId11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40250" cy="393700"/>
                          </a:xfrm>
                          <a:prstGeom prst="rect">
                            <a:avLst/>
                          </a:prstGeom>
                          <a:noFill/>
                          <a:ln w="6350" cmpd="sng">
                            <a:solidFill>
                              <a:srgbClr val="000000"/>
                            </a:solidFill>
                            <a:miter lim="800000"/>
                            <a:headEnd/>
                            <a:tailEnd/>
                          </a:ln>
                          <a:effectLst/>
                        </pic:spPr>
                      </pic:pic>
                    </a:graphicData>
                  </a:graphic>
                </wp:inline>
              </w:drawing>
            </w:r>
          </w:p>
          <w:p w:rsidR="00C42652" w:rsidRDefault="00C42652"/>
          <w:p w:rsidR="00C42652" w:rsidRDefault="00075DD1">
            <w:r>
              <w:rPr>
                <w:rFonts w:ascii="Tahoma" w:hAnsi="Tahoma" w:cs="Tahoma"/>
                <w:noProof/>
                <w:sz w:val="18"/>
              </w:rPr>
              <mc:AlternateContent>
                <mc:Choice Requires="wps">
                  <w:drawing>
                    <wp:anchor distT="0" distB="0" distL="114300" distR="114300" simplePos="0" relativeHeight="251656704" behindDoc="0" locked="0" layoutInCell="1" allowOverlap="1">
                      <wp:simplePos x="0" y="0"/>
                      <wp:positionH relativeFrom="column">
                        <wp:posOffset>269875</wp:posOffset>
                      </wp:positionH>
                      <wp:positionV relativeFrom="paragraph">
                        <wp:posOffset>1123950</wp:posOffset>
                      </wp:positionV>
                      <wp:extent cx="260350" cy="203835"/>
                      <wp:effectExtent l="0" t="0" r="25400" b="24765"/>
                      <wp:wrapNone/>
                      <wp:docPr id="89" name="Rectangle 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350" cy="20383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0" o:spid="_x0000_s1026" style="position:absolute;margin-left:21.25pt;margin-top:88.5pt;width:20.5pt;height:16.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" filled="f" strokecolor="red" strokeweight="1.5pt"/>
                  </w:pict>
                </mc:Fallback>
              </mc:AlternateContent>
            </w:r>
            <w:r w:rsidR="00AB10BF">
              <w:rPr>
                <w:noProof/>
              </w:rPr>
              <w:drawing>
                <wp:inline distT="0" distB="0" distL="0" distR="0">
                  <wp:extent cx="4540250" cy="1460500"/>
                  <wp:effectExtent l="0" t="0" r="0" b="6350"/>
                  <wp:docPr id="71" name="Picture 71" descr="snagi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nagit1"/>
                          <pic:cNvPicPr>
                            <a:picLocks noChangeAspect="1" noChangeArrowheads="1"/>
                          </pic:cNvPicPr>
                        </pic:nvPicPr>
                        <pic:blipFill>
                          <a:blip r:embed="rId113" cstate="print">
                            <a:extLst>
                              <a:ext uri="{BEBA8EAE-BF5A-486C-A8C5-ECC9F3942E4B}">
                                <a14:imgProps xmlns:a14="http://schemas.microsoft.com/office/drawing/2010/main">
                                  <a14:imgLayer r:embed="rId114">
                                    <a14:imgEffect>
                                      <a14:brightnessContrast bright="-20000" contrast="40000"/>
                                    </a14:imgEffect>
                                  </a14:imgLayer>
                                </a14:imgProps>
                              </a:ext>
                              <a:ext uri="{28A0092B-C50C-407E-A947-70E740481C1C}">
                                <a14:useLocalDpi xmlns:a14="http://schemas.microsoft.com/office/drawing/2010/main" val="0"/>
                              </a:ext>
                            </a:extLst>
                          </a:blip>
                          <a:srcRect t="16319" b="22383"/>
                          <a:stretch>
                            <a:fillRect/>
                          </a:stretch>
                        </pic:blipFill>
                        <pic:spPr bwMode="auto">
                          <a:xfrm>
                            <a:off x="0" y="0"/>
                            <a:ext cx="4540250" cy="1460500"/>
                          </a:xfrm>
                          <a:prstGeom prst="rect">
                            <a:avLst/>
                          </a:prstGeom>
                          <a:noFill/>
                          <a:ln>
                            <a:noFill/>
                          </a:ln>
                        </pic:spPr>
                      </pic:pic>
                    </a:graphicData>
                  </a:graphic>
                </wp:inline>
              </w:drawing>
            </w:r>
          </w:p>
          <w:p w:rsidR="00C42652" w:rsidRDefault="00C42652"/>
        </w:tc>
      </w:tr>
    </w:tbl>
    <w:p w:rsidR="001E0C47" w:rsidRDefault="001E0C47">
      <w:pPr>
        <w:rPr>
          <w:rFonts w:ascii="Tahoma" w:hAnsi="Tahoma" w:cs="Tahoma"/>
          <w:b/>
          <w:bCs/>
        </w:rPr>
      </w:pPr>
    </w:p>
    <w:p w:rsidR="001E0C47" w:rsidRDefault="001E0C47">
      <w:pPr>
        <w:rPr>
          <w:rFonts w:ascii="Tahoma" w:hAnsi="Tahoma" w:cs="Tahoma"/>
          <w:b/>
          <w:bCs/>
        </w:rPr>
      </w:pPr>
      <w:r>
        <w:rPr>
          <w:rFonts w:ascii="Tahoma" w:hAnsi="Tahoma" w:cs="Tahoma"/>
          <w:b/>
          <w:bCs/>
        </w:rPr>
        <w:br w:type="page"/>
      </w:r>
    </w:p>
    <w:p w:rsidR="001E0C47" w:rsidRDefault="001E0C47">
      <w:pPr>
        <w:pStyle w:val="Heading1"/>
        <w:rPr>
          <w:rFonts w:ascii="Tahoma" w:hAnsi="Tahoma"/>
          <w:bCs/>
          <w:sz w:val="28"/>
        </w:rPr>
      </w:pPr>
      <w:bookmarkStart w:id="205" w:name="_Toc64460155"/>
      <w:bookmarkStart w:id="206" w:name="_Toc64460411"/>
      <w:bookmarkStart w:id="207" w:name="_Toc72725002"/>
      <w:bookmarkStart w:id="208" w:name="_Toc72725032"/>
      <w:bookmarkStart w:id="209" w:name="_Toc73763183"/>
      <w:bookmarkStart w:id="210" w:name="_Toc74277984"/>
      <w:bookmarkStart w:id="211" w:name="_Toc74278369"/>
      <w:bookmarkStart w:id="212" w:name="_Toc220421575"/>
      <w:r>
        <w:rPr>
          <w:rFonts w:ascii="Tahoma" w:hAnsi="Tahoma"/>
          <w:bCs/>
          <w:sz w:val="28"/>
        </w:rPr>
        <w:lastRenderedPageBreak/>
        <w:t>Requisition</w:t>
      </w:r>
      <w:bookmarkEnd w:id="205"/>
      <w:bookmarkEnd w:id="206"/>
      <w:bookmarkEnd w:id="207"/>
      <w:bookmarkEnd w:id="208"/>
      <w:bookmarkEnd w:id="209"/>
      <w:bookmarkEnd w:id="210"/>
      <w:bookmarkEnd w:id="211"/>
      <w:r w:rsidR="009E4510">
        <w:rPr>
          <w:rFonts w:ascii="Tahoma" w:hAnsi="Tahoma"/>
          <w:bCs/>
          <w:sz w:val="28"/>
        </w:rPr>
        <w:t xml:space="preserve"> Inquiries</w:t>
      </w:r>
      <w:bookmarkEnd w:id="212"/>
    </w:p>
    <w:p w:rsidR="00163467" w:rsidRPr="00163467" w:rsidRDefault="00163467" w:rsidP="00163467"/>
    <w:p w:rsidR="001E0C47" w:rsidRPr="00660472" w:rsidRDefault="00163467" w:rsidP="00A33D46">
      <w:pPr>
        <w:pStyle w:val="Heading2"/>
        <w:rPr>
          <w:rFonts w:ascii="Tahoma" w:hAnsi="Tahoma"/>
          <w:b/>
          <w:bCs/>
          <w:sz w:val="24"/>
        </w:rPr>
      </w:pPr>
      <w:bookmarkStart w:id="213" w:name="_Toc220421576"/>
      <w:r w:rsidRPr="00660472">
        <w:rPr>
          <w:rFonts w:ascii="Tahoma" w:hAnsi="Tahoma"/>
          <w:b/>
          <w:bCs/>
          <w:sz w:val="24"/>
        </w:rPr>
        <w:t>Requisitions</w:t>
      </w:r>
      <w:bookmarkEnd w:id="213"/>
    </w:p>
    <w:p w:rsidR="00660472" w:rsidRDefault="00163467">
      <w:pPr>
        <w:rPr>
          <w:rFonts w:ascii="Tahoma" w:hAnsi="Tahoma" w:cs="Tahoma"/>
          <w:bCs/>
        </w:rPr>
      </w:pPr>
      <w:r w:rsidRPr="00660472">
        <w:rPr>
          <w:rFonts w:ascii="Tahoma" w:hAnsi="Tahoma" w:cs="Tahoma"/>
          <w:bCs/>
        </w:rPr>
        <w:t xml:space="preserve">This inquiry </w:t>
      </w:r>
      <w:r w:rsidR="00660472" w:rsidRPr="00660472">
        <w:rPr>
          <w:rFonts w:ascii="Tahoma" w:hAnsi="Tahoma" w:cs="Tahoma"/>
          <w:bCs/>
        </w:rPr>
        <w:t>is useful in helping you find your Requisition number. Some examples of how you might use this are: You can search by you</w:t>
      </w:r>
      <w:r w:rsidR="00D0363D">
        <w:rPr>
          <w:rFonts w:ascii="Tahoma" w:hAnsi="Tahoma" w:cs="Tahoma"/>
          <w:bCs/>
        </w:rPr>
        <w:t>r</w:t>
      </w:r>
      <w:r w:rsidR="00660472" w:rsidRPr="00660472">
        <w:rPr>
          <w:rFonts w:ascii="Tahoma" w:hAnsi="Tahoma" w:cs="Tahoma"/>
          <w:bCs/>
        </w:rPr>
        <w:t xml:space="preserve"> name (requestor) or all Req</w:t>
      </w:r>
      <w:r w:rsidR="000F5DF4">
        <w:rPr>
          <w:rFonts w:ascii="Tahoma" w:hAnsi="Tahoma" w:cs="Tahoma"/>
          <w:bCs/>
        </w:rPr>
        <w:t>uisitions</w:t>
      </w:r>
      <w:r w:rsidR="00660472" w:rsidRPr="00660472">
        <w:rPr>
          <w:rFonts w:ascii="Tahoma" w:hAnsi="Tahoma" w:cs="Tahoma"/>
          <w:bCs/>
        </w:rPr>
        <w:t xml:space="preserve"> associated to a specific Department.</w:t>
      </w:r>
    </w:p>
    <w:p w:rsidR="00660472" w:rsidRDefault="00660472">
      <w:pPr>
        <w:rPr>
          <w:rFonts w:ascii="Tahoma" w:hAnsi="Tahoma" w:cs="Tahoma"/>
          <w:bCs/>
        </w:rPr>
      </w:pPr>
    </w:p>
    <w:p w:rsidR="001E0C47" w:rsidRDefault="001E0C47">
      <w:pPr>
        <w:rPr>
          <w:rFonts w:ascii="Tahoma" w:hAnsi="Tahoma" w:cs="Tahoma"/>
        </w:rPr>
      </w:pPr>
      <w:r>
        <w:rPr>
          <w:rFonts w:ascii="Tahoma" w:hAnsi="Tahoma" w:cs="Tahoma"/>
        </w:rPr>
        <w:t>The following navigation is used to Review requisition information:</w:t>
      </w:r>
    </w:p>
    <w:p w:rsidR="001E0C47" w:rsidRPr="00332FE5" w:rsidRDefault="001E0C47">
      <w:pPr>
        <w:rPr>
          <w:rFonts w:ascii="Tahoma" w:hAnsi="Tahoma" w:cs="Tahoma"/>
          <w:b/>
        </w:rPr>
      </w:pPr>
      <w:r w:rsidRPr="00332FE5">
        <w:rPr>
          <w:rFonts w:ascii="Tahoma" w:hAnsi="Tahoma" w:cs="Tahoma"/>
          <w:b/>
        </w:rPr>
        <w:t>Purchasing &gt; Requisitions &gt; Review Requisition Information</w:t>
      </w:r>
    </w:p>
    <w:tbl>
      <w:tblPr>
        <w:tblW w:w="10008" w:type="dxa"/>
        <w:tblLayout w:type="fixed"/>
        <w:tblLook w:val="0000" w:firstRow="0" w:lastRow="0" w:firstColumn="0" w:lastColumn="0" w:noHBand="0" w:noVBand="0"/>
      </w:tblPr>
      <w:tblGrid>
        <w:gridCol w:w="2628"/>
        <w:gridCol w:w="7380"/>
      </w:tblGrid>
      <w:tr w:rsidR="001E0C47" w:rsidTr="00F40D0B">
        <w:trPr>
          <w:trHeight w:val="3240"/>
        </w:trPr>
        <w:tc>
          <w:tcPr>
            <w:tcW w:w="2628" w:type="dxa"/>
          </w:tcPr>
          <w:p w:rsidR="001E0C47" w:rsidRDefault="001E0C47">
            <w:pPr>
              <w:rPr>
                <w:rFonts w:ascii="Tahoma" w:hAnsi="Tahoma" w:cs="Tahoma"/>
                <w:sz w:val="18"/>
              </w:rPr>
            </w:pPr>
            <w:r>
              <w:rPr>
                <w:rFonts w:ascii="Tahoma" w:hAnsi="Tahoma" w:cs="Tahoma"/>
                <w:sz w:val="18"/>
              </w:rPr>
              <w:t>This inquiry gives you line-by-line information for your requisitions, as well as access pages that contain more details about the selected requisition.</w:t>
            </w:r>
          </w:p>
          <w:p w:rsidR="001E0C47" w:rsidRDefault="001E0C47">
            <w:pPr>
              <w:rPr>
                <w:rFonts w:ascii="Tahoma" w:hAnsi="Tahoma" w:cs="Tahoma"/>
                <w:sz w:val="18"/>
              </w:rPr>
            </w:pPr>
          </w:p>
          <w:p w:rsidR="001E0C47" w:rsidRDefault="001E0C47">
            <w:pPr>
              <w:pStyle w:val="table1"/>
              <w:rPr>
                <w:rFonts w:ascii="Tahoma" w:hAnsi="Tahoma" w:cs="Tahoma"/>
                <w:color w:val="auto"/>
                <w:sz w:val="18"/>
                <w:szCs w:val="24"/>
              </w:rPr>
            </w:pPr>
            <w:r>
              <w:rPr>
                <w:rFonts w:ascii="Tahoma" w:hAnsi="Tahoma" w:cs="Tahoma"/>
                <w:color w:val="auto"/>
                <w:sz w:val="18"/>
                <w:szCs w:val="24"/>
              </w:rPr>
              <w:t>Enter criteria for selecting requisitions to view on the Requisitions Inquiry page.</w:t>
            </w:r>
          </w:p>
          <w:p w:rsidR="001E0C47" w:rsidRDefault="001E0C47">
            <w:pPr>
              <w:rPr>
                <w:rFonts w:ascii="Tahoma" w:hAnsi="Tahoma" w:cs="Tahoma"/>
                <w:sz w:val="18"/>
              </w:rPr>
            </w:pPr>
          </w:p>
          <w:p w:rsidR="001E0C47" w:rsidRDefault="001E0C47">
            <w:pPr>
              <w:rPr>
                <w:rFonts w:ascii="Tahoma" w:hAnsi="Tahoma" w:cs="Tahoma"/>
                <w:sz w:val="18"/>
              </w:rPr>
            </w:pPr>
          </w:p>
          <w:p w:rsidR="001E0C47" w:rsidRDefault="001E0C47">
            <w:pPr>
              <w:pStyle w:val="BodyText3"/>
              <w:rPr>
                <w:rFonts w:ascii="Tahoma" w:hAnsi="Tahoma" w:cs="Tahoma"/>
                <w:sz w:val="18"/>
              </w:rPr>
            </w:pPr>
          </w:p>
        </w:tc>
        <w:tc>
          <w:tcPr>
            <w:tcW w:w="7380" w:type="dxa"/>
          </w:tcPr>
          <w:p w:rsidR="001E0C47" w:rsidRDefault="00AB10BF">
            <w:r>
              <w:rPr>
                <w:noProof/>
              </w:rPr>
              <w:drawing>
                <wp:inline distT="0" distB="0" distL="0" distR="0">
                  <wp:extent cx="3975100" cy="1993900"/>
                  <wp:effectExtent l="0" t="0" r="6350" b="6350"/>
                  <wp:docPr id="72" name="Picture 72" descr="snagit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nagit5"/>
                          <pic:cNvPicPr>
                            <a:picLocks noChangeAspect="1" noChangeArrowheads="1"/>
                          </pic:cNvPicPr>
                        </pic:nvPicPr>
                        <pic:blipFill>
                          <a:blip r:embed="rId115" cstate="print">
                            <a:extLst>
                              <a:ext uri="{BEBA8EAE-BF5A-486C-A8C5-ECC9F3942E4B}">
                                <a14:imgProps xmlns:a14="http://schemas.microsoft.com/office/drawing/2010/main">
                                  <a14:imgLayer r:embed="rId116">
                                    <a14:imgEffect>
                                      <a14:brightnessContrast bright="-20000" contrast="40000"/>
                                    </a14:imgEffect>
                                  </a14:imgLayer>
                                </a14:imgProps>
                              </a:ext>
                              <a:ext uri="{28A0092B-C50C-407E-A947-70E740481C1C}">
                                <a14:useLocalDpi xmlns:a14="http://schemas.microsoft.com/office/drawing/2010/main" val="0"/>
                              </a:ext>
                            </a:extLst>
                          </a:blip>
                          <a:srcRect t="20615" r="41899" b="15077"/>
                          <a:stretch>
                            <a:fillRect/>
                          </a:stretch>
                        </pic:blipFill>
                        <pic:spPr bwMode="auto">
                          <a:xfrm>
                            <a:off x="0" y="0"/>
                            <a:ext cx="3975100" cy="1993900"/>
                          </a:xfrm>
                          <a:prstGeom prst="rect">
                            <a:avLst/>
                          </a:prstGeom>
                          <a:noFill/>
                          <a:ln>
                            <a:noFill/>
                          </a:ln>
                        </pic:spPr>
                      </pic:pic>
                    </a:graphicData>
                  </a:graphic>
                </wp:inline>
              </w:drawing>
            </w:r>
          </w:p>
        </w:tc>
      </w:tr>
      <w:tr w:rsidR="001E0C47">
        <w:trPr>
          <w:trHeight w:val="5238"/>
        </w:trPr>
        <w:tc>
          <w:tcPr>
            <w:tcW w:w="2628" w:type="dxa"/>
          </w:tcPr>
          <w:p w:rsidR="001E0C47" w:rsidRDefault="001E0C47">
            <w:pPr>
              <w:pStyle w:val="BodyText3"/>
              <w:rPr>
                <w:rFonts w:ascii="Tahoma" w:hAnsi="Tahoma" w:cs="Tahoma"/>
                <w:sz w:val="18"/>
              </w:rPr>
            </w:pPr>
          </w:p>
          <w:p w:rsidR="001E0C47" w:rsidRDefault="00F86A3A">
            <w:pPr>
              <w:pStyle w:val="BodyText3"/>
              <w:rPr>
                <w:rFonts w:ascii="Tahoma" w:hAnsi="Tahoma" w:cs="Tahoma"/>
                <w:sz w:val="18"/>
              </w:rPr>
            </w:pPr>
            <w:r>
              <w:rPr>
                <w:rFonts w:ascii="Tahoma" w:hAnsi="Tahoma" w:cs="Tahoma"/>
                <w:sz w:val="18"/>
              </w:rPr>
              <w:t>Requisitions meeting the criteria will be displayed.  Select the Requisition you wish to view.</w:t>
            </w:r>
            <w:r w:rsidR="00715D74">
              <w:rPr>
                <w:rFonts w:ascii="Tahoma" w:hAnsi="Tahoma" w:cs="Tahoma"/>
                <w:sz w:val="18"/>
              </w:rPr>
              <w:t xml:space="preserve"> You will be able to drill down to the Line, Schedule and Distribution details.</w:t>
            </w:r>
          </w:p>
          <w:p w:rsidR="001E0C47" w:rsidRDefault="001E0C47">
            <w:pPr>
              <w:pStyle w:val="BodyText3"/>
              <w:rPr>
                <w:rFonts w:ascii="Tahoma" w:hAnsi="Tahoma" w:cs="Tahoma"/>
                <w:sz w:val="18"/>
              </w:rPr>
            </w:pPr>
          </w:p>
        </w:tc>
        <w:tc>
          <w:tcPr>
            <w:tcW w:w="7380" w:type="dxa"/>
          </w:tcPr>
          <w:p w:rsidR="001E0C47" w:rsidRDefault="00075DD1">
            <w:pPr>
              <w:pStyle w:val="BodyText3"/>
              <w:rPr>
                <w:rFonts w:ascii="Tahoma" w:hAnsi="Tahoma" w:cs="Tahoma"/>
                <w:sz w:val="18"/>
              </w:rPr>
            </w:pPr>
            <w:r>
              <w:rPr>
                <w:rFonts w:ascii="Tahoma" w:hAnsi="Tahoma" w:cs="Tahoma"/>
                <w:noProof/>
                <w:sz w:val="18"/>
              </w:rPr>
              <mc:AlternateContent>
                <mc:Choice Requires="wps">
                  <w:drawing>
                    <wp:anchor distT="0" distB="0" distL="114300" distR="114300" simplePos="0" relativeHeight="251659776" behindDoc="0" locked="0" layoutInCell="1" allowOverlap="1">
                      <wp:simplePos x="0" y="0"/>
                      <wp:positionH relativeFrom="column">
                        <wp:posOffset>414020</wp:posOffset>
                      </wp:positionH>
                      <wp:positionV relativeFrom="paragraph">
                        <wp:posOffset>570865</wp:posOffset>
                      </wp:positionV>
                      <wp:extent cx="571500" cy="152400"/>
                      <wp:effectExtent l="0" t="0" r="19050" b="19050"/>
                      <wp:wrapNone/>
                      <wp:docPr id="88" name="Rectangle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1524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9" o:spid="_x0000_s1026" style="position:absolute;margin-left:32.6pt;margin-top:44.95pt;width:45pt;height:1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" filled="f" strokecolor="red" strokeweight="1.5pt"/>
                  </w:pict>
                </mc:Fallback>
              </mc:AlternateContent>
            </w:r>
            <w:r w:rsidR="00AB10BF">
              <w:rPr>
                <w:rFonts w:ascii="Tahoma" w:hAnsi="Tahoma" w:cs="Tahoma"/>
                <w:noProof/>
                <w:sz w:val="18"/>
              </w:rPr>
              <w:drawing>
                <wp:inline distT="0" distB="0" distL="0" distR="0">
                  <wp:extent cx="4591050" cy="1111250"/>
                  <wp:effectExtent l="0" t="0" r="0" b="0"/>
                  <wp:docPr id="73" name="Picture 73" descr="snagit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nagit4 (1)"/>
                          <pic:cNvPicPr>
                            <a:picLocks noChangeAspect="1" noChangeArrowheads="1"/>
                          </pic:cNvPicPr>
                        </pic:nvPicPr>
                        <pic:blipFill>
                          <a:blip r:embed="rId117" cstate="print">
                            <a:extLst>
                              <a:ext uri="{BEBA8EAE-BF5A-486C-A8C5-ECC9F3942E4B}">
                                <a14:imgProps xmlns:a14="http://schemas.microsoft.com/office/drawing/2010/main">
                                  <a14:imgLayer r:embed="rId118">
                                    <a14:imgEffect>
                                      <a14:brightnessContrast bright="-20000" contrast="40000"/>
                                    </a14:imgEffect>
                                  </a14:imgLayer>
                                </a14:imgProps>
                              </a:ext>
                              <a:ext uri="{28A0092B-C50C-407E-A947-70E740481C1C}">
                                <a14:useLocalDpi xmlns:a14="http://schemas.microsoft.com/office/drawing/2010/main" val="0"/>
                              </a:ext>
                            </a:extLst>
                          </a:blip>
                          <a:srcRect t="28107" r="27692" b="34911"/>
                          <a:stretch>
                            <a:fillRect/>
                          </a:stretch>
                        </pic:blipFill>
                        <pic:spPr bwMode="auto">
                          <a:xfrm>
                            <a:off x="0" y="0"/>
                            <a:ext cx="4591050" cy="1111250"/>
                          </a:xfrm>
                          <a:prstGeom prst="rect">
                            <a:avLst/>
                          </a:prstGeom>
                          <a:noFill/>
                          <a:ln>
                            <a:noFill/>
                          </a:ln>
                        </pic:spPr>
                      </pic:pic>
                    </a:graphicData>
                  </a:graphic>
                </wp:inline>
              </w:drawing>
            </w:r>
          </w:p>
          <w:p w:rsidR="00F86A3A" w:rsidRDefault="00F86A3A">
            <w:pPr>
              <w:pStyle w:val="BodyText3"/>
              <w:rPr>
                <w:rFonts w:ascii="Tahoma" w:hAnsi="Tahoma" w:cs="Tahoma"/>
                <w:sz w:val="18"/>
              </w:rPr>
            </w:pPr>
          </w:p>
        </w:tc>
      </w:tr>
    </w:tbl>
    <w:p w:rsidR="00F40D0B" w:rsidRDefault="00F40D0B">
      <w:pPr>
        <w:pStyle w:val="Heading2"/>
        <w:rPr>
          <w:rFonts w:ascii="Tahoma" w:hAnsi="Tahoma" w:cs="Tahoma"/>
          <w:b/>
          <w:bCs/>
          <w:sz w:val="24"/>
        </w:rPr>
      </w:pPr>
      <w:bookmarkStart w:id="214" w:name="_Toc64460157"/>
      <w:bookmarkStart w:id="215" w:name="_Toc64460413"/>
      <w:bookmarkStart w:id="216" w:name="_Toc72725004"/>
      <w:bookmarkStart w:id="217" w:name="_Toc72725034"/>
      <w:bookmarkStart w:id="218" w:name="_Toc73763185"/>
      <w:bookmarkStart w:id="219" w:name="_Toc74277986"/>
      <w:bookmarkStart w:id="220" w:name="_Toc74278371"/>
    </w:p>
    <w:p w:rsidR="001E0C47" w:rsidRDefault="00F40D0B">
      <w:pPr>
        <w:pStyle w:val="Heading2"/>
        <w:rPr>
          <w:rFonts w:ascii="Tahoma" w:hAnsi="Tahoma" w:cs="Tahoma"/>
          <w:b/>
          <w:bCs/>
          <w:sz w:val="24"/>
        </w:rPr>
      </w:pPr>
      <w:r>
        <w:rPr>
          <w:rFonts w:ascii="Tahoma" w:hAnsi="Tahoma" w:cs="Tahoma"/>
          <w:b/>
          <w:bCs/>
          <w:sz w:val="24"/>
        </w:rPr>
        <w:br w:type="page"/>
      </w:r>
      <w:bookmarkStart w:id="221" w:name="_Toc220421577"/>
      <w:r w:rsidR="001E0C47">
        <w:rPr>
          <w:rFonts w:ascii="Tahoma" w:hAnsi="Tahoma" w:cs="Tahoma"/>
          <w:b/>
          <w:bCs/>
          <w:sz w:val="24"/>
        </w:rPr>
        <w:lastRenderedPageBreak/>
        <w:t>Document Status</w:t>
      </w:r>
      <w:bookmarkEnd w:id="214"/>
      <w:bookmarkEnd w:id="215"/>
      <w:bookmarkEnd w:id="216"/>
      <w:bookmarkEnd w:id="217"/>
      <w:bookmarkEnd w:id="218"/>
      <w:bookmarkEnd w:id="219"/>
      <w:bookmarkEnd w:id="220"/>
      <w:bookmarkEnd w:id="221"/>
    </w:p>
    <w:p w:rsidR="001E0C47" w:rsidRDefault="00715D74">
      <w:pPr>
        <w:rPr>
          <w:rFonts w:ascii="Tahoma" w:hAnsi="Tahoma" w:cs="Tahoma"/>
        </w:rPr>
      </w:pPr>
      <w:r w:rsidRPr="00715D74">
        <w:rPr>
          <w:rFonts w:ascii="Tahoma" w:hAnsi="Tahoma" w:cs="Tahoma"/>
        </w:rPr>
        <w:t>This is the most commonly used inquir</w:t>
      </w:r>
      <w:r w:rsidR="00B05506">
        <w:rPr>
          <w:rFonts w:ascii="Tahoma" w:hAnsi="Tahoma" w:cs="Tahoma"/>
        </w:rPr>
        <w:t>y</w:t>
      </w:r>
      <w:r w:rsidRPr="00715D74">
        <w:rPr>
          <w:rFonts w:ascii="Tahoma" w:hAnsi="Tahoma" w:cs="Tahoma"/>
        </w:rPr>
        <w:t xml:space="preserve"> to find out whether a Requisition has been sourced into a P</w:t>
      </w:r>
      <w:r>
        <w:rPr>
          <w:rFonts w:ascii="Tahoma" w:hAnsi="Tahoma" w:cs="Tahoma"/>
        </w:rPr>
        <w:t>urchase Order</w:t>
      </w:r>
      <w:r w:rsidRPr="00715D74">
        <w:rPr>
          <w:rFonts w:ascii="Tahoma" w:hAnsi="Tahoma" w:cs="Tahoma"/>
        </w:rPr>
        <w:t xml:space="preserve">, has been </w:t>
      </w:r>
      <w:r>
        <w:rPr>
          <w:rFonts w:ascii="Tahoma" w:hAnsi="Tahoma" w:cs="Tahoma"/>
        </w:rPr>
        <w:t>V</w:t>
      </w:r>
      <w:r w:rsidRPr="00715D74">
        <w:rPr>
          <w:rFonts w:ascii="Tahoma" w:hAnsi="Tahoma" w:cs="Tahoma"/>
        </w:rPr>
        <w:t xml:space="preserve">ouchered, </w:t>
      </w:r>
      <w:r w:rsidR="00D0363D">
        <w:rPr>
          <w:rFonts w:ascii="Tahoma" w:hAnsi="Tahoma" w:cs="Tahoma"/>
        </w:rPr>
        <w:t>or</w:t>
      </w:r>
      <w:r w:rsidRPr="00715D74">
        <w:rPr>
          <w:rFonts w:ascii="Tahoma" w:hAnsi="Tahoma" w:cs="Tahoma"/>
        </w:rPr>
        <w:t xml:space="preserve"> has been </w:t>
      </w:r>
      <w:r>
        <w:rPr>
          <w:rFonts w:ascii="Tahoma" w:hAnsi="Tahoma" w:cs="Tahoma"/>
        </w:rPr>
        <w:t>P</w:t>
      </w:r>
      <w:r w:rsidRPr="00715D74">
        <w:rPr>
          <w:rFonts w:ascii="Tahoma" w:hAnsi="Tahoma" w:cs="Tahoma"/>
        </w:rPr>
        <w:t>aid.</w:t>
      </w:r>
    </w:p>
    <w:p w:rsidR="00715D74" w:rsidRDefault="00715D74">
      <w:pPr>
        <w:rPr>
          <w:rFonts w:ascii="Tahoma" w:hAnsi="Tahoma" w:cs="Tahoma"/>
        </w:rPr>
      </w:pPr>
    </w:p>
    <w:p w:rsidR="00163467" w:rsidRDefault="00163467" w:rsidP="00163467">
      <w:pPr>
        <w:rPr>
          <w:rFonts w:ascii="Tahoma" w:hAnsi="Tahoma" w:cs="Tahoma"/>
        </w:rPr>
      </w:pPr>
      <w:r>
        <w:rPr>
          <w:rFonts w:ascii="Tahoma" w:hAnsi="Tahoma" w:cs="Tahoma"/>
        </w:rPr>
        <w:t>The following navigation is used for Document Status:</w:t>
      </w:r>
      <w:r w:rsidR="00B05506">
        <w:rPr>
          <w:rFonts w:ascii="Tahoma" w:hAnsi="Tahoma" w:cs="Tahoma"/>
        </w:rPr>
        <w:t xml:space="preserve">   </w:t>
      </w:r>
    </w:p>
    <w:p w:rsidR="00163467" w:rsidRPr="00715D74" w:rsidRDefault="00163467">
      <w:pPr>
        <w:rPr>
          <w:rFonts w:ascii="Tahoma" w:hAnsi="Tahoma" w:cs="Tahoma"/>
        </w:rPr>
      </w:pPr>
      <w:r w:rsidRPr="00332FE5">
        <w:rPr>
          <w:rFonts w:ascii="Tahoma" w:hAnsi="Tahoma" w:cs="Tahoma"/>
          <w:b/>
        </w:rPr>
        <w:t xml:space="preserve">Purchasing &gt; Requisitions &gt; </w:t>
      </w:r>
      <w:r>
        <w:rPr>
          <w:rFonts w:ascii="Tahoma" w:hAnsi="Tahoma" w:cs="Tahoma"/>
          <w:b/>
        </w:rPr>
        <w:t>Review Requisitions &gt;Document Status</w:t>
      </w:r>
    </w:p>
    <w:tbl>
      <w:tblPr>
        <w:tblW w:w="10008" w:type="dxa"/>
        <w:tblLayout w:type="fixed"/>
        <w:tblLook w:val="0000" w:firstRow="0" w:lastRow="0" w:firstColumn="0" w:lastColumn="0" w:noHBand="0" w:noVBand="0"/>
      </w:tblPr>
      <w:tblGrid>
        <w:gridCol w:w="2628"/>
        <w:gridCol w:w="7380"/>
      </w:tblGrid>
      <w:tr w:rsidR="001E0C47" w:rsidTr="00715D74">
        <w:trPr>
          <w:trHeight w:val="3870"/>
        </w:trPr>
        <w:tc>
          <w:tcPr>
            <w:tcW w:w="2628" w:type="dxa"/>
          </w:tcPr>
          <w:p w:rsidR="001E0C47" w:rsidRDefault="001E0C47">
            <w:pPr>
              <w:rPr>
                <w:rFonts w:ascii="Tahoma" w:hAnsi="Tahoma" w:cs="Tahoma"/>
                <w:sz w:val="18"/>
              </w:rPr>
            </w:pPr>
            <w:r>
              <w:rPr>
                <w:rFonts w:ascii="Tahoma" w:hAnsi="Tahoma" w:cs="Tahoma"/>
                <w:sz w:val="18"/>
              </w:rPr>
              <w:t xml:space="preserve">This inquiry gives you an inquiry of all associated documents - the Purchase Order, Voucher, Payment, and </w:t>
            </w:r>
            <w:r w:rsidR="00D0363D">
              <w:rPr>
                <w:rFonts w:ascii="Tahoma" w:hAnsi="Tahoma" w:cs="Tahoma"/>
                <w:sz w:val="18"/>
              </w:rPr>
              <w:t xml:space="preserve">Receipt of </w:t>
            </w:r>
            <w:r w:rsidR="007653DE">
              <w:rPr>
                <w:rFonts w:ascii="Tahoma" w:hAnsi="Tahoma" w:cs="Tahoma"/>
                <w:sz w:val="18"/>
              </w:rPr>
              <w:t>goods</w:t>
            </w:r>
            <w:r>
              <w:rPr>
                <w:rFonts w:ascii="Tahoma" w:hAnsi="Tahoma" w:cs="Tahoma"/>
                <w:sz w:val="18"/>
              </w:rPr>
              <w:t>.</w:t>
            </w:r>
          </w:p>
          <w:p w:rsidR="001E0C47" w:rsidRDefault="001E0C47">
            <w:pPr>
              <w:rPr>
                <w:rFonts w:ascii="Tahoma" w:hAnsi="Tahoma" w:cs="Tahoma"/>
                <w:sz w:val="18"/>
              </w:rPr>
            </w:pPr>
          </w:p>
          <w:p w:rsidR="001E0C47" w:rsidRDefault="001E0C47">
            <w:pPr>
              <w:pStyle w:val="BodyText3"/>
              <w:rPr>
                <w:rFonts w:ascii="Tahoma" w:hAnsi="Tahoma" w:cs="Tahoma"/>
                <w:sz w:val="18"/>
              </w:rPr>
            </w:pPr>
          </w:p>
          <w:p w:rsidR="001E0C47" w:rsidRDefault="001E0C47">
            <w:pPr>
              <w:pStyle w:val="table1"/>
              <w:rPr>
                <w:rFonts w:ascii="Tahoma" w:hAnsi="Tahoma" w:cs="Tahoma"/>
                <w:color w:val="auto"/>
                <w:sz w:val="18"/>
                <w:szCs w:val="24"/>
              </w:rPr>
            </w:pPr>
            <w:r>
              <w:rPr>
                <w:rFonts w:ascii="Tahoma" w:hAnsi="Tahoma" w:cs="Tahoma"/>
                <w:color w:val="auto"/>
                <w:sz w:val="18"/>
                <w:szCs w:val="24"/>
              </w:rPr>
              <w:t>Enter criteria for selecting requisitions to view on the Document Status page.</w:t>
            </w:r>
          </w:p>
          <w:p w:rsidR="001E0C47" w:rsidRDefault="001E0C47">
            <w:pPr>
              <w:pStyle w:val="BodyText3"/>
              <w:rPr>
                <w:rFonts w:ascii="Tahoma" w:hAnsi="Tahoma" w:cs="Tahoma"/>
                <w:sz w:val="18"/>
              </w:rPr>
            </w:pPr>
          </w:p>
        </w:tc>
        <w:tc>
          <w:tcPr>
            <w:tcW w:w="7380" w:type="dxa"/>
          </w:tcPr>
          <w:p w:rsidR="001E0C47" w:rsidRDefault="00AB10BF">
            <w:pPr>
              <w:pStyle w:val="BodyText"/>
              <w:rPr>
                <w:rFonts w:ascii="Tahoma" w:hAnsi="Tahoma" w:cs="Tahoma"/>
                <w:sz w:val="18"/>
              </w:rPr>
            </w:pPr>
            <w:r>
              <w:rPr>
                <w:rFonts w:ascii="Tahoma" w:hAnsi="Tahoma" w:cs="Tahoma"/>
                <w:noProof/>
                <w:sz w:val="18"/>
              </w:rPr>
              <w:drawing>
                <wp:inline distT="0" distB="0" distL="0" distR="0">
                  <wp:extent cx="4356100" cy="2419350"/>
                  <wp:effectExtent l="0" t="0" r="6350" b="0"/>
                  <wp:docPr id="74" name="Picture 74" descr="snagit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nagit3 (1)"/>
                          <pic:cNvPicPr>
                            <a:picLocks noChangeAspect="1" noChangeArrowheads="1"/>
                          </pic:cNvPicPr>
                        </pic:nvPicPr>
                        <pic:blipFill>
                          <a:blip r:embed="rId119" cstate="print">
                            <a:extLst>
                              <a:ext uri="{BEBA8EAE-BF5A-486C-A8C5-ECC9F3942E4B}">
                                <a14:imgProps xmlns:a14="http://schemas.microsoft.com/office/drawing/2010/main">
                                  <a14:imgLayer r:embed="rId120">
                                    <a14:imgEffect>
                                      <a14:brightnessContrast bright="-20000" contrast="40000"/>
                                    </a14:imgEffect>
                                  </a14:imgLayer>
                                </a14:imgProps>
                              </a:ext>
                              <a:ext uri="{28A0092B-C50C-407E-A947-70E740481C1C}">
                                <a14:useLocalDpi xmlns:a14="http://schemas.microsoft.com/office/drawing/2010/main" val="0"/>
                              </a:ext>
                            </a:extLst>
                          </a:blip>
                          <a:srcRect t="19287" r="42877" b="13057"/>
                          <a:stretch>
                            <a:fillRect/>
                          </a:stretch>
                        </pic:blipFill>
                        <pic:spPr bwMode="auto">
                          <a:xfrm>
                            <a:off x="0" y="0"/>
                            <a:ext cx="4356100" cy="2419350"/>
                          </a:xfrm>
                          <a:prstGeom prst="rect">
                            <a:avLst/>
                          </a:prstGeom>
                          <a:noFill/>
                          <a:ln>
                            <a:noFill/>
                          </a:ln>
                        </pic:spPr>
                      </pic:pic>
                    </a:graphicData>
                  </a:graphic>
                </wp:inline>
              </w:drawing>
            </w:r>
          </w:p>
        </w:tc>
      </w:tr>
      <w:tr w:rsidR="001E0C47" w:rsidTr="00163467">
        <w:trPr>
          <w:trHeight w:val="4590"/>
        </w:trPr>
        <w:tc>
          <w:tcPr>
            <w:tcW w:w="2628" w:type="dxa"/>
          </w:tcPr>
          <w:p w:rsidR="001E0C47" w:rsidRDefault="001E0C47">
            <w:pPr>
              <w:pStyle w:val="BodyText3"/>
              <w:rPr>
                <w:rFonts w:ascii="Tahoma" w:hAnsi="Tahoma" w:cs="Tahoma"/>
                <w:sz w:val="18"/>
              </w:rPr>
            </w:pPr>
          </w:p>
          <w:p w:rsidR="001E0C47" w:rsidRDefault="001E0C47">
            <w:pPr>
              <w:pStyle w:val="BodyText3"/>
              <w:rPr>
                <w:rFonts w:ascii="Tahoma" w:hAnsi="Tahoma" w:cs="Tahoma"/>
                <w:sz w:val="18"/>
              </w:rPr>
            </w:pPr>
          </w:p>
          <w:p w:rsidR="001E0C47" w:rsidRDefault="001E0C47">
            <w:pPr>
              <w:pStyle w:val="BodyText3"/>
              <w:rPr>
                <w:rFonts w:ascii="Tahoma" w:hAnsi="Tahoma" w:cs="Tahoma"/>
                <w:sz w:val="18"/>
              </w:rPr>
            </w:pPr>
          </w:p>
        </w:tc>
        <w:tc>
          <w:tcPr>
            <w:tcW w:w="7380" w:type="dxa"/>
          </w:tcPr>
          <w:p w:rsidR="001E0C47" w:rsidRDefault="00075DD1">
            <w:pPr>
              <w:pStyle w:val="BodyText"/>
              <w:rPr>
                <w:rFonts w:ascii="Tahoma" w:hAnsi="Tahoma" w:cs="Tahoma"/>
                <w:sz w:val="18"/>
              </w:rPr>
            </w:pPr>
            <w:r>
              <w:rPr>
                <w:rFonts w:ascii="Tahoma" w:hAnsi="Tahoma" w:cs="Tahoma"/>
                <w:noProof/>
                <w:sz w:val="18"/>
              </w:rPr>
              <mc:AlternateContent>
                <mc:Choice Requires="wps">
                  <w:drawing>
                    <wp:anchor distT="0" distB="0" distL="114300" distR="114300" simplePos="0" relativeHeight="251667968" behindDoc="0" locked="0" layoutInCell="1" allowOverlap="1">
                      <wp:simplePos x="0" y="0"/>
                      <wp:positionH relativeFrom="column">
                        <wp:posOffset>788670</wp:posOffset>
                      </wp:positionH>
                      <wp:positionV relativeFrom="paragraph">
                        <wp:posOffset>1216025</wp:posOffset>
                      </wp:positionV>
                      <wp:extent cx="946150" cy="474345"/>
                      <wp:effectExtent l="0" t="0" r="25400" b="20955"/>
                      <wp:wrapNone/>
                      <wp:docPr id="87" name="Rectangle 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6150" cy="47434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4" o:spid="_x0000_s1026" style="position:absolute;margin-left:62.1pt;margin-top:95.75pt;width:74.5pt;height:37.3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" filled="f" strokecolor="red" strokeweight="1.5pt"/>
                  </w:pict>
                </mc:Fallback>
              </mc:AlternateContent>
            </w:r>
            <w:r w:rsidR="00F749A7">
              <w:rPr>
                <w:noProof/>
              </w:rPr>
              <w:drawing>
                <wp:inline distT="0" distB="0" distL="0" distR="0">
                  <wp:extent cx="4562475" cy="1895475"/>
                  <wp:effectExtent l="0" t="0" r="9525" b="9525"/>
                  <wp:docPr id="4"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extLst>
                              <a:ext uri="{BEBA8EAE-BF5A-486C-A8C5-ECC9F3942E4B}">
                                <a14:imgProps xmlns:a14="http://schemas.microsoft.com/office/drawing/2010/main">
                                  <a14:imgLayer r:embed="rId122">
                                    <a14:imgEffect>
                                      <a14:brightnessContrast bright="-20000" contrast="40000"/>
                                    </a14:imgEffect>
                                  </a14:imgLayer>
                                </a14:imgProps>
                              </a:ext>
                            </a:extLst>
                          </a:blip>
                          <a:srcRect t="14346" r="26646" b="43671"/>
                          <a:stretch>
                            <a:fillRect/>
                          </a:stretch>
                        </pic:blipFill>
                        <pic:spPr>
                          <a:xfrm>
                            <a:off x="0" y="0"/>
                            <a:ext cx="4562475" cy="1895475"/>
                          </a:xfrm>
                          <a:prstGeom prst="rect">
                            <a:avLst/>
                          </a:prstGeom>
                        </pic:spPr>
                      </pic:pic>
                    </a:graphicData>
                  </a:graphic>
                </wp:inline>
              </w:drawing>
            </w:r>
          </w:p>
        </w:tc>
      </w:tr>
    </w:tbl>
    <w:p w:rsidR="001E0C47" w:rsidRDefault="001E0C47">
      <w:pPr>
        <w:rPr>
          <w:rFonts w:ascii="Tahoma" w:hAnsi="Tahoma" w:cs="Tahoma"/>
          <w:sz w:val="20"/>
        </w:rPr>
      </w:pPr>
    </w:p>
    <w:p w:rsidR="001E0C47" w:rsidRDefault="001E0C47">
      <w:pPr>
        <w:pStyle w:val="Heading1"/>
        <w:rPr>
          <w:rFonts w:ascii="Tahoma" w:hAnsi="Tahoma"/>
          <w:bCs/>
          <w:sz w:val="28"/>
        </w:rPr>
      </w:pPr>
      <w:r>
        <w:rPr>
          <w:rFonts w:cs="Tahoma"/>
          <w:sz w:val="20"/>
        </w:rPr>
        <w:br w:type="page"/>
      </w:r>
      <w:bookmarkStart w:id="222" w:name="_Toc64460158"/>
      <w:bookmarkStart w:id="223" w:name="_Toc64460414"/>
      <w:bookmarkStart w:id="224" w:name="_Toc72725005"/>
      <w:bookmarkStart w:id="225" w:name="_Toc72725035"/>
      <w:bookmarkStart w:id="226" w:name="_Toc73763186"/>
      <w:bookmarkStart w:id="227" w:name="_Toc74277987"/>
      <w:bookmarkStart w:id="228" w:name="_Toc74278372"/>
      <w:bookmarkStart w:id="229" w:name="_Toc220421578"/>
      <w:r>
        <w:rPr>
          <w:rFonts w:ascii="Tahoma" w:hAnsi="Tahoma"/>
          <w:bCs/>
          <w:sz w:val="28"/>
        </w:rPr>
        <w:lastRenderedPageBreak/>
        <w:t xml:space="preserve">Requisition </w:t>
      </w:r>
      <w:bookmarkEnd w:id="222"/>
      <w:bookmarkEnd w:id="223"/>
      <w:bookmarkEnd w:id="224"/>
      <w:bookmarkEnd w:id="225"/>
      <w:bookmarkEnd w:id="226"/>
      <w:bookmarkEnd w:id="227"/>
      <w:bookmarkEnd w:id="228"/>
      <w:r w:rsidR="00163467">
        <w:rPr>
          <w:rFonts w:ascii="Tahoma" w:hAnsi="Tahoma"/>
          <w:bCs/>
          <w:sz w:val="28"/>
        </w:rPr>
        <w:t>Reports</w:t>
      </w:r>
      <w:bookmarkEnd w:id="229"/>
    </w:p>
    <w:p w:rsidR="00163467" w:rsidRDefault="00163467" w:rsidP="00163467"/>
    <w:p w:rsidR="00163467" w:rsidRDefault="00163467" w:rsidP="00163467">
      <w:pPr>
        <w:pStyle w:val="Heading2"/>
        <w:rPr>
          <w:rFonts w:ascii="Tahoma" w:hAnsi="Tahoma"/>
          <w:b/>
          <w:bCs/>
          <w:sz w:val="24"/>
        </w:rPr>
      </w:pPr>
      <w:bookmarkStart w:id="230" w:name="_Toc220421579"/>
      <w:r>
        <w:rPr>
          <w:rFonts w:ascii="Tahoma" w:hAnsi="Tahoma"/>
          <w:b/>
          <w:bCs/>
          <w:sz w:val="24"/>
        </w:rPr>
        <w:t>Print Requisitions</w:t>
      </w:r>
      <w:bookmarkEnd w:id="230"/>
    </w:p>
    <w:p w:rsidR="009E4510" w:rsidRPr="009E4510" w:rsidRDefault="009E4510" w:rsidP="009E4510">
      <w:pPr>
        <w:rPr>
          <w:rFonts w:ascii="Tahoma" w:hAnsi="Tahoma" w:cs="Tahoma"/>
        </w:rPr>
      </w:pPr>
      <w:r w:rsidRPr="009E4510">
        <w:rPr>
          <w:rFonts w:ascii="Tahoma" w:hAnsi="Tahoma" w:cs="Tahoma"/>
        </w:rPr>
        <w:t>If you want to print a hard copy of your requisition, you would use this.</w:t>
      </w:r>
    </w:p>
    <w:p w:rsidR="009E4510" w:rsidRPr="009E4510" w:rsidRDefault="009E4510" w:rsidP="009E4510"/>
    <w:p w:rsidR="001E0C47" w:rsidRDefault="001E0C47">
      <w:pPr>
        <w:rPr>
          <w:rFonts w:ascii="Tahoma" w:hAnsi="Tahoma" w:cs="Tahoma"/>
        </w:rPr>
      </w:pPr>
      <w:r>
        <w:rPr>
          <w:rFonts w:ascii="Tahoma" w:hAnsi="Tahoma" w:cs="Tahoma"/>
        </w:rPr>
        <w:t>The following navigation is used to print requisition information:</w:t>
      </w:r>
    </w:p>
    <w:p w:rsidR="001E0C47" w:rsidRPr="00163467" w:rsidRDefault="001E0C47">
      <w:pPr>
        <w:rPr>
          <w:rFonts w:ascii="Tahoma" w:hAnsi="Tahoma" w:cs="Tahoma"/>
          <w:b/>
          <w:sz w:val="20"/>
        </w:rPr>
      </w:pPr>
      <w:smartTag w:uri="urn:schemas-microsoft-com:office:smarttags" w:element="place">
        <w:smartTag w:uri="urn:schemas-microsoft-com:office:smarttags" w:element="City">
          <w:r w:rsidRPr="00163467">
            <w:rPr>
              <w:rFonts w:ascii="Tahoma" w:hAnsi="Tahoma" w:cs="Tahoma"/>
              <w:b/>
            </w:rPr>
            <w:t>San Marcos</w:t>
          </w:r>
        </w:smartTag>
      </w:smartTag>
      <w:r w:rsidRPr="00163467">
        <w:rPr>
          <w:rFonts w:ascii="Tahoma" w:hAnsi="Tahoma" w:cs="Tahoma"/>
          <w:b/>
        </w:rPr>
        <w:t xml:space="preserve"> Reports/Interfaces &gt; Purchasing &gt; Reports &gt; Print Requisition</w:t>
      </w:r>
    </w:p>
    <w:tbl>
      <w:tblPr>
        <w:tblW w:w="10008" w:type="dxa"/>
        <w:tblLayout w:type="fixed"/>
        <w:tblLook w:val="0000" w:firstRow="0" w:lastRow="0" w:firstColumn="0" w:lastColumn="0" w:noHBand="0" w:noVBand="0"/>
      </w:tblPr>
      <w:tblGrid>
        <w:gridCol w:w="2628"/>
        <w:gridCol w:w="7380"/>
      </w:tblGrid>
      <w:tr w:rsidR="0089599A" w:rsidTr="00FC54FF">
        <w:trPr>
          <w:trHeight w:val="5238"/>
        </w:trPr>
        <w:tc>
          <w:tcPr>
            <w:tcW w:w="2628" w:type="dxa"/>
          </w:tcPr>
          <w:p w:rsidR="0089599A" w:rsidRDefault="0089599A" w:rsidP="00FC54FF">
            <w:pPr>
              <w:pStyle w:val="BodyText3"/>
              <w:rPr>
                <w:rFonts w:ascii="Tahoma" w:hAnsi="Tahoma" w:cs="Tahoma"/>
                <w:sz w:val="18"/>
              </w:rPr>
            </w:pPr>
          </w:p>
          <w:p w:rsidR="0089599A" w:rsidRDefault="0089599A" w:rsidP="00FC54FF">
            <w:pPr>
              <w:pStyle w:val="BodyText3"/>
              <w:rPr>
                <w:rFonts w:ascii="Tahoma" w:hAnsi="Tahoma" w:cs="Tahoma"/>
                <w:sz w:val="18"/>
              </w:rPr>
            </w:pPr>
            <w:r>
              <w:rPr>
                <w:rFonts w:ascii="Tahoma" w:hAnsi="Tahoma" w:cs="Tahoma"/>
                <w:sz w:val="18"/>
              </w:rPr>
              <w:t>Business Unit is SMCMP</w:t>
            </w:r>
          </w:p>
          <w:p w:rsidR="0089599A" w:rsidRDefault="0089599A" w:rsidP="00FC54FF">
            <w:pPr>
              <w:pStyle w:val="BodyText3"/>
              <w:rPr>
                <w:rFonts w:ascii="Tahoma" w:hAnsi="Tahoma" w:cs="Tahoma"/>
                <w:sz w:val="18"/>
              </w:rPr>
            </w:pPr>
          </w:p>
          <w:p w:rsidR="0089599A" w:rsidRDefault="0089599A" w:rsidP="00FC54FF">
            <w:pPr>
              <w:pStyle w:val="BodyText3"/>
              <w:rPr>
                <w:rFonts w:ascii="Tahoma" w:hAnsi="Tahoma" w:cs="Tahoma"/>
                <w:sz w:val="18"/>
              </w:rPr>
            </w:pPr>
            <w:r>
              <w:rPr>
                <w:rFonts w:ascii="Tahoma" w:hAnsi="Tahoma" w:cs="Tahoma"/>
                <w:sz w:val="18"/>
              </w:rPr>
              <w:t>Select the Requisition ID you wish to print.</w:t>
            </w:r>
          </w:p>
          <w:p w:rsidR="0089599A" w:rsidRDefault="0089599A" w:rsidP="00FC54FF">
            <w:pPr>
              <w:pStyle w:val="BodyText3"/>
              <w:rPr>
                <w:rFonts w:ascii="Tahoma" w:hAnsi="Tahoma" w:cs="Tahoma"/>
                <w:sz w:val="18"/>
              </w:rPr>
            </w:pPr>
          </w:p>
          <w:p w:rsidR="0089599A" w:rsidRDefault="0089599A" w:rsidP="00FC54FF">
            <w:pPr>
              <w:pStyle w:val="BodyText3"/>
              <w:rPr>
                <w:rFonts w:ascii="Tahoma" w:hAnsi="Tahoma" w:cs="Tahoma"/>
                <w:sz w:val="18"/>
              </w:rPr>
            </w:pPr>
            <w:r>
              <w:rPr>
                <w:rFonts w:ascii="Tahoma" w:hAnsi="Tahoma" w:cs="Tahoma"/>
                <w:sz w:val="18"/>
              </w:rPr>
              <w:t>Click Run.</w:t>
            </w:r>
          </w:p>
          <w:p w:rsidR="0089599A" w:rsidRDefault="0089599A" w:rsidP="00FC54FF">
            <w:pPr>
              <w:pStyle w:val="BodyText3"/>
              <w:rPr>
                <w:rFonts w:ascii="Tahoma" w:hAnsi="Tahoma" w:cs="Tahoma"/>
                <w:sz w:val="18"/>
              </w:rPr>
            </w:pPr>
          </w:p>
          <w:p w:rsidR="0089599A" w:rsidRDefault="0089599A" w:rsidP="00FC54FF">
            <w:pPr>
              <w:pStyle w:val="BodyText3"/>
              <w:rPr>
                <w:rFonts w:ascii="Tahoma" w:hAnsi="Tahoma" w:cs="Tahoma"/>
                <w:sz w:val="18"/>
              </w:rPr>
            </w:pPr>
          </w:p>
          <w:p w:rsidR="0089599A" w:rsidRDefault="0089599A" w:rsidP="00FC54FF">
            <w:pPr>
              <w:pStyle w:val="BodyText3"/>
              <w:rPr>
                <w:rFonts w:ascii="Tahoma" w:hAnsi="Tahoma" w:cs="Tahoma"/>
                <w:sz w:val="18"/>
              </w:rPr>
            </w:pPr>
          </w:p>
          <w:p w:rsidR="0089599A" w:rsidRDefault="0089599A" w:rsidP="00FC54FF">
            <w:pPr>
              <w:pStyle w:val="BodyText3"/>
              <w:rPr>
                <w:rFonts w:ascii="Tahoma" w:hAnsi="Tahoma" w:cs="Tahoma"/>
                <w:sz w:val="18"/>
              </w:rPr>
            </w:pPr>
          </w:p>
          <w:p w:rsidR="0089599A" w:rsidRDefault="0089599A" w:rsidP="00FC54FF">
            <w:pPr>
              <w:pStyle w:val="BodyText3"/>
              <w:rPr>
                <w:rFonts w:ascii="Tahoma" w:hAnsi="Tahoma" w:cs="Tahoma"/>
                <w:sz w:val="18"/>
              </w:rPr>
            </w:pPr>
          </w:p>
          <w:p w:rsidR="0089599A" w:rsidRDefault="0089599A" w:rsidP="00FC54FF">
            <w:pPr>
              <w:pStyle w:val="BodyText3"/>
              <w:rPr>
                <w:rFonts w:ascii="Tahoma" w:hAnsi="Tahoma" w:cs="Tahoma"/>
                <w:sz w:val="18"/>
              </w:rPr>
            </w:pPr>
          </w:p>
          <w:p w:rsidR="0089599A" w:rsidRDefault="0089599A" w:rsidP="00FC54FF">
            <w:pPr>
              <w:pStyle w:val="BodyText3"/>
              <w:rPr>
                <w:rFonts w:ascii="Tahoma" w:hAnsi="Tahoma" w:cs="Tahoma"/>
                <w:sz w:val="18"/>
              </w:rPr>
            </w:pPr>
          </w:p>
          <w:p w:rsidR="0089599A" w:rsidRDefault="0089599A" w:rsidP="00FC54FF">
            <w:pPr>
              <w:pStyle w:val="BodyText3"/>
              <w:rPr>
                <w:rFonts w:ascii="Tahoma" w:hAnsi="Tahoma" w:cs="Tahoma"/>
                <w:sz w:val="18"/>
              </w:rPr>
            </w:pPr>
          </w:p>
          <w:p w:rsidR="0089599A" w:rsidRDefault="0089599A" w:rsidP="00FC54FF">
            <w:pPr>
              <w:pStyle w:val="BodyText3"/>
              <w:rPr>
                <w:rFonts w:ascii="Tahoma" w:hAnsi="Tahoma" w:cs="Tahoma"/>
                <w:sz w:val="18"/>
              </w:rPr>
            </w:pPr>
          </w:p>
          <w:p w:rsidR="0089599A" w:rsidRDefault="0089599A" w:rsidP="00FC54FF">
            <w:pPr>
              <w:pStyle w:val="BodyText3"/>
              <w:rPr>
                <w:rFonts w:ascii="Tahoma" w:hAnsi="Tahoma" w:cs="Tahoma"/>
                <w:sz w:val="18"/>
              </w:rPr>
            </w:pPr>
          </w:p>
          <w:p w:rsidR="0089599A" w:rsidRDefault="0089599A" w:rsidP="00FC54FF">
            <w:pPr>
              <w:pStyle w:val="BodyText3"/>
              <w:rPr>
                <w:rFonts w:ascii="Tahoma" w:hAnsi="Tahoma" w:cs="Tahoma"/>
                <w:sz w:val="18"/>
              </w:rPr>
            </w:pPr>
            <w:r>
              <w:rPr>
                <w:rFonts w:ascii="Tahoma" w:hAnsi="Tahoma" w:cs="Tahoma"/>
                <w:sz w:val="18"/>
              </w:rPr>
              <w:t>Server Name is PSUNX.</w:t>
            </w:r>
          </w:p>
          <w:p w:rsidR="0089599A" w:rsidRDefault="0089599A" w:rsidP="00FC54FF">
            <w:pPr>
              <w:pStyle w:val="BodyText3"/>
              <w:rPr>
                <w:rFonts w:ascii="Tahoma" w:hAnsi="Tahoma" w:cs="Tahoma"/>
                <w:sz w:val="18"/>
              </w:rPr>
            </w:pPr>
          </w:p>
          <w:p w:rsidR="0089599A" w:rsidRDefault="0089599A" w:rsidP="00FC54FF">
            <w:pPr>
              <w:pStyle w:val="BodyText3"/>
              <w:rPr>
                <w:rFonts w:ascii="Tahoma" w:hAnsi="Tahoma" w:cs="Tahoma"/>
                <w:sz w:val="18"/>
              </w:rPr>
            </w:pPr>
            <w:r>
              <w:rPr>
                <w:rFonts w:ascii="Tahoma" w:hAnsi="Tahoma" w:cs="Tahoma"/>
                <w:sz w:val="18"/>
              </w:rPr>
              <w:t>Select SMOPO006.</w:t>
            </w:r>
          </w:p>
          <w:p w:rsidR="0089599A" w:rsidRDefault="0089599A" w:rsidP="00FC54FF">
            <w:pPr>
              <w:pStyle w:val="BodyText3"/>
              <w:rPr>
                <w:rFonts w:ascii="Tahoma" w:hAnsi="Tahoma" w:cs="Tahoma"/>
                <w:sz w:val="18"/>
              </w:rPr>
            </w:pPr>
          </w:p>
          <w:p w:rsidR="0089599A" w:rsidRDefault="0089599A" w:rsidP="00FC54FF">
            <w:pPr>
              <w:pStyle w:val="BodyText3"/>
              <w:rPr>
                <w:rFonts w:ascii="Tahoma" w:hAnsi="Tahoma" w:cs="Tahoma"/>
                <w:sz w:val="18"/>
              </w:rPr>
            </w:pPr>
            <w:r>
              <w:rPr>
                <w:rFonts w:ascii="Tahoma" w:hAnsi="Tahoma" w:cs="Tahoma"/>
                <w:sz w:val="18"/>
              </w:rPr>
              <w:t>Click OK.</w:t>
            </w:r>
          </w:p>
          <w:p w:rsidR="0089599A" w:rsidRDefault="0089599A" w:rsidP="00FC54FF">
            <w:pPr>
              <w:pStyle w:val="BodyText3"/>
              <w:rPr>
                <w:rFonts w:ascii="Tahoma" w:hAnsi="Tahoma" w:cs="Tahoma"/>
                <w:sz w:val="18"/>
              </w:rPr>
            </w:pPr>
          </w:p>
          <w:p w:rsidR="0089599A" w:rsidRDefault="0089599A" w:rsidP="00FC54FF">
            <w:pPr>
              <w:pStyle w:val="BodyText3"/>
              <w:rPr>
                <w:rFonts w:ascii="Tahoma" w:hAnsi="Tahoma" w:cs="Tahoma"/>
                <w:sz w:val="18"/>
              </w:rPr>
            </w:pPr>
          </w:p>
          <w:p w:rsidR="0089599A" w:rsidRDefault="0089599A" w:rsidP="00FC54FF">
            <w:pPr>
              <w:pStyle w:val="BodyText3"/>
              <w:rPr>
                <w:rFonts w:ascii="Tahoma" w:hAnsi="Tahoma" w:cs="Tahoma"/>
                <w:sz w:val="18"/>
              </w:rPr>
            </w:pPr>
          </w:p>
          <w:p w:rsidR="0089599A" w:rsidRDefault="0089599A" w:rsidP="00FC54FF">
            <w:pPr>
              <w:pStyle w:val="BodyText3"/>
              <w:rPr>
                <w:rFonts w:ascii="Tahoma" w:hAnsi="Tahoma" w:cs="Tahoma"/>
                <w:sz w:val="18"/>
              </w:rPr>
            </w:pPr>
          </w:p>
          <w:p w:rsidR="0089599A" w:rsidRDefault="0089599A" w:rsidP="00FC54FF">
            <w:pPr>
              <w:pStyle w:val="BodyText3"/>
              <w:rPr>
                <w:rFonts w:ascii="Tahoma" w:hAnsi="Tahoma" w:cs="Tahoma"/>
                <w:sz w:val="18"/>
              </w:rPr>
            </w:pPr>
          </w:p>
        </w:tc>
        <w:tc>
          <w:tcPr>
            <w:tcW w:w="7380" w:type="dxa"/>
          </w:tcPr>
          <w:p w:rsidR="0089599A" w:rsidRDefault="00AB10BF" w:rsidP="00FC54FF">
            <w:pPr>
              <w:pStyle w:val="BodyText"/>
              <w:rPr>
                <w:rFonts w:ascii="Tahoma" w:hAnsi="Tahoma" w:cs="Tahoma"/>
                <w:sz w:val="18"/>
              </w:rPr>
            </w:pPr>
            <w:r>
              <w:rPr>
                <w:rFonts w:ascii="Tahoma" w:hAnsi="Tahoma" w:cs="Tahoma"/>
                <w:noProof/>
              </w:rPr>
              <w:drawing>
                <wp:inline distT="0" distB="0" distL="0" distR="0">
                  <wp:extent cx="4552950" cy="2209800"/>
                  <wp:effectExtent l="0" t="0" r="0" b="0"/>
                  <wp:docPr id="76" name="Picture 76" descr="snagit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nagit2 (1)"/>
                          <pic:cNvPicPr>
                            <a:picLocks noChangeAspect="1" noChangeArrowheads="1"/>
                          </pic:cNvPicPr>
                        </pic:nvPicPr>
                        <pic:blipFill>
                          <a:blip r:embed="rId123" cstate="print">
                            <a:extLst>
                              <a:ext uri="{BEBA8EAE-BF5A-486C-A8C5-ECC9F3942E4B}">
                                <a14:imgProps xmlns:a14="http://schemas.microsoft.com/office/drawing/2010/main">
                                  <a14:imgLayer r:embed="rId124">
                                    <a14:imgEffect>
                                      <a14:brightnessContrast bright="-20000" contrast="40000"/>
                                    </a14:imgEffect>
                                  </a14:imgLayer>
                                </a14:imgProps>
                              </a:ext>
                              <a:ext uri="{28A0092B-C50C-407E-A947-70E740481C1C}">
                                <a14:useLocalDpi xmlns:a14="http://schemas.microsoft.com/office/drawing/2010/main" val="0"/>
                              </a:ext>
                            </a:extLst>
                          </a:blip>
                          <a:srcRect t="21202" r="33846" b="6012"/>
                          <a:stretch>
                            <a:fillRect/>
                          </a:stretch>
                        </pic:blipFill>
                        <pic:spPr bwMode="auto">
                          <a:xfrm>
                            <a:off x="0" y="0"/>
                            <a:ext cx="4552950" cy="2209800"/>
                          </a:xfrm>
                          <a:prstGeom prst="rect">
                            <a:avLst/>
                          </a:prstGeom>
                          <a:noFill/>
                          <a:ln>
                            <a:noFill/>
                          </a:ln>
                        </pic:spPr>
                      </pic:pic>
                    </a:graphicData>
                  </a:graphic>
                </wp:inline>
              </w:drawing>
            </w:r>
          </w:p>
          <w:p w:rsidR="0089599A" w:rsidRDefault="0089599A" w:rsidP="00FC54FF">
            <w:pPr>
              <w:pStyle w:val="BodyText"/>
              <w:rPr>
                <w:rFonts w:ascii="Tahoma" w:hAnsi="Tahoma" w:cs="Tahoma"/>
                <w:sz w:val="18"/>
              </w:rPr>
            </w:pPr>
          </w:p>
          <w:p w:rsidR="0089599A" w:rsidRDefault="00AB10BF" w:rsidP="00FC54FF">
            <w:pPr>
              <w:pStyle w:val="BodyText"/>
              <w:rPr>
                <w:rFonts w:ascii="Tahoma" w:hAnsi="Tahoma" w:cs="Tahoma"/>
                <w:sz w:val="18"/>
              </w:rPr>
            </w:pPr>
            <w:r>
              <w:rPr>
                <w:rFonts w:ascii="Tahoma" w:hAnsi="Tahoma" w:cs="Tahoma"/>
                <w:noProof/>
                <w:sz w:val="18"/>
              </w:rPr>
              <w:drawing>
                <wp:inline distT="0" distB="0" distL="0" distR="0">
                  <wp:extent cx="4546600" cy="2628900"/>
                  <wp:effectExtent l="0" t="0" r="6350" b="0"/>
                  <wp:docPr id="77"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5" cstate="print">
                            <a:extLst>
                              <a:ext uri="{BEBA8EAE-BF5A-486C-A8C5-ECC9F3942E4B}">
                                <a14:imgProps xmlns:a14="http://schemas.microsoft.com/office/drawing/2010/main">
                                  <a14:imgLayer r:embed="rId126">
                                    <a14:imgEffect>
                                      <a14:brightnessContrast bright="-20000" contrast="40000"/>
                                    </a14:imgEffect>
                                  </a14:imgLayer>
                                </a14:imgProps>
                              </a:ext>
                              <a:ext uri="{28A0092B-C50C-407E-A947-70E740481C1C}">
                                <a14:useLocalDpi xmlns:a14="http://schemas.microsoft.com/office/drawing/2010/main" val="0"/>
                              </a:ext>
                            </a:extLst>
                          </a:blip>
                          <a:srcRect r="39893" b="47852"/>
                          <a:stretch>
                            <a:fillRect/>
                          </a:stretch>
                        </pic:blipFill>
                        <pic:spPr bwMode="auto">
                          <a:xfrm>
                            <a:off x="0" y="0"/>
                            <a:ext cx="4546600" cy="2628900"/>
                          </a:xfrm>
                          <a:prstGeom prst="rect">
                            <a:avLst/>
                          </a:prstGeom>
                          <a:noFill/>
                          <a:ln>
                            <a:noFill/>
                          </a:ln>
                        </pic:spPr>
                      </pic:pic>
                    </a:graphicData>
                  </a:graphic>
                </wp:inline>
              </w:drawing>
            </w:r>
          </w:p>
        </w:tc>
      </w:tr>
    </w:tbl>
    <w:p w:rsidR="0089599A" w:rsidRPr="00FC7DBB" w:rsidRDefault="0089599A">
      <w:pPr>
        <w:rPr>
          <w:rFonts w:ascii="Tahoma" w:hAnsi="Tahoma" w:cs="Tahoma"/>
          <w:b/>
          <w:sz w:val="56"/>
          <w:szCs w:val="56"/>
          <w:highlight w:val="yellow"/>
        </w:rPr>
      </w:pPr>
    </w:p>
    <w:p w:rsidR="0089599A" w:rsidRDefault="0089599A">
      <w:r>
        <w:rPr>
          <w:rFonts w:ascii="Tahoma" w:hAnsi="Tahoma" w:cs="Tahoma"/>
        </w:rPr>
        <w:t>See</w:t>
      </w:r>
      <w:r w:rsidR="004363E4">
        <w:rPr>
          <w:rFonts w:ascii="Tahoma" w:hAnsi="Tahoma" w:cs="Tahoma"/>
        </w:rPr>
        <w:t xml:space="preserve"> the </w:t>
      </w:r>
      <w:r>
        <w:rPr>
          <w:rFonts w:ascii="Tahoma" w:hAnsi="Tahoma" w:cs="Tahoma"/>
        </w:rPr>
        <w:t>“</w:t>
      </w:r>
      <w:r w:rsidR="004363E4">
        <w:rPr>
          <w:rFonts w:ascii="Tahoma" w:hAnsi="Tahoma" w:cs="Tahoma"/>
        </w:rPr>
        <w:t>Finance Inquiry &amp; Reports</w:t>
      </w:r>
      <w:r>
        <w:rPr>
          <w:rFonts w:ascii="Tahoma" w:hAnsi="Tahoma" w:cs="Tahoma"/>
        </w:rPr>
        <w:t xml:space="preserve"> Training Manual</w:t>
      </w:r>
      <w:r w:rsidR="004363E4">
        <w:rPr>
          <w:rFonts w:ascii="Tahoma" w:hAnsi="Tahoma" w:cs="Tahoma"/>
        </w:rPr>
        <w:t xml:space="preserve"> </w:t>
      </w:r>
      <w:r w:rsidR="001C05DB">
        <w:rPr>
          <w:rFonts w:ascii="Tahoma" w:hAnsi="Tahoma" w:cs="Tahoma"/>
        </w:rPr>
        <w:t>Ver.</w:t>
      </w:r>
      <w:r w:rsidR="004363E4">
        <w:rPr>
          <w:rFonts w:ascii="Tahoma" w:hAnsi="Tahoma" w:cs="Tahoma"/>
        </w:rPr>
        <w:t xml:space="preserve"> 9.0</w:t>
      </w:r>
      <w:r>
        <w:rPr>
          <w:rFonts w:ascii="Tahoma" w:hAnsi="Tahoma" w:cs="Tahoma"/>
        </w:rPr>
        <w:t xml:space="preserve">” for a detailed explanation on </w:t>
      </w:r>
      <w:r w:rsidR="004363E4">
        <w:rPr>
          <w:rFonts w:ascii="Tahoma" w:hAnsi="Tahoma" w:cs="Tahoma"/>
        </w:rPr>
        <w:t xml:space="preserve">Run Controls and </w:t>
      </w:r>
      <w:r>
        <w:rPr>
          <w:rFonts w:ascii="Tahoma" w:hAnsi="Tahoma" w:cs="Tahoma"/>
        </w:rPr>
        <w:t>Process Scheduler Request instructions (How to run the report).</w:t>
      </w:r>
    </w:p>
    <w:p w:rsidR="001E0C47" w:rsidRDefault="001E0C47">
      <w:pPr>
        <w:pStyle w:val="Heading3"/>
        <w:rPr>
          <w:rFonts w:ascii="Tahoma" w:hAnsi="Tahoma"/>
          <w:bCs/>
          <w:sz w:val="20"/>
          <w:szCs w:val="20"/>
          <w:u w:val="none"/>
        </w:rPr>
      </w:pPr>
    </w:p>
    <w:p w:rsidR="007905C8" w:rsidRPr="00645297" w:rsidRDefault="007905C8" w:rsidP="007905C8">
      <w:pPr>
        <w:pStyle w:val="BodyText"/>
        <w:rPr>
          <w:rFonts w:ascii="Tahoma" w:hAnsi="Tahoma" w:cs="Tahoma"/>
          <w:b/>
        </w:rPr>
      </w:pPr>
      <w:bookmarkStart w:id="231" w:name="_Toc64460160"/>
      <w:r>
        <w:rPr>
          <w:rFonts w:ascii="Tahoma" w:hAnsi="Tahoma" w:cs="Tahoma"/>
          <w:b/>
        </w:rPr>
        <w:br w:type="page"/>
      </w:r>
      <w:r w:rsidRPr="00645297">
        <w:rPr>
          <w:rFonts w:ascii="Tahoma" w:hAnsi="Tahoma" w:cs="Tahoma"/>
          <w:b/>
        </w:rPr>
        <w:lastRenderedPageBreak/>
        <w:t>Requis</w:t>
      </w:r>
      <w:r>
        <w:rPr>
          <w:rFonts w:ascii="Tahoma" w:hAnsi="Tahoma" w:cs="Tahoma"/>
          <w:b/>
        </w:rPr>
        <w:t>i</w:t>
      </w:r>
      <w:r w:rsidRPr="00645297">
        <w:rPr>
          <w:rFonts w:ascii="Tahoma" w:hAnsi="Tahoma" w:cs="Tahoma"/>
          <w:b/>
        </w:rPr>
        <w:t>tion Form</w:t>
      </w:r>
    </w:p>
    <w:p w:rsidR="007905C8" w:rsidRDefault="00C41EC7" w:rsidP="007905C8">
      <w:pPr>
        <w:pStyle w:val="BodyText"/>
      </w:pPr>
      <w:r w:rsidRPr="00C41EC7">
        <w:rPr>
          <w:noProof/>
        </w:rPr>
        <w:drawing>
          <wp:inline distT="0" distB="0" distL="0" distR="0">
            <wp:extent cx="5943600" cy="7642225"/>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extLst>
                        <a:ext uri="{BEBA8EAE-BF5A-486C-A8C5-ECC9F3942E4B}">
                          <a14:imgProps xmlns:a14="http://schemas.microsoft.com/office/drawing/2010/main">
                            <a14:imgLayer r:embed="rId128">
                              <a14:imgEffect>
                                <a14:brightnessContrast bright="-20000" contrast="40000"/>
                              </a14:imgEffect>
                            </a14:imgLayer>
                          </a14:imgProps>
                        </a:ext>
                      </a:extLst>
                    </a:blip>
                    <a:stretch>
                      <a:fillRect/>
                    </a:stretch>
                  </pic:blipFill>
                  <pic:spPr>
                    <a:xfrm>
                      <a:off x="0" y="0"/>
                      <a:ext cx="5943600" cy="7642225"/>
                    </a:xfrm>
                    <a:prstGeom prst="rect">
                      <a:avLst/>
                    </a:prstGeom>
                  </pic:spPr>
                </pic:pic>
              </a:graphicData>
            </a:graphic>
          </wp:inline>
        </w:drawing>
      </w:r>
    </w:p>
    <w:p w:rsidR="001E0C47" w:rsidRDefault="001E0C47">
      <w:pPr>
        <w:pStyle w:val="Heading2"/>
        <w:rPr>
          <w:rFonts w:ascii="Tahoma" w:hAnsi="Tahoma" w:cs="Tahoma"/>
          <w:b/>
          <w:bCs/>
          <w:sz w:val="24"/>
        </w:rPr>
      </w:pPr>
      <w:bookmarkStart w:id="232" w:name="_Toc72725008"/>
      <w:bookmarkStart w:id="233" w:name="_Toc72725038"/>
      <w:bookmarkStart w:id="234" w:name="_Toc73763189"/>
      <w:bookmarkStart w:id="235" w:name="_Toc74277990"/>
      <w:bookmarkStart w:id="236" w:name="_Toc74278375"/>
      <w:bookmarkStart w:id="237" w:name="_Toc220421580"/>
      <w:bookmarkEnd w:id="231"/>
      <w:r w:rsidRPr="004F67DB">
        <w:rPr>
          <w:rFonts w:ascii="Tahoma" w:hAnsi="Tahoma" w:cs="Tahoma"/>
          <w:b/>
          <w:bCs/>
          <w:sz w:val="24"/>
        </w:rPr>
        <w:lastRenderedPageBreak/>
        <w:t>Open Requisition</w:t>
      </w:r>
      <w:bookmarkEnd w:id="232"/>
      <w:bookmarkEnd w:id="233"/>
      <w:r w:rsidRPr="004F67DB">
        <w:rPr>
          <w:rFonts w:ascii="Tahoma" w:hAnsi="Tahoma" w:cs="Tahoma"/>
          <w:b/>
          <w:bCs/>
          <w:sz w:val="24"/>
        </w:rPr>
        <w:t>s</w:t>
      </w:r>
      <w:bookmarkEnd w:id="234"/>
      <w:bookmarkEnd w:id="235"/>
      <w:bookmarkEnd w:id="236"/>
      <w:r w:rsidR="0053021C" w:rsidRPr="004F67DB">
        <w:rPr>
          <w:rFonts w:ascii="Tahoma" w:hAnsi="Tahoma" w:cs="Tahoma"/>
          <w:b/>
          <w:bCs/>
          <w:sz w:val="24"/>
        </w:rPr>
        <w:t xml:space="preserve"> by Department</w:t>
      </w:r>
      <w:bookmarkEnd w:id="237"/>
    </w:p>
    <w:p w:rsidR="009E4510" w:rsidRPr="009E4510" w:rsidRDefault="009E4510" w:rsidP="009E4510">
      <w:pPr>
        <w:rPr>
          <w:rFonts w:ascii="Tahoma" w:hAnsi="Tahoma" w:cs="Tahoma"/>
        </w:rPr>
      </w:pPr>
      <w:r w:rsidRPr="009E4510">
        <w:rPr>
          <w:rFonts w:ascii="Tahoma" w:hAnsi="Tahoma" w:cs="Tahoma"/>
        </w:rPr>
        <w:t xml:space="preserve">This report lists all Open Requisitions </w:t>
      </w:r>
      <w:r w:rsidR="0053390F">
        <w:rPr>
          <w:rFonts w:ascii="Tahoma" w:hAnsi="Tahoma" w:cs="Tahoma"/>
        </w:rPr>
        <w:t>b</w:t>
      </w:r>
      <w:r w:rsidRPr="009E4510">
        <w:rPr>
          <w:rFonts w:ascii="Tahoma" w:hAnsi="Tahoma" w:cs="Tahoma"/>
        </w:rPr>
        <w:t>y Department/Fund.  It displays the Requisition Balance and associated Purchase Orders (if applicable).</w:t>
      </w:r>
    </w:p>
    <w:p w:rsidR="001E0C47" w:rsidRDefault="001E0C47"/>
    <w:p w:rsidR="006C1B49" w:rsidRDefault="006C1B49" w:rsidP="006C1B49">
      <w:pPr>
        <w:rPr>
          <w:rFonts w:ascii="Tahoma" w:hAnsi="Tahoma" w:cs="Tahoma"/>
        </w:rPr>
      </w:pPr>
      <w:r>
        <w:rPr>
          <w:rFonts w:ascii="Tahoma" w:hAnsi="Tahoma" w:cs="Tahoma"/>
        </w:rPr>
        <w:t>The following navigation is used to print open requisitions by department information:</w:t>
      </w:r>
    </w:p>
    <w:p w:rsidR="006C1B49" w:rsidRDefault="006C1B49" w:rsidP="006C1B49">
      <w:pPr>
        <w:rPr>
          <w:rFonts w:ascii="Tahoma" w:hAnsi="Tahoma" w:cs="Tahoma"/>
          <w:b/>
        </w:rPr>
      </w:pPr>
      <w:smartTag w:uri="urn:schemas-microsoft-com:office:smarttags" w:element="place">
        <w:smartTag w:uri="urn:schemas-microsoft-com:office:smarttags" w:element="City">
          <w:r w:rsidRPr="00163467">
            <w:rPr>
              <w:rFonts w:ascii="Tahoma" w:hAnsi="Tahoma" w:cs="Tahoma"/>
              <w:b/>
            </w:rPr>
            <w:t>San Marcos</w:t>
          </w:r>
        </w:smartTag>
      </w:smartTag>
      <w:r w:rsidRPr="00163467">
        <w:rPr>
          <w:rFonts w:ascii="Tahoma" w:hAnsi="Tahoma" w:cs="Tahoma"/>
          <w:b/>
        </w:rPr>
        <w:t xml:space="preserve"> Reports/Interfaces &gt; Purchasing &gt; Reports &gt; Open Requisitions</w:t>
      </w:r>
    </w:p>
    <w:tbl>
      <w:tblPr>
        <w:tblW w:w="10008" w:type="dxa"/>
        <w:tblLayout w:type="fixed"/>
        <w:tblLook w:val="0000" w:firstRow="0" w:lastRow="0" w:firstColumn="0" w:lastColumn="0" w:noHBand="0" w:noVBand="0"/>
      </w:tblPr>
      <w:tblGrid>
        <w:gridCol w:w="2628"/>
        <w:gridCol w:w="7380"/>
      </w:tblGrid>
      <w:tr w:rsidR="006C1B49" w:rsidTr="003B4A62">
        <w:trPr>
          <w:trHeight w:val="4590"/>
        </w:trPr>
        <w:tc>
          <w:tcPr>
            <w:tcW w:w="2628" w:type="dxa"/>
          </w:tcPr>
          <w:p w:rsidR="006C1B49" w:rsidRDefault="006C1B49" w:rsidP="003B4A62">
            <w:pPr>
              <w:pStyle w:val="BodyText"/>
              <w:rPr>
                <w:rFonts w:ascii="Tahoma" w:hAnsi="Tahoma" w:cs="Tahoma"/>
              </w:rPr>
            </w:pPr>
            <w:r>
              <w:rPr>
                <w:rFonts w:ascii="Tahoma" w:hAnsi="Tahoma" w:cs="Tahoma"/>
              </w:rPr>
              <w:t>Select by:</w:t>
            </w:r>
          </w:p>
          <w:p w:rsidR="006C1B49" w:rsidRDefault="006C1B49" w:rsidP="003B4A62">
            <w:pPr>
              <w:ind w:left="720"/>
              <w:rPr>
                <w:rFonts w:ascii="Tahoma" w:hAnsi="Tahoma" w:cs="Tahoma"/>
                <w:sz w:val="20"/>
              </w:rPr>
            </w:pPr>
            <w:r>
              <w:rPr>
                <w:rFonts w:ascii="Tahoma" w:hAnsi="Tahoma" w:cs="Tahoma"/>
                <w:sz w:val="20"/>
              </w:rPr>
              <w:t>Business Unit</w:t>
            </w:r>
          </w:p>
          <w:p w:rsidR="006C1B49" w:rsidRDefault="006C1B49" w:rsidP="003B4A62">
            <w:pPr>
              <w:ind w:left="720"/>
              <w:rPr>
                <w:rFonts w:ascii="Tahoma" w:hAnsi="Tahoma" w:cs="Tahoma"/>
                <w:sz w:val="20"/>
              </w:rPr>
            </w:pPr>
            <w:r>
              <w:rPr>
                <w:rFonts w:ascii="Tahoma" w:hAnsi="Tahoma" w:cs="Tahoma"/>
                <w:sz w:val="20"/>
              </w:rPr>
              <w:t xml:space="preserve">Fiscal Year (thru) Period (thru) </w:t>
            </w:r>
          </w:p>
          <w:p w:rsidR="006C1B49" w:rsidRDefault="006C1B49" w:rsidP="003B4A62">
            <w:pPr>
              <w:ind w:left="720"/>
              <w:rPr>
                <w:rFonts w:ascii="Tahoma" w:hAnsi="Tahoma" w:cs="Tahoma"/>
                <w:sz w:val="20"/>
              </w:rPr>
            </w:pPr>
            <w:r>
              <w:rPr>
                <w:rFonts w:ascii="Tahoma" w:hAnsi="Tahoma" w:cs="Tahoma"/>
                <w:sz w:val="20"/>
              </w:rPr>
              <w:t>From/To Req</w:t>
            </w:r>
          </w:p>
          <w:p w:rsidR="006C1B49" w:rsidRDefault="006C1B49" w:rsidP="003B4A62">
            <w:pPr>
              <w:ind w:left="720"/>
              <w:rPr>
                <w:rFonts w:ascii="Tahoma" w:hAnsi="Tahoma" w:cs="Tahoma"/>
                <w:sz w:val="20"/>
              </w:rPr>
            </w:pPr>
            <w:r>
              <w:rPr>
                <w:rFonts w:ascii="Tahoma" w:hAnsi="Tahoma" w:cs="Tahoma"/>
                <w:sz w:val="20"/>
              </w:rPr>
              <w:t xml:space="preserve">Department </w:t>
            </w:r>
          </w:p>
          <w:p w:rsidR="006C1B49" w:rsidRDefault="006C1B49" w:rsidP="003B4A62">
            <w:pPr>
              <w:ind w:left="720"/>
              <w:rPr>
                <w:rFonts w:ascii="Tahoma" w:hAnsi="Tahoma" w:cs="Tahoma"/>
                <w:sz w:val="20"/>
              </w:rPr>
            </w:pPr>
            <w:r>
              <w:rPr>
                <w:rFonts w:ascii="Tahoma" w:hAnsi="Tahoma" w:cs="Tahoma"/>
                <w:sz w:val="20"/>
              </w:rPr>
              <w:t>From/To Fund</w:t>
            </w:r>
          </w:p>
          <w:p w:rsidR="006C1B49" w:rsidRDefault="006C1B49" w:rsidP="003B4A62">
            <w:pPr>
              <w:ind w:left="720"/>
              <w:rPr>
                <w:rFonts w:ascii="Tahoma" w:hAnsi="Tahoma" w:cs="Tahoma"/>
                <w:sz w:val="20"/>
              </w:rPr>
            </w:pPr>
            <w:r>
              <w:rPr>
                <w:rFonts w:ascii="Tahoma" w:hAnsi="Tahoma" w:cs="Tahoma"/>
                <w:sz w:val="20"/>
              </w:rPr>
              <w:t xml:space="preserve">From/To Account </w:t>
            </w:r>
          </w:p>
          <w:p w:rsidR="006C1B49" w:rsidRDefault="006C1B49" w:rsidP="003B4A62">
            <w:pPr>
              <w:ind w:left="720"/>
              <w:rPr>
                <w:rFonts w:ascii="Tahoma" w:hAnsi="Tahoma" w:cs="Tahoma"/>
                <w:sz w:val="20"/>
              </w:rPr>
            </w:pPr>
            <w:r>
              <w:rPr>
                <w:rFonts w:ascii="Tahoma" w:hAnsi="Tahoma" w:cs="Tahoma"/>
                <w:sz w:val="20"/>
              </w:rPr>
              <w:t>From/To Class</w:t>
            </w:r>
          </w:p>
          <w:p w:rsidR="006C1B49" w:rsidRDefault="006C1B49" w:rsidP="003B4A62">
            <w:pPr>
              <w:ind w:left="720"/>
              <w:rPr>
                <w:rFonts w:ascii="Tahoma" w:hAnsi="Tahoma" w:cs="Tahoma"/>
                <w:sz w:val="20"/>
              </w:rPr>
            </w:pPr>
            <w:r>
              <w:rPr>
                <w:rFonts w:ascii="Tahoma" w:hAnsi="Tahoma" w:cs="Tahoma"/>
                <w:sz w:val="20"/>
              </w:rPr>
              <w:t>From/To Project</w:t>
            </w:r>
          </w:p>
          <w:p w:rsidR="006C1B49" w:rsidRDefault="006C1B49" w:rsidP="003B4A62">
            <w:pPr>
              <w:ind w:left="720"/>
              <w:rPr>
                <w:rFonts w:ascii="Tahoma" w:hAnsi="Tahoma" w:cs="Tahoma"/>
                <w:sz w:val="20"/>
              </w:rPr>
            </w:pPr>
            <w:r>
              <w:rPr>
                <w:rFonts w:ascii="Tahoma" w:hAnsi="Tahoma" w:cs="Tahoma"/>
                <w:sz w:val="20"/>
              </w:rPr>
              <w:t xml:space="preserve">From/To Program  </w:t>
            </w:r>
          </w:p>
          <w:p w:rsidR="006C1B49" w:rsidRDefault="006C1B49" w:rsidP="003B4A62">
            <w:pPr>
              <w:ind w:left="720"/>
              <w:rPr>
                <w:rFonts w:ascii="Tahoma" w:hAnsi="Tahoma" w:cs="Tahoma"/>
                <w:sz w:val="20"/>
              </w:rPr>
            </w:pPr>
          </w:p>
        </w:tc>
        <w:tc>
          <w:tcPr>
            <w:tcW w:w="7380" w:type="dxa"/>
          </w:tcPr>
          <w:p w:rsidR="006C1B49" w:rsidRDefault="00AB10BF" w:rsidP="003B4A62">
            <w:pPr>
              <w:pStyle w:val="BodyText"/>
              <w:rPr>
                <w:rFonts w:ascii="Tahoma" w:hAnsi="Tahoma" w:cs="Tahoma"/>
              </w:rPr>
            </w:pPr>
            <w:r>
              <w:rPr>
                <w:rFonts w:ascii="Tahoma" w:hAnsi="Tahoma" w:cs="Tahoma"/>
                <w:noProof/>
              </w:rPr>
              <w:drawing>
                <wp:inline distT="0" distB="0" distL="0" distR="0">
                  <wp:extent cx="4546600" cy="2794000"/>
                  <wp:effectExtent l="0" t="0" r="6350" b="635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9" cstate="print">
                            <a:extLst>
                              <a:ext uri="{BEBA8EAE-BF5A-486C-A8C5-ECC9F3942E4B}">
                                <a14:imgProps xmlns:a14="http://schemas.microsoft.com/office/drawing/2010/main">
                                  <a14:imgLayer r:embed="rId13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46600" cy="2794000"/>
                          </a:xfrm>
                          <a:prstGeom prst="rect">
                            <a:avLst/>
                          </a:prstGeom>
                          <a:noFill/>
                          <a:ln>
                            <a:noFill/>
                          </a:ln>
                        </pic:spPr>
                      </pic:pic>
                    </a:graphicData>
                  </a:graphic>
                </wp:inline>
              </w:drawing>
            </w:r>
          </w:p>
        </w:tc>
      </w:tr>
    </w:tbl>
    <w:p w:rsidR="006C1B49" w:rsidRPr="00FC7DBB" w:rsidRDefault="006C1B49" w:rsidP="006C1B49">
      <w:pPr>
        <w:rPr>
          <w:rFonts w:ascii="Tahoma" w:hAnsi="Tahoma" w:cs="Tahoma"/>
          <w:b/>
          <w:sz w:val="56"/>
          <w:szCs w:val="56"/>
        </w:rPr>
      </w:pPr>
    </w:p>
    <w:p w:rsidR="001E0C47" w:rsidRPr="006C1B49" w:rsidRDefault="006C1B49" w:rsidP="006C1B49">
      <w:pPr>
        <w:pStyle w:val="Footer"/>
        <w:tabs>
          <w:tab w:val="clear" w:pos="4320"/>
          <w:tab w:val="clear" w:pos="8640"/>
        </w:tabs>
        <w:rPr>
          <w:i/>
        </w:rPr>
      </w:pPr>
      <w:r w:rsidRPr="006C1B49">
        <w:rPr>
          <w:rFonts w:ascii="Tahoma" w:hAnsi="Tahoma" w:cs="Tahoma"/>
          <w:i/>
          <w:sz w:val="40"/>
          <w:szCs w:val="40"/>
        </w:rPr>
        <w:t>Delivery Date to be announced</w:t>
      </w:r>
    </w:p>
    <w:p w:rsidR="001E0C47" w:rsidRPr="00571706" w:rsidRDefault="00571706" w:rsidP="00571706">
      <w:pPr>
        <w:pStyle w:val="Heading1"/>
        <w:rPr>
          <w:rFonts w:ascii="Tahoma" w:hAnsi="Tahoma"/>
          <w:bCs/>
        </w:rPr>
      </w:pPr>
      <w:r>
        <w:br w:type="page"/>
      </w:r>
      <w:bookmarkStart w:id="238" w:name="_Toc220421581"/>
      <w:r>
        <w:rPr>
          <w:rFonts w:ascii="Tahoma" w:hAnsi="Tahoma"/>
          <w:bCs/>
        </w:rPr>
        <w:lastRenderedPageBreak/>
        <w:t>Reconciling Requisitions</w:t>
      </w:r>
      <w:bookmarkEnd w:id="238"/>
    </w:p>
    <w:p w:rsidR="00571706" w:rsidRDefault="00571706" w:rsidP="00571706">
      <w:pPr>
        <w:pStyle w:val="NormalIndent"/>
        <w:ind w:left="0"/>
        <w:rPr>
          <w:rFonts w:ascii="Tahoma" w:hAnsi="Tahoma"/>
        </w:rPr>
      </w:pPr>
    </w:p>
    <w:p w:rsidR="00571706" w:rsidRPr="00571706" w:rsidRDefault="00571706" w:rsidP="00571706">
      <w:r w:rsidRPr="00571706">
        <w:rPr>
          <w:rFonts w:ascii="Tahoma" w:hAnsi="Tahoma" w:cs="Tahoma"/>
        </w:rPr>
        <w:t>The Procurement department will</w:t>
      </w:r>
      <w:r w:rsidR="002607A9">
        <w:rPr>
          <w:rFonts w:ascii="Tahoma" w:hAnsi="Tahoma" w:cs="Tahoma"/>
        </w:rPr>
        <w:t xml:space="preserve"> automatically cancel all</w:t>
      </w:r>
      <w:r w:rsidRPr="00571706">
        <w:rPr>
          <w:rFonts w:ascii="Tahoma" w:hAnsi="Tahoma" w:cs="Tahoma"/>
        </w:rPr>
        <w:t xml:space="preserve"> Requisitions that are 90 days old and have </w:t>
      </w:r>
      <w:r w:rsidR="002607A9">
        <w:rPr>
          <w:rFonts w:ascii="Tahoma" w:hAnsi="Tahoma" w:cs="Tahoma"/>
        </w:rPr>
        <w:t>a</w:t>
      </w:r>
      <w:r w:rsidRPr="00571706">
        <w:rPr>
          <w:rFonts w:ascii="Tahoma" w:hAnsi="Tahoma" w:cs="Tahoma"/>
        </w:rPr>
        <w:t xml:space="preserve"> balance remaining</w:t>
      </w:r>
      <w:r>
        <w:t>.</w:t>
      </w:r>
      <w:r w:rsidR="002607A9">
        <w:t xml:space="preserve">  </w:t>
      </w:r>
      <w:r w:rsidR="002607A9" w:rsidRPr="002607A9">
        <w:rPr>
          <w:rFonts w:ascii="Tahoma" w:hAnsi="Tahoma" w:cs="Tahoma"/>
        </w:rPr>
        <w:t xml:space="preserve">This will result in the </w:t>
      </w:r>
      <w:r w:rsidR="002607A9">
        <w:rPr>
          <w:rFonts w:ascii="Tahoma" w:hAnsi="Tahoma" w:cs="Tahoma"/>
        </w:rPr>
        <w:t xml:space="preserve">Requisitions </w:t>
      </w:r>
      <w:r w:rsidR="002607A9" w:rsidRPr="002607A9">
        <w:rPr>
          <w:rFonts w:ascii="Tahoma" w:hAnsi="Tahoma" w:cs="Tahoma"/>
        </w:rPr>
        <w:t>Pre Encumbrance balance reducing to $0.00</w:t>
      </w:r>
      <w:r w:rsidR="002607A9">
        <w:rPr>
          <w:rFonts w:ascii="Tahoma" w:hAnsi="Tahoma" w:cs="Tahoma"/>
        </w:rPr>
        <w:t>.</w:t>
      </w:r>
      <w:r>
        <w:t xml:space="preserve">  </w:t>
      </w:r>
    </w:p>
    <w:p w:rsidR="001E0C47" w:rsidRDefault="001E0C47">
      <w:pPr>
        <w:pStyle w:val="Footer"/>
        <w:tabs>
          <w:tab w:val="clear" w:pos="4320"/>
          <w:tab w:val="clear" w:pos="8640"/>
        </w:tabs>
      </w:pPr>
    </w:p>
    <w:p w:rsidR="001E0C47" w:rsidRDefault="001E0C47">
      <w:pPr>
        <w:pStyle w:val="Heading1"/>
        <w:rPr>
          <w:rFonts w:ascii="Tahoma" w:hAnsi="Tahoma" w:cs="Tahoma"/>
          <w:b w:val="0"/>
          <w:bCs/>
        </w:rPr>
      </w:pPr>
      <w:r>
        <w:br w:type="page"/>
      </w:r>
      <w:bookmarkStart w:id="239" w:name="_Toc17105761"/>
      <w:bookmarkStart w:id="240" w:name="_Toc17105815"/>
      <w:bookmarkStart w:id="241" w:name="_Toc17106028"/>
      <w:bookmarkStart w:id="242" w:name="_Toc17106167"/>
      <w:bookmarkStart w:id="243" w:name="_Toc17106372"/>
      <w:bookmarkStart w:id="244" w:name="_Toc17106556"/>
      <w:bookmarkStart w:id="245" w:name="_Toc17121455"/>
      <w:bookmarkStart w:id="246" w:name="_Toc17123690"/>
      <w:bookmarkStart w:id="247" w:name="_Toc66862643"/>
      <w:bookmarkStart w:id="248" w:name="_Toc66887002"/>
      <w:bookmarkStart w:id="249" w:name="_Toc67055701"/>
      <w:bookmarkStart w:id="250" w:name="_Toc67055773"/>
      <w:bookmarkStart w:id="251" w:name="_Toc67056031"/>
      <w:bookmarkStart w:id="252" w:name="_Toc67056233"/>
      <w:bookmarkStart w:id="253" w:name="_Toc67479808"/>
      <w:bookmarkStart w:id="254" w:name="_Toc67479878"/>
      <w:bookmarkStart w:id="255" w:name="_Toc67481325"/>
      <w:bookmarkStart w:id="256" w:name="_Toc67481997"/>
      <w:bookmarkStart w:id="257" w:name="_Toc67482046"/>
      <w:bookmarkStart w:id="258" w:name="_Toc67482095"/>
      <w:bookmarkStart w:id="259" w:name="_Toc72725009"/>
      <w:bookmarkStart w:id="260" w:name="_Toc72725039"/>
      <w:bookmarkStart w:id="261" w:name="_Toc73763190"/>
      <w:bookmarkStart w:id="262" w:name="_Toc74277991"/>
      <w:bookmarkStart w:id="263" w:name="_Toc74278376"/>
      <w:bookmarkStart w:id="264" w:name="_Toc220421582"/>
      <w:r w:rsidRPr="00706C30">
        <w:rPr>
          <w:rFonts w:ascii="Tahoma" w:hAnsi="Tahoma" w:cs="Tahoma"/>
          <w:sz w:val="28"/>
        </w:rPr>
        <w:lastRenderedPageBreak/>
        <w:t xml:space="preserve">Appendix </w:t>
      </w:r>
      <w:r w:rsidR="001C05DB" w:rsidRPr="00706C30">
        <w:rPr>
          <w:rFonts w:ascii="Tahoma" w:hAnsi="Tahoma" w:cs="Tahoma"/>
          <w:sz w:val="28"/>
        </w:rPr>
        <w:t>A</w:t>
      </w:r>
      <w:r w:rsidR="001C05DB">
        <w:rPr>
          <w:rFonts w:ascii="Tahoma" w:hAnsi="Tahoma" w:cs="Tahoma"/>
          <w:sz w:val="28"/>
        </w:rPr>
        <w:t xml:space="preserve"> -</w:t>
      </w:r>
      <w:r w:rsidR="00966F3A">
        <w:rPr>
          <w:rFonts w:ascii="Tahoma" w:hAnsi="Tahoma" w:cs="Tahoma"/>
          <w:sz w:val="28"/>
        </w:rPr>
        <w:t xml:space="preserve"> </w:t>
      </w:r>
      <w:r w:rsidRPr="00706C30">
        <w:rPr>
          <w:rFonts w:ascii="Tahoma" w:hAnsi="Tahoma" w:cs="Tahoma"/>
          <w:sz w:val="28"/>
        </w:rPr>
        <w:t>Inquiries Matrix</w:t>
      </w:r>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p>
    <w:p w:rsidR="001E0C47" w:rsidRDefault="001E0C47">
      <w:pPr>
        <w:pStyle w:val="BodyText2"/>
        <w:rPr>
          <w:rFonts w:ascii="Tahoma" w:hAnsi="Tahoma" w:cs="Tahoma"/>
          <w:b/>
          <w:bCs/>
          <w:sz w:val="20"/>
        </w:rPr>
      </w:pPr>
    </w:p>
    <w:tbl>
      <w:tblPr>
        <w:tblW w:w="9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48"/>
        <w:gridCol w:w="3600"/>
        <w:gridCol w:w="3330"/>
      </w:tblGrid>
      <w:tr w:rsidR="000B6053" w:rsidTr="000B6053">
        <w:tc>
          <w:tcPr>
            <w:tcW w:w="2448" w:type="dxa"/>
          </w:tcPr>
          <w:p w:rsidR="000B6053" w:rsidRDefault="000B6053">
            <w:pPr>
              <w:pStyle w:val="BodyText"/>
              <w:tabs>
                <w:tab w:val="left" w:pos="2340"/>
              </w:tabs>
              <w:spacing w:after="0"/>
              <w:rPr>
                <w:rFonts w:ascii="Tahoma" w:hAnsi="Tahoma" w:cs="Tahoma"/>
                <w:b/>
                <w:bCs/>
                <w:sz w:val="24"/>
              </w:rPr>
            </w:pPr>
            <w:r>
              <w:rPr>
                <w:rFonts w:ascii="Tahoma" w:hAnsi="Tahoma" w:cs="Tahoma"/>
                <w:b/>
                <w:bCs/>
                <w:sz w:val="24"/>
              </w:rPr>
              <w:t>INQUIRY NAME</w:t>
            </w:r>
          </w:p>
        </w:tc>
        <w:tc>
          <w:tcPr>
            <w:tcW w:w="3600" w:type="dxa"/>
          </w:tcPr>
          <w:p w:rsidR="000B6053" w:rsidRDefault="000B6053">
            <w:pPr>
              <w:pStyle w:val="BodyText"/>
              <w:tabs>
                <w:tab w:val="left" w:pos="2340"/>
              </w:tabs>
              <w:spacing w:after="0"/>
              <w:ind w:right="-108"/>
              <w:rPr>
                <w:rFonts w:ascii="Tahoma" w:hAnsi="Tahoma" w:cs="Tahoma"/>
                <w:b/>
                <w:bCs/>
                <w:sz w:val="24"/>
              </w:rPr>
            </w:pPr>
            <w:r>
              <w:rPr>
                <w:rFonts w:ascii="Tahoma" w:hAnsi="Tahoma" w:cs="Tahoma"/>
                <w:b/>
                <w:bCs/>
                <w:sz w:val="24"/>
              </w:rPr>
              <w:t>USE</w:t>
            </w:r>
          </w:p>
        </w:tc>
        <w:tc>
          <w:tcPr>
            <w:tcW w:w="3330" w:type="dxa"/>
          </w:tcPr>
          <w:p w:rsidR="000B6053" w:rsidRDefault="000B6053">
            <w:pPr>
              <w:pStyle w:val="BodyText"/>
              <w:tabs>
                <w:tab w:val="left" w:pos="2340"/>
              </w:tabs>
              <w:spacing w:after="0"/>
              <w:rPr>
                <w:rFonts w:ascii="Tahoma" w:hAnsi="Tahoma" w:cs="Tahoma"/>
                <w:b/>
                <w:bCs/>
                <w:sz w:val="24"/>
              </w:rPr>
            </w:pPr>
            <w:r>
              <w:rPr>
                <w:rFonts w:ascii="Tahoma" w:hAnsi="Tahoma" w:cs="Tahoma"/>
                <w:b/>
                <w:bCs/>
                <w:sz w:val="24"/>
              </w:rPr>
              <w:t>NAVIGATION</w:t>
            </w:r>
          </w:p>
        </w:tc>
      </w:tr>
      <w:tr w:rsidR="000B6053" w:rsidTr="000B6053">
        <w:tc>
          <w:tcPr>
            <w:tcW w:w="2448" w:type="dxa"/>
          </w:tcPr>
          <w:p w:rsidR="000B6053" w:rsidRDefault="000B6053">
            <w:pPr>
              <w:pStyle w:val="BodyText"/>
              <w:tabs>
                <w:tab w:val="left" w:pos="2340"/>
              </w:tabs>
              <w:spacing w:after="0"/>
              <w:rPr>
                <w:rFonts w:ascii="Tahoma" w:hAnsi="Tahoma" w:cs="Tahoma"/>
              </w:rPr>
            </w:pPr>
            <w:r>
              <w:rPr>
                <w:rFonts w:ascii="Tahoma" w:hAnsi="Tahoma" w:cs="Tahoma"/>
              </w:rPr>
              <w:t>Requisitions</w:t>
            </w:r>
          </w:p>
        </w:tc>
        <w:tc>
          <w:tcPr>
            <w:tcW w:w="3600" w:type="dxa"/>
          </w:tcPr>
          <w:p w:rsidR="000B6053" w:rsidRDefault="000B6053">
            <w:pPr>
              <w:rPr>
                <w:rFonts w:ascii="Tahoma" w:hAnsi="Tahoma" w:cs="Tahoma"/>
                <w:sz w:val="20"/>
              </w:rPr>
            </w:pPr>
            <w:r>
              <w:rPr>
                <w:rFonts w:ascii="Tahoma" w:hAnsi="Tahoma" w:cs="Tahoma"/>
                <w:sz w:val="20"/>
              </w:rPr>
              <w:t>View line-by-line information for your requisitions, as well as access pages that contain more details about the selected requisition.</w:t>
            </w:r>
          </w:p>
          <w:p w:rsidR="000B6053" w:rsidRDefault="000B6053">
            <w:pPr>
              <w:pStyle w:val="BodyText"/>
              <w:tabs>
                <w:tab w:val="left" w:pos="2340"/>
              </w:tabs>
              <w:spacing w:after="0"/>
              <w:rPr>
                <w:rFonts w:ascii="Tahoma" w:hAnsi="Tahoma" w:cs="Tahoma"/>
              </w:rPr>
            </w:pPr>
          </w:p>
        </w:tc>
        <w:tc>
          <w:tcPr>
            <w:tcW w:w="3330" w:type="dxa"/>
          </w:tcPr>
          <w:p w:rsidR="000B6053" w:rsidRDefault="000B6053">
            <w:pPr>
              <w:pStyle w:val="Header"/>
              <w:tabs>
                <w:tab w:val="clear" w:pos="4320"/>
                <w:tab w:val="clear" w:pos="8640"/>
                <w:tab w:val="left" w:pos="2340"/>
              </w:tabs>
              <w:rPr>
                <w:rFonts w:ascii="Tahoma" w:hAnsi="Tahoma" w:cs="Tahoma"/>
              </w:rPr>
            </w:pPr>
            <w:r>
              <w:rPr>
                <w:rFonts w:ascii="Tahoma" w:hAnsi="Tahoma" w:cs="Tahoma"/>
              </w:rPr>
              <w:t>Purchasing &gt; Requisitions &gt; Review Requisition Information &gt; Requisitions</w:t>
            </w:r>
          </w:p>
        </w:tc>
      </w:tr>
      <w:tr w:rsidR="000B6053" w:rsidTr="000B6053">
        <w:tc>
          <w:tcPr>
            <w:tcW w:w="2448" w:type="dxa"/>
          </w:tcPr>
          <w:p w:rsidR="000B6053" w:rsidRDefault="000B6053">
            <w:pPr>
              <w:pStyle w:val="BodyText"/>
              <w:tabs>
                <w:tab w:val="left" w:pos="2340"/>
              </w:tabs>
              <w:spacing w:after="0"/>
              <w:rPr>
                <w:rFonts w:ascii="Tahoma" w:hAnsi="Tahoma" w:cs="Tahoma"/>
              </w:rPr>
            </w:pPr>
            <w:r>
              <w:rPr>
                <w:rFonts w:ascii="Tahoma" w:hAnsi="Tahoma" w:cs="Tahoma"/>
              </w:rPr>
              <w:t>Req Accounting Entries</w:t>
            </w:r>
          </w:p>
        </w:tc>
        <w:tc>
          <w:tcPr>
            <w:tcW w:w="3600" w:type="dxa"/>
          </w:tcPr>
          <w:p w:rsidR="000B6053" w:rsidRDefault="000B6053">
            <w:pPr>
              <w:pStyle w:val="BodyText"/>
              <w:tabs>
                <w:tab w:val="left" w:pos="2340"/>
              </w:tabs>
              <w:spacing w:after="0"/>
              <w:rPr>
                <w:rFonts w:ascii="Tahoma" w:hAnsi="Tahoma" w:cs="Tahoma"/>
              </w:rPr>
            </w:pPr>
            <w:r>
              <w:rPr>
                <w:rFonts w:ascii="Tahoma" w:hAnsi="Tahoma" w:cs="Tahoma"/>
              </w:rPr>
              <w:t xml:space="preserve">Shows the accounting distribution by line and schedule.  This information shows </w:t>
            </w:r>
            <w:r>
              <w:rPr>
                <w:rFonts w:ascii="Tahoma" w:hAnsi="Tahoma" w:cs="Tahoma"/>
                <w:i/>
                <w:iCs/>
              </w:rPr>
              <w:t>after</w:t>
            </w:r>
            <w:r>
              <w:rPr>
                <w:rFonts w:ascii="Tahoma" w:hAnsi="Tahoma" w:cs="Tahoma"/>
              </w:rPr>
              <w:t xml:space="preserve"> a req has been Budget Checked.</w:t>
            </w:r>
          </w:p>
        </w:tc>
        <w:tc>
          <w:tcPr>
            <w:tcW w:w="3330" w:type="dxa"/>
          </w:tcPr>
          <w:p w:rsidR="000B6053" w:rsidRDefault="000B6053">
            <w:pPr>
              <w:pStyle w:val="Header"/>
              <w:tabs>
                <w:tab w:val="clear" w:pos="4320"/>
                <w:tab w:val="clear" w:pos="8640"/>
                <w:tab w:val="left" w:pos="2340"/>
              </w:tabs>
              <w:rPr>
                <w:rFonts w:ascii="Tahoma" w:hAnsi="Tahoma" w:cs="Tahoma"/>
              </w:rPr>
            </w:pPr>
            <w:r>
              <w:rPr>
                <w:rFonts w:ascii="Tahoma" w:hAnsi="Tahoma" w:cs="Tahoma"/>
              </w:rPr>
              <w:t>Purchasing &gt; Requisitions &gt; Review Requisition Information &gt; Req Accounting Entries</w:t>
            </w:r>
          </w:p>
        </w:tc>
      </w:tr>
      <w:tr w:rsidR="000B6053" w:rsidTr="000B6053">
        <w:tc>
          <w:tcPr>
            <w:tcW w:w="2448" w:type="dxa"/>
          </w:tcPr>
          <w:p w:rsidR="000B6053" w:rsidRDefault="000B6053">
            <w:pPr>
              <w:pStyle w:val="BodyText"/>
              <w:spacing w:after="0"/>
              <w:rPr>
                <w:rFonts w:ascii="Tahoma" w:hAnsi="Tahoma" w:cs="Tahoma"/>
              </w:rPr>
            </w:pPr>
            <w:r>
              <w:rPr>
                <w:rFonts w:ascii="Tahoma" w:hAnsi="Tahoma" w:cs="Tahoma"/>
              </w:rPr>
              <w:t>Req Document Status Inquiry</w:t>
            </w:r>
          </w:p>
        </w:tc>
        <w:tc>
          <w:tcPr>
            <w:tcW w:w="3600" w:type="dxa"/>
          </w:tcPr>
          <w:p w:rsidR="000B6053" w:rsidRDefault="000B6053">
            <w:pPr>
              <w:pStyle w:val="BodyText"/>
              <w:tabs>
                <w:tab w:val="left" w:pos="2340"/>
              </w:tabs>
              <w:spacing w:after="0"/>
              <w:rPr>
                <w:rFonts w:ascii="Tahoma" w:hAnsi="Tahoma" w:cs="Tahoma"/>
              </w:rPr>
            </w:pPr>
            <w:r>
              <w:rPr>
                <w:rFonts w:ascii="Tahoma" w:hAnsi="Tahoma" w:cs="Tahoma"/>
              </w:rPr>
              <w:t xml:space="preserve">Shows details of receivers, purchase orders, payments, and vouchers posted against a req.  </w:t>
            </w:r>
          </w:p>
        </w:tc>
        <w:tc>
          <w:tcPr>
            <w:tcW w:w="3330" w:type="dxa"/>
          </w:tcPr>
          <w:p w:rsidR="000B6053" w:rsidRDefault="000B6053">
            <w:pPr>
              <w:pStyle w:val="Header"/>
              <w:tabs>
                <w:tab w:val="clear" w:pos="4320"/>
                <w:tab w:val="clear" w:pos="8640"/>
                <w:tab w:val="left" w:pos="2340"/>
              </w:tabs>
              <w:rPr>
                <w:rFonts w:ascii="Tahoma" w:hAnsi="Tahoma" w:cs="Tahoma"/>
              </w:rPr>
            </w:pPr>
            <w:r>
              <w:rPr>
                <w:rFonts w:ascii="Tahoma" w:hAnsi="Tahoma" w:cs="Tahoma"/>
              </w:rPr>
              <w:t>Purchasing &gt; Requisitions &gt; Review Requisition Information &gt; Req Document Status Inquiry</w:t>
            </w:r>
          </w:p>
        </w:tc>
      </w:tr>
      <w:tr w:rsidR="000B6053" w:rsidTr="000B6053">
        <w:tc>
          <w:tcPr>
            <w:tcW w:w="2448" w:type="dxa"/>
          </w:tcPr>
          <w:p w:rsidR="000B6053" w:rsidRDefault="000B6053">
            <w:pPr>
              <w:pStyle w:val="BodyText"/>
              <w:tabs>
                <w:tab w:val="left" w:pos="2340"/>
              </w:tabs>
              <w:spacing w:after="0"/>
              <w:rPr>
                <w:rFonts w:ascii="Tahoma" w:hAnsi="Tahoma" w:cs="Tahoma"/>
              </w:rPr>
            </w:pPr>
            <w:r>
              <w:rPr>
                <w:rFonts w:ascii="Tahoma" w:hAnsi="Tahoma" w:cs="Tahoma"/>
              </w:rPr>
              <w:t xml:space="preserve">Purchase Order </w:t>
            </w:r>
          </w:p>
        </w:tc>
        <w:tc>
          <w:tcPr>
            <w:tcW w:w="3600" w:type="dxa"/>
          </w:tcPr>
          <w:p w:rsidR="000B6053" w:rsidRDefault="000B6053" w:rsidP="00F92DCB">
            <w:pPr>
              <w:pStyle w:val="BodyText"/>
              <w:tabs>
                <w:tab w:val="left" w:pos="2340"/>
              </w:tabs>
              <w:spacing w:after="0"/>
              <w:rPr>
                <w:rFonts w:ascii="Tahoma" w:hAnsi="Tahoma" w:cs="Tahoma"/>
              </w:rPr>
            </w:pPr>
            <w:r>
              <w:rPr>
                <w:rFonts w:ascii="Tahoma" w:hAnsi="Tahoma" w:cs="Tahoma"/>
              </w:rPr>
              <w:t>Shows details of each pa</w:t>
            </w:r>
            <w:r w:rsidR="00F92DCB">
              <w:rPr>
                <w:rFonts w:ascii="Tahoma" w:hAnsi="Tahoma" w:cs="Tahoma"/>
              </w:rPr>
              <w:t>ge</w:t>
            </w:r>
            <w:r>
              <w:rPr>
                <w:rFonts w:ascii="Tahoma" w:hAnsi="Tahoma" w:cs="Tahoma"/>
              </w:rPr>
              <w:t xml:space="preserve"> of a </w:t>
            </w:r>
            <w:smartTag w:uri="urn:schemas-microsoft-com:office:smarttags" w:element="place">
              <w:r>
                <w:rPr>
                  <w:rFonts w:ascii="Tahoma" w:hAnsi="Tahoma" w:cs="Tahoma"/>
                </w:rPr>
                <w:t>PO</w:t>
              </w:r>
            </w:smartTag>
            <w:r>
              <w:rPr>
                <w:rFonts w:ascii="Tahoma" w:hAnsi="Tahoma" w:cs="Tahoma"/>
              </w:rPr>
              <w:t xml:space="preserve"> (lines, schedule, distribution, header and comments).</w:t>
            </w:r>
          </w:p>
        </w:tc>
        <w:tc>
          <w:tcPr>
            <w:tcW w:w="3330" w:type="dxa"/>
          </w:tcPr>
          <w:p w:rsidR="000B6053" w:rsidRDefault="000B6053">
            <w:pPr>
              <w:pStyle w:val="NormalIndent"/>
              <w:ind w:left="0"/>
              <w:rPr>
                <w:rFonts w:ascii="Tahoma" w:hAnsi="Tahoma" w:cs="Tahoma"/>
              </w:rPr>
            </w:pPr>
            <w:r>
              <w:rPr>
                <w:rFonts w:ascii="Tahoma" w:hAnsi="Tahoma" w:cs="Tahoma"/>
                <w:sz w:val="20"/>
              </w:rPr>
              <w:t xml:space="preserve">Purchasing &gt; Purchase Orders &gt; Review </w:t>
            </w:r>
            <w:smartTag w:uri="urn:schemas-microsoft-com:office:smarttags" w:element="place">
              <w:r>
                <w:rPr>
                  <w:rFonts w:ascii="Tahoma" w:hAnsi="Tahoma" w:cs="Tahoma"/>
                  <w:sz w:val="20"/>
                </w:rPr>
                <w:t>PO</w:t>
              </w:r>
            </w:smartTag>
            <w:r>
              <w:rPr>
                <w:rFonts w:ascii="Tahoma" w:hAnsi="Tahoma" w:cs="Tahoma"/>
                <w:sz w:val="20"/>
              </w:rPr>
              <w:t xml:space="preserve"> Information &gt; Purchase Orders</w:t>
            </w:r>
            <w:r>
              <w:rPr>
                <w:rFonts w:ascii="Tahoma" w:hAnsi="Tahoma" w:cs="Tahoma"/>
              </w:rPr>
              <w:t xml:space="preserve"> </w:t>
            </w:r>
          </w:p>
        </w:tc>
      </w:tr>
      <w:tr w:rsidR="000B6053" w:rsidTr="000B6053">
        <w:tc>
          <w:tcPr>
            <w:tcW w:w="2448" w:type="dxa"/>
          </w:tcPr>
          <w:p w:rsidR="000B6053" w:rsidRDefault="000B6053">
            <w:pPr>
              <w:pStyle w:val="BodyText"/>
              <w:tabs>
                <w:tab w:val="left" w:pos="2340"/>
              </w:tabs>
              <w:spacing w:after="0"/>
              <w:rPr>
                <w:rFonts w:ascii="Tahoma" w:hAnsi="Tahoma" w:cs="Tahoma"/>
              </w:rPr>
            </w:pPr>
            <w:r>
              <w:rPr>
                <w:rFonts w:ascii="Tahoma" w:hAnsi="Tahoma" w:cs="Tahoma"/>
              </w:rPr>
              <w:t xml:space="preserve">Activity Summary </w:t>
            </w:r>
          </w:p>
        </w:tc>
        <w:tc>
          <w:tcPr>
            <w:tcW w:w="3600" w:type="dxa"/>
          </w:tcPr>
          <w:p w:rsidR="000B6053" w:rsidRDefault="000B6053">
            <w:pPr>
              <w:pStyle w:val="BodyText"/>
              <w:tabs>
                <w:tab w:val="left" w:pos="2340"/>
              </w:tabs>
              <w:spacing w:after="0"/>
              <w:rPr>
                <w:rFonts w:ascii="Tahoma" w:hAnsi="Tahoma" w:cs="Tahoma"/>
              </w:rPr>
            </w:pPr>
            <w:r>
              <w:rPr>
                <w:rFonts w:ascii="Tahoma" w:hAnsi="Tahoma" w:cs="Tahoma"/>
              </w:rPr>
              <w:t xml:space="preserve">Lists all receipts and invoices on a </w:t>
            </w:r>
            <w:smartTag w:uri="urn:schemas-microsoft-com:office:smarttags" w:element="place">
              <w:r>
                <w:rPr>
                  <w:rFonts w:ascii="Tahoma" w:hAnsi="Tahoma" w:cs="Tahoma"/>
                </w:rPr>
                <w:t>PO</w:t>
              </w:r>
            </w:smartTag>
            <w:r>
              <w:rPr>
                <w:rFonts w:ascii="Tahoma" w:hAnsi="Tahoma" w:cs="Tahoma"/>
              </w:rPr>
              <w:t xml:space="preserve"> as well as the quantity and amount that have been matched.  </w:t>
            </w:r>
          </w:p>
        </w:tc>
        <w:tc>
          <w:tcPr>
            <w:tcW w:w="3330" w:type="dxa"/>
          </w:tcPr>
          <w:p w:rsidR="000B6053" w:rsidRDefault="000B6053">
            <w:pPr>
              <w:pStyle w:val="NormalIndent"/>
              <w:ind w:left="0"/>
              <w:rPr>
                <w:rFonts w:ascii="Tahoma" w:hAnsi="Tahoma" w:cs="Tahoma"/>
              </w:rPr>
            </w:pPr>
            <w:r>
              <w:rPr>
                <w:rFonts w:ascii="Tahoma" w:hAnsi="Tahoma" w:cs="Tahoma"/>
                <w:sz w:val="20"/>
              </w:rPr>
              <w:t xml:space="preserve">Purchasing &gt; Purchase Orders &gt; Review </w:t>
            </w:r>
            <w:smartTag w:uri="urn:schemas-microsoft-com:office:smarttags" w:element="place">
              <w:r>
                <w:rPr>
                  <w:rFonts w:ascii="Tahoma" w:hAnsi="Tahoma" w:cs="Tahoma"/>
                  <w:sz w:val="20"/>
                </w:rPr>
                <w:t>PO</w:t>
              </w:r>
            </w:smartTag>
            <w:r>
              <w:rPr>
                <w:rFonts w:ascii="Tahoma" w:hAnsi="Tahoma" w:cs="Tahoma"/>
                <w:sz w:val="20"/>
              </w:rPr>
              <w:t xml:space="preserve"> Information &gt; Activity Summary</w:t>
            </w:r>
            <w:r>
              <w:rPr>
                <w:rFonts w:ascii="Tahoma" w:hAnsi="Tahoma" w:cs="Tahoma"/>
              </w:rPr>
              <w:t xml:space="preserve"> </w:t>
            </w:r>
          </w:p>
        </w:tc>
      </w:tr>
      <w:tr w:rsidR="000B6053" w:rsidTr="000B6053">
        <w:tc>
          <w:tcPr>
            <w:tcW w:w="2448" w:type="dxa"/>
          </w:tcPr>
          <w:p w:rsidR="000B6053" w:rsidRDefault="000B6053">
            <w:pPr>
              <w:pStyle w:val="BodyText"/>
              <w:tabs>
                <w:tab w:val="left" w:pos="2340"/>
              </w:tabs>
              <w:spacing w:after="0"/>
              <w:rPr>
                <w:rFonts w:ascii="Tahoma" w:hAnsi="Tahoma" w:cs="Tahoma"/>
              </w:rPr>
            </w:pPr>
            <w:smartTag w:uri="urn:schemas-microsoft-com:office:smarttags" w:element="place">
              <w:r>
                <w:rPr>
                  <w:rFonts w:ascii="Tahoma" w:hAnsi="Tahoma" w:cs="Tahoma"/>
                </w:rPr>
                <w:t>PO</w:t>
              </w:r>
            </w:smartTag>
            <w:r>
              <w:rPr>
                <w:rFonts w:ascii="Tahoma" w:hAnsi="Tahoma" w:cs="Tahoma"/>
              </w:rPr>
              <w:t xml:space="preserve"> Accounting Entries</w:t>
            </w:r>
          </w:p>
        </w:tc>
        <w:tc>
          <w:tcPr>
            <w:tcW w:w="3600" w:type="dxa"/>
          </w:tcPr>
          <w:p w:rsidR="000B6053" w:rsidRDefault="000B6053">
            <w:pPr>
              <w:pStyle w:val="BodyText"/>
              <w:tabs>
                <w:tab w:val="left" w:pos="2340"/>
              </w:tabs>
              <w:spacing w:after="0"/>
              <w:rPr>
                <w:rFonts w:ascii="Tahoma" w:hAnsi="Tahoma" w:cs="Tahoma"/>
              </w:rPr>
            </w:pPr>
            <w:r>
              <w:rPr>
                <w:rFonts w:ascii="Tahoma" w:hAnsi="Tahoma" w:cs="Tahoma"/>
              </w:rPr>
              <w:t xml:space="preserve">Shows the accounting distribution by line and schedule.  This information shows </w:t>
            </w:r>
            <w:r>
              <w:rPr>
                <w:rFonts w:ascii="Tahoma" w:hAnsi="Tahoma" w:cs="Tahoma"/>
                <w:i/>
                <w:iCs/>
              </w:rPr>
              <w:t>after</w:t>
            </w:r>
            <w:r>
              <w:rPr>
                <w:rFonts w:ascii="Tahoma" w:hAnsi="Tahoma" w:cs="Tahoma"/>
              </w:rPr>
              <w:t xml:space="preserve"> a </w:t>
            </w:r>
            <w:smartTag w:uri="urn:schemas-microsoft-com:office:smarttags" w:element="place">
              <w:r>
                <w:rPr>
                  <w:rFonts w:ascii="Tahoma" w:hAnsi="Tahoma" w:cs="Tahoma"/>
                </w:rPr>
                <w:t>PO</w:t>
              </w:r>
            </w:smartTag>
            <w:r>
              <w:rPr>
                <w:rFonts w:ascii="Tahoma" w:hAnsi="Tahoma" w:cs="Tahoma"/>
              </w:rPr>
              <w:t xml:space="preserve"> has been Budget Checked.</w:t>
            </w:r>
          </w:p>
        </w:tc>
        <w:tc>
          <w:tcPr>
            <w:tcW w:w="3330" w:type="dxa"/>
          </w:tcPr>
          <w:p w:rsidR="000B6053" w:rsidRDefault="000B6053">
            <w:pPr>
              <w:pStyle w:val="NormalIndent"/>
              <w:ind w:left="0"/>
              <w:rPr>
                <w:rFonts w:ascii="Tahoma" w:hAnsi="Tahoma" w:cs="Tahoma"/>
              </w:rPr>
            </w:pPr>
            <w:r>
              <w:rPr>
                <w:rFonts w:ascii="Tahoma" w:hAnsi="Tahoma" w:cs="Tahoma"/>
                <w:sz w:val="20"/>
              </w:rPr>
              <w:t xml:space="preserve">Purchasing &gt; Purchase Orders &gt; Review PO Information &gt; </w:t>
            </w:r>
            <w:smartTag w:uri="urn:schemas-microsoft-com:office:smarttags" w:element="place">
              <w:r>
                <w:rPr>
                  <w:rFonts w:ascii="Tahoma" w:hAnsi="Tahoma" w:cs="Tahoma"/>
                  <w:sz w:val="20"/>
                </w:rPr>
                <w:t>PO</w:t>
              </w:r>
            </w:smartTag>
            <w:r>
              <w:rPr>
                <w:rFonts w:ascii="Tahoma" w:hAnsi="Tahoma" w:cs="Tahoma"/>
                <w:sz w:val="20"/>
              </w:rPr>
              <w:t xml:space="preserve"> Accounting Entries</w:t>
            </w:r>
            <w:r>
              <w:rPr>
                <w:rFonts w:ascii="Tahoma" w:hAnsi="Tahoma" w:cs="Tahoma"/>
              </w:rPr>
              <w:t xml:space="preserve"> </w:t>
            </w:r>
          </w:p>
        </w:tc>
      </w:tr>
      <w:tr w:rsidR="000B6053" w:rsidTr="000B6053">
        <w:tc>
          <w:tcPr>
            <w:tcW w:w="2448" w:type="dxa"/>
          </w:tcPr>
          <w:p w:rsidR="000B6053" w:rsidRDefault="000B6053">
            <w:pPr>
              <w:pStyle w:val="BodyText"/>
              <w:tabs>
                <w:tab w:val="left" w:pos="2340"/>
              </w:tabs>
              <w:spacing w:after="0"/>
              <w:rPr>
                <w:rFonts w:ascii="Tahoma" w:hAnsi="Tahoma" w:cs="Tahoma"/>
              </w:rPr>
            </w:pPr>
            <w:r>
              <w:rPr>
                <w:rFonts w:ascii="Tahoma" w:hAnsi="Tahoma" w:cs="Tahoma"/>
              </w:rPr>
              <w:t xml:space="preserve">Document Status </w:t>
            </w:r>
          </w:p>
        </w:tc>
        <w:tc>
          <w:tcPr>
            <w:tcW w:w="3600" w:type="dxa"/>
          </w:tcPr>
          <w:p w:rsidR="000B6053" w:rsidRDefault="000B6053">
            <w:pPr>
              <w:pStyle w:val="BodyText"/>
              <w:tabs>
                <w:tab w:val="left" w:pos="2340"/>
              </w:tabs>
              <w:spacing w:after="0"/>
              <w:rPr>
                <w:rFonts w:ascii="Tahoma" w:hAnsi="Tahoma" w:cs="Tahoma"/>
              </w:rPr>
            </w:pPr>
            <w:r>
              <w:rPr>
                <w:rFonts w:ascii="Tahoma" w:hAnsi="Tahoma" w:cs="Tahoma"/>
              </w:rPr>
              <w:t xml:space="preserve">Shows details of requisitions, receivers, vouchers and payments posted against a </w:t>
            </w:r>
            <w:smartTag w:uri="urn:schemas-microsoft-com:office:smarttags" w:element="place">
              <w:r>
                <w:rPr>
                  <w:rFonts w:ascii="Tahoma" w:hAnsi="Tahoma" w:cs="Tahoma"/>
                </w:rPr>
                <w:t>PO</w:t>
              </w:r>
            </w:smartTag>
            <w:r>
              <w:rPr>
                <w:rFonts w:ascii="Tahoma" w:hAnsi="Tahoma" w:cs="Tahoma"/>
              </w:rPr>
              <w:t xml:space="preserve">.  </w:t>
            </w:r>
          </w:p>
        </w:tc>
        <w:tc>
          <w:tcPr>
            <w:tcW w:w="3330" w:type="dxa"/>
          </w:tcPr>
          <w:p w:rsidR="000B6053" w:rsidRDefault="000B6053">
            <w:pPr>
              <w:pStyle w:val="NormalIndent"/>
              <w:ind w:left="0"/>
              <w:rPr>
                <w:rFonts w:ascii="Tahoma" w:hAnsi="Tahoma" w:cs="Tahoma"/>
                <w:sz w:val="20"/>
              </w:rPr>
            </w:pPr>
            <w:r>
              <w:rPr>
                <w:rFonts w:ascii="Tahoma" w:hAnsi="Tahoma" w:cs="Tahoma"/>
                <w:sz w:val="20"/>
              </w:rPr>
              <w:t xml:space="preserve">Purchasing &gt; Purchase Orders &gt; Review </w:t>
            </w:r>
            <w:smartTag w:uri="urn:schemas-microsoft-com:office:smarttags" w:element="place">
              <w:r>
                <w:rPr>
                  <w:rFonts w:ascii="Tahoma" w:hAnsi="Tahoma" w:cs="Tahoma"/>
                  <w:sz w:val="20"/>
                </w:rPr>
                <w:t>PO</w:t>
              </w:r>
            </w:smartTag>
            <w:r>
              <w:rPr>
                <w:rFonts w:ascii="Tahoma" w:hAnsi="Tahoma" w:cs="Tahoma"/>
                <w:sz w:val="20"/>
              </w:rPr>
              <w:t xml:space="preserve"> Information &gt; Document Status</w:t>
            </w:r>
          </w:p>
        </w:tc>
      </w:tr>
      <w:tr w:rsidR="000B6053" w:rsidTr="000B6053">
        <w:tc>
          <w:tcPr>
            <w:tcW w:w="2448" w:type="dxa"/>
          </w:tcPr>
          <w:p w:rsidR="000B6053" w:rsidRDefault="00B64283">
            <w:pPr>
              <w:pStyle w:val="BodyText"/>
              <w:tabs>
                <w:tab w:val="left" w:pos="2340"/>
              </w:tabs>
              <w:spacing w:after="0"/>
              <w:rPr>
                <w:rFonts w:ascii="Tahoma" w:hAnsi="Tahoma" w:cs="Tahoma"/>
              </w:rPr>
            </w:pPr>
            <w:r>
              <w:rPr>
                <w:rFonts w:ascii="Tahoma" w:hAnsi="Tahoma" w:cs="Tahoma"/>
              </w:rPr>
              <w:t>Supplier</w:t>
            </w:r>
            <w:r w:rsidR="000B6053">
              <w:rPr>
                <w:rFonts w:ascii="Tahoma" w:hAnsi="Tahoma" w:cs="Tahoma"/>
              </w:rPr>
              <w:t xml:space="preserve"> Review</w:t>
            </w:r>
          </w:p>
        </w:tc>
        <w:tc>
          <w:tcPr>
            <w:tcW w:w="3600" w:type="dxa"/>
          </w:tcPr>
          <w:p w:rsidR="000B6053" w:rsidRDefault="000B6053">
            <w:pPr>
              <w:pStyle w:val="BodyText"/>
              <w:tabs>
                <w:tab w:val="left" w:pos="2340"/>
              </w:tabs>
              <w:spacing w:after="0"/>
              <w:rPr>
                <w:rFonts w:ascii="Tahoma" w:hAnsi="Tahoma" w:cs="Tahoma"/>
              </w:rPr>
            </w:pPr>
            <w:r>
              <w:rPr>
                <w:rFonts w:ascii="Tahoma" w:hAnsi="Tahoma" w:cs="Tahoma"/>
              </w:rPr>
              <w:t xml:space="preserve">Searches for a </w:t>
            </w:r>
            <w:r w:rsidR="00B64283">
              <w:rPr>
                <w:rFonts w:ascii="Tahoma" w:hAnsi="Tahoma" w:cs="Tahoma"/>
              </w:rPr>
              <w:t>Supplier</w:t>
            </w:r>
            <w:r>
              <w:rPr>
                <w:rFonts w:ascii="Tahoma" w:hAnsi="Tahoma" w:cs="Tahoma"/>
              </w:rPr>
              <w:t xml:space="preserve"> by name.  Includes </w:t>
            </w:r>
            <w:r w:rsidR="00B64283">
              <w:rPr>
                <w:rFonts w:ascii="Tahoma" w:hAnsi="Tahoma" w:cs="Tahoma"/>
              </w:rPr>
              <w:t>Supplier</w:t>
            </w:r>
            <w:r>
              <w:rPr>
                <w:rFonts w:ascii="Tahoma" w:hAnsi="Tahoma" w:cs="Tahoma"/>
              </w:rPr>
              <w:t xml:space="preserve"> ID and order and remit to addresses.  </w:t>
            </w:r>
          </w:p>
        </w:tc>
        <w:tc>
          <w:tcPr>
            <w:tcW w:w="3330" w:type="dxa"/>
          </w:tcPr>
          <w:p w:rsidR="000B6053" w:rsidRDefault="00B64283">
            <w:pPr>
              <w:pStyle w:val="NormalIndent"/>
              <w:ind w:left="0"/>
              <w:rPr>
                <w:rFonts w:ascii="Tahoma" w:hAnsi="Tahoma" w:cs="Tahoma"/>
                <w:sz w:val="20"/>
              </w:rPr>
            </w:pPr>
            <w:r>
              <w:rPr>
                <w:rFonts w:ascii="Tahoma" w:hAnsi="Tahoma" w:cs="Tahoma"/>
                <w:sz w:val="20"/>
              </w:rPr>
              <w:t>Supplier</w:t>
            </w:r>
            <w:r w:rsidR="000B6053">
              <w:rPr>
                <w:rFonts w:ascii="Tahoma" w:hAnsi="Tahoma" w:cs="Tahoma"/>
                <w:sz w:val="20"/>
              </w:rPr>
              <w:t xml:space="preserve">s &gt; </w:t>
            </w:r>
            <w:r>
              <w:rPr>
                <w:rFonts w:ascii="Tahoma" w:hAnsi="Tahoma" w:cs="Tahoma"/>
                <w:sz w:val="20"/>
              </w:rPr>
              <w:t>Supplier</w:t>
            </w:r>
            <w:r w:rsidR="000B6053">
              <w:rPr>
                <w:rFonts w:ascii="Tahoma" w:hAnsi="Tahoma" w:cs="Tahoma"/>
                <w:sz w:val="20"/>
              </w:rPr>
              <w:t xml:space="preserve"> Information &gt; Add/Update &gt; Review </w:t>
            </w:r>
            <w:r>
              <w:rPr>
                <w:rFonts w:ascii="Tahoma" w:hAnsi="Tahoma" w:cs="Tahoma"/>
                <w:sz w:val="20"/>
              </w:rPr>
              <w:t>Supplier</w:t>
            </w:r>
            <w:r w:rsidR="000B6053">
              <w:rPr>
                <w:rFonts w:ascii="Tahoma" w:hAnsi="Tahoma" w:cs="Tahoma"/>
                <w:sz w:val="20"/>
              </w:rPr>
              <w:t>s</w:t>
            </w:r>
          </w:p>
        </w:tc>
      </w:tr>
    </w:tbl>
    <w:p w:rsidR="001E0C47" w:rsidRDefault="001E0C47">
      <w:pPr>
        <w:pStyle w:val="Heading1"/>
        <w:tabs>
          <w:tab w:val="left" w:pos="2340"/>
        </w:tabs>
        <w:rPr>
          <w:rFonts w:ascii="Tahoma" w:hAnsi="Tahoma" w:cs="Tahoma"/>
          <w:sz w:val="28"/>
        </w:rPr>
      </w:pPr>
      <w:bookmarkStart w:id="265" w:name="_Toc15269814"/>
      <w:bookmarkStart w:id="266" w:name="_Toc16995056"/>
      <w:bookmarkStart w:id="267" w:name="_Toc17105762"/>
      <w:bookmarkStart w:id="268" w:name="_Toc17105816"/>
      <w:bookmarkStart w:id="269" w:name="_Toc17106029"/>
      <w:bookmarkStart w:id="270" w:name="_Toc17106168"/>
      <w:bookmarkStart w:id="271" w:name="_Toc17106373"/>
      <w:bookmarkStart w:id="272" w:name="_Toc17106557"/>
      <w:bookmarkStart w:id="273" w:name="_Toc17121456"/>
      <w:bookmarkStart w:id="274" w:name="_Toc17123691"/>
      <w:bookmarkStart w:id="275" w:name="_Toc66862644"/>
      <w:bookmarkStart w:id="276" w:name="_Toc66887003"/>
    </w:p>
    <w:p w:rsidR="001E0C47" w:rsidRDefault="001E0C47">
      <w:pPr>
        <w:pStyle w:val="Heading1"/>
        <w:tabs>
          <w:tab w:val="left" w:pos="2340"/>
        </w:tabs>
        <w:rPr>
          <w:rFonts w:ascii="Tahoma" w:hAnsi="Tahoma" w:cs="Tahoma"/>
          <w:b w:val="0"/>
          <w:bCs/>
        </w:rPr>
      </w:pPr>
      <w:r>
        <w:rPr>
          <w:rFonts w:ascii="Tahoma" w:hAnsi="Tahoma" w:cs="Tahoma"/>
          <w:sz w:val="28"/>
        </w:rPr>
        <w:br w:type="page"/>
      </w:r>
      <w:bookmarkStart w:id="277" w:name="_Toc67055702"/>
      <w:bookmarkStart w:id="278" w:name="_Toc67055774"/>
      <w:bookmarkStart w:id="279" w:name="_Toc67056032"/>
      <w:bookmarkStart w:id="280" w:name="_Toc67056234"/>
      <w:bookmarkStart w:id="281" w:name="_Toc67479809"/>
      <w:bookmarkStart w:id="282" w:name="_Toc67479879"/>
      <w:bookmarkStart w:id="283" w:name="_Toc67481326"/>
      <w:bookmarkStart w:id="284" w:name="_Toc67481998"/>
      <w:bookmarkStart w:id="285" w:name="_Toc67482047"/>
      <w:bookmarkStart w:id="286" w:name="_Toc67482096"/>
      <w:bookmarkStart w:id="287" w:name="_Toc72725010"/>
      <w:bookmarkStart w:id="288" w:name="_Toc72725040"/>
      <w:bookmarkStart w:id="289" w:name="_Toc73763191"/>
      <w:bookmarkStart w:id="290" w:name="_Toc74277992"/>
      <w:bookmarkStart w:id="291" w:name="_Toc74278377"/>
      <w:bookmarkStart w:id="292" w:name="_Toc220421583"/>
      <w:r w:rsidRPr="00706C30">
        <w:rPr>
          <w:rFonts w:ascii="Tahoma" w:hAnsi="Tahoma" w:cs="Tahoma"/>
          <w:sz w:val="28"/>
        </w:rPr>
        <w:lastRenderedPageBreak/>
        <w:t xml:space="preserve">Appendix B - </w:t>
      </w:r>
      <w:bookmarkEnd w:id="265"/>
      <w:r w:rsidRPr="00706C30">
        <w:rPr>
          <w:rFonts w:ascii="Tahoma" w:hAnsi="Tahoma" w:cs="Tahoma"/>
          <w:sz w:val="28"/>
        </w:rPr>
        <w:t>Reports Matrix</w:t>
      </w:r>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p>
    <w:p w:rsidR="001E0C47" w:rsidRDefault="001E0C47">
      <w:pPr>
        <w:pStyle w:val="BodyText2"/>
        <w:tabs>
          <w:tab w:val="left" w:pos="2340"/>
        </w:tabs>
        <w:rPr>
          <w:rFonts w:ascii="Tahoma" w:hAnsi="Tahoma" w:cs="Tahoma"/>
          <w:b/>
          <w:bCs/>
          <w:sz w:val="20"/>
        </w:rPr>
      </w:pPr>
    </w:p>
    <w:tbl>
      <w:tblPr>
        <w:tblW w:w="9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48"/>
        <w:gridCol w:w="3600"/>
        <w:gridCol w:w="3330"/>
      </w:tblGrid>
      <w:tr w:rsidR="000B6053" w:rsidTr="000B6053">
        <w:tc>
          <w:tcPr>
            <w:tcW w:w="2448" w:type="dxa"/>
            <w:shd w:val="pct5" w:color="auto" w:fill="auto"/>
          </w:tcPr>
          <w:p w:rsidR="000B6053" w:rsidRDefault="000B6053">
            <w:pPr>
              <w:pStyle w:val="BodyText"/>
              <w:tabs>
                <w:tab w:val="left" w:pos="2340"/>
              </w:tabs>
              <w:spacing w:after="0"/>
              <w:rPr>
                <w:rFonts w:ascii="Tahoma" w:hAnsi="Tahoma" w:cs="Tahoma"/>
                <w:b/>
                <w:bCs/>
                <w:sz w:val="24"/>
              </w:rPr>
            </w:pPr>
            <w:r>
              <w:rPr>
                <w:rFonts w:ascii="Tahoma" w:hAnsi="Tahoma" w:cs="Tahoma"/>
                <w:b/>
                <w:bCs/>
                <w:sz w:val="24"/>
              </w:rPr>
              <w:t>REPORT NAME</w:t>
            </w:r>
          </w:p>
        </w:tc>
        <w:tc>
          <w:tcPr>
            <w:tcW w:w="3600" w:type="dxa"/>
            <w:shd w:val="pct5" w:color="auto" w:fill="auto"/>
          </w:tcPr>
          <w:p w:rsidR="000B6053" w:rsidRDefault="000B6053">
            <w:pPr>
              <w:pStyle w:val="BodyText"/>
              <w:tabs>
                <w:tab w:val="left" w:pos="2340"/>
              </w:tabs>
              <w:spacing w:after="0"/>
              <w:rPr>
                <w:rFonts w:ascii="Tahoma" w:hAnsi="Tahoma" w:cs="Tahoma"/>
                <w:b/>
                <w:bCs/>
                <w:sz w:val="24"/>
              </w:rPr>
            </w:pPr>
            <w:r>
              <w:rPr>
                <w:rFonts w:ascii="Tahoma" w:hAnsi="Tahoma" w:cs="Tahoma"/>
                <w:b/>
                <w:bCs/>
                <w:sz w:val="24"/>
              </w:rPr>
              <w:t>USE</w:t>
            </w:r>
          </w:p>
        </w:tc>
        <w:tc>
          <w:tcPr>
            <w:tcW w:w="3330" w:type="dxa"/>
            <w:shd w:val="pct5" w:color="auto" w:fill="auto"/>
          </w:tcPr>
          <w:p w:rsidR="000B6053" w:rsidRDefault="000B6053">
            <w:pPr>
              <w:pStyle w:val="BodyText"/>
              <w:tabs>
                <w:tab w:val="left" w:pos="2340"/>
              </w:tabs>
              <w:spacing w:after="0"/>
              <w:rPr>
                <w:rFonts w:ascii="Tahoma" w:hAnsi="Tahoma" w:cs="Tahoma"/>
                <w:b/>
                <w:bCs/>
                <w:sz w:val="24"/>
              </w:rPr>
            </w:pPr>
            <w:r>
              <w:rPr>
                <w:rFonts w:ascii="Tahoma" w:hAnsi="Tahoma" w:cs="Tahoma"/>
                <w:b/>
                <w:bCs/>
                <w:sz w:val="24"/>
              </w:rPr>
              <w:t>NAVIGATION</w:t>
            </w:r>
          </w:p>
        </w:tc>
      </w:tr>
      <w:tr w:rsidR="000B6053" w:rsidTr="000B6053">
        <w:tc>
          <w:tcPr>
            <w:tcW w:w="2448" w:type="dxa"/>
          </w:tcPr>
          <w:p w:rsidR="000B6053" w:rsidRDefault="000B6053">
            <w:pPr>
              <w:pStyle w:val="BodyText"/>
              <w:tabs>
                <w:tab w:val="left" w:pos="2340"/>
              </w:tabs>
              <w:spacing w:after="0"/>
              <w:rPr>
                <w:rFonts w:ascii="Tahoma" w:hAnsi="Tahoma" w:cs="Tahoma"/>
              </w:rPr>
            </w:pPr>
            <w:r>
              <w:rPr>
                <w:rFonts w:ascii="Tahoma" w:hAnsi="Tahoma" w:cs="Tahoma"/>
              </w:rPr>
              <w:t>Print Requisition</w:t>
            </w:r>
          </w:p>
          <w:p w:rsidR="000B6053" w:rsidRDefault="000B6053">
            <w:pPr>
              <w:pStyle w:val="BodyText"/>
              <w:tabs>
                <w:tab w:val="left" w:pos="2340"/>
              </w:tabs>
              <w:spacing w:after="0"/>
              <w:rPr>
                <w:rFonts w:ascii="Tahoma" w:hAnsi="Tahoma" w:cs="Tahoma"/>
              </w:rPr>
            </w:pPr>
            <w:r>
              <w:rPr>
                <w:rStyle w:val="pseditboxdisponly1"/>
              </w:rPr>
              <w:t>SMOPO006</w:t>
            </w:r>
          </w:p>
        </w:tc>
        <w:tc>
          <w:tcPr>
            <w:tcW w:w="3600" w:type="dxa"/>
          </w:tcPr>
          <w:p w:rsidR="000B6053" w:rsidRDefault="000B6053">
            <w:pPr>
              <w:pStyle w:val="BodyText"/>
              <w:tabs>
                <w:tab w:val="left" w:pos="2340"/>
              </w:tabs>
              <w:spacing w:after="0"/>
              <w:rPr>
                <w:rFonts w:ascii="Tahoma" w:hAnsi="Tahoma" w:cs="Tahoma"/>
              </w:rPr>
            </w:pPr>
            <w:r>
              <w:rPr>
                <w:rFonts w:ascii="Tahoma" w:hAnsi="Tahoma" w:cs="Tahoma"/>
              </w:rPr>
              <w:t>Print a hard copy of the Requisition.</w:t>
            </w:r>
          </w:p>
        </w:tc>
        <w:tc>
          <w:tcPr>
            <w:tcW w:w="3330" w:type="dxa"/>
          </w:tcPr>
          <w:p w:rsidR="000B6053" w:rsidRDefault="000B6053">
            <w:pPr>
              <w:pStyle w:val="NormalIndent"/>
              <w:ind w:left="0"/>
              <w:rPr>
                <w:rFonts w:ascii="Tahoma" w:hAnsi="Tahoma" w:cs="Tahoma"/>
                <w:sz w:val="20"/>
              </w:rPr>
            </w:pPr>
            <w:smartTag w:uri="urn:schemas-microsoft-com:office:smarttags" w:element="place">
              <w:smartTag w:uri="urn:schemas-microsoft-com:office:smarttags" w:element="City">
                <w:r>
                  <w:rPr>
                    <w:rFonts w:ascii="Tahoma" w:hAnsi="Tahoma" w:cs="Tahoma"/>
                    <w:sz w:val="20"/>
                  </w:rPr>
                  <w:t>San Marcos</w:t>
                </w:r>
              </w:smartTag>
            </w:smartTag>
            <w:r>
              <w:rPr>
                <w:rFonts w:ascii="Tahoma" w:hAnsi="Tahoma" w:cs="Tahoma"/>
                <w:sz w:val="20"/>
              </w:rPr>
              <w:t xml:space="preserve"> Reports/Interfaces &gt; Purchasing &gt; Reports &gt; Print Requisitions</w:t>
            </w:r>
          </w:p>
        </w:tc>
      </w:tr>
      <w:tr w:rsidR="000B6053" w:rsidTr="000B6053">
        <w:tc>
          <w:tcPr>
            <w:tcW w:w="2448" w:type="dxa"/>
          </w:tcPr>
          <w:p w:rsidR="000B6053" w:rsidRDefault="000B6053" w:rsidP="00032D9A">
            <w:pPr>
              <w:pStyle w:val="BodyText"/>
              <w:tabs>
                <w:tab w:val="left" w:pos="2340"/>
              </w:tabs>
              <w:spacing w:after="0"/>
              <w:rPr>
                <w:rFonts w:ascii="Tahoma" w:hAnsi="Tahoma" w:cs="Tahoma"/>
              </w:rPr>
            </w:pPr>
            <w:r>
              <w:rPr>
                <w:rFonts w:ascii="Tahoma" w:hAnsi="Tahoma" w:cs="Tahoma"/>
              </w:rPr>
              <w:t>Open Requisitions by Department</w:t>
            </w:r>
          </w:p>
          <w:p w:rsidR="000B6053" w:rsidRDefault="000B6053" w:rsidP="00032D9A">
            <w:pPr>
              <w:pStyle w:val="BodyText"/>
              <w:tabs>
                <w:tab w:val="left" w:pos="2340"/>
              </w:tabs>
              <w:spacing w:after="0"/>
              <w:rPr>
                <w:rFonts w:ascii="Tahoma" w:hAnsi="Tahoma" w:cs="Tahoma"/>
              </w:rPr>
            </w:pPr>
            <w:r>
              <w:rPr>
                <w:rFonts w:ascii="Tahoma" w:hAnsi="Tahoma" w:cs="Tahoma"/>
              </w:rPr>
              <w:t>SMOPO002</w:t>
            </w:r>
          </w:p>
        </w:tc>
        <w:tc>
          <w:tcPr>
            <w:tcW w:w="3600" w:type="dxa"/>
          </w:tcPr>
          <w:p w:rsidR="000B6053" w:rsidRDefault="000B6053" w:rsidP="00032D9A">
            <w:pPr>
              <w:pStyle w:val="BodyText"/>
              <w:tabs>
                <w:tab w:val="left" w:pos="2340"/>
              </w:tabs>
              <w:spacing w:after="0"/>
              <w:rPr>
                <w:rFonts w:ascii="Tahoma" w:hAnsi="Tahoma" w:cs="Tahoma"/>
              </w:rPr>
            </w:pPr>
            <w:r>
              <w:rPr>
                <w:rFonts w:ascii="Tahoma" w:hAnsi="Tahoma" w:cs="Tahoma"/>
              </w:rPr>
              <w:t xml:space="preserve">Lists all open requisitions by department ID.  Can be further defined by fund, account, class, program and/or project/grant.  Includes the requisition amount, liquidated amount, </w:t>
            </w:r>
            <w:smartTag w:uri="urn:schemas-microsoft-com:office:smarttags" w:element="place">
              <w:r>
                <w:rPr>
                  <w:rFonts w:ascii="Tahoma" w:hAnsi="Tahoma" w:cs="Tahoma"/>
                </w:rPr>
                <w:t>PO</w:t>
              </w:r>
            </w:smartTag>
            <w:r>
              <w:rPr>
                <w:rFonts w:ascii="Tahoma" w:hAnsi="Tahoma" w:cs="Tahoma"/>
              </w:rPr>
              <w:t xml:space="preserve"> amount and remaining amount.</w:t>
            </w:r>
          </w:p>
        </w:tc>
        <w:tc>
          <w:tcPr>
            <w:tcW w:w="3330" w:type="dxa"/>
          </w:tcPr>
          <w:p w:rsidR="000B6053" w:rsidRDefault="000B6053" w:rsidP="00032D9A">
            <w:pPr>
              <w:rPr>
                <w:rFonts w:ascii="Tahoma" w:hAnsi="Tahoma" w:cs="Tahoma"/>
                <w:sz w:val="20"/>
              </w:rPr>
            </w:pPr>
            <w:smartTag w:uri="urn:schemas-microsoft-com:office:smarttags" w:element="place">
              <w:smartTag w:uri="urn:schemas-microsoft-com:office:smarttags" w:element="City">
                <w:r>
                  <w:rPr>
                    <w:rFonts w:ascii="Tahoma" w:hAnsi="Tahoma" w:cs="Tahoma"/>
                    <w:sz w:val="20"/>
                  </w:rPr>
                  <w:t>San Marcos</w:t>
                </w:r>
              </w:smartTag>
            </w:smartTag>
            <w:r>
              <w:rPr>
                <w:rFonts w:ascii="Tahoma" w:hAnsi="Tahoma" w:cs="Tahoma"/>
                <w:sz w:val="20"/>
              </w:rPr>
              <w:t xml:space="preserve">  Reports/Interfaces &gt; Purchasing &gt; Reports &gt; Open Requisitions by Department</w:t>
            </w:r>
          </w:p>
        </w:tc>
      </w:tr>
      <w:tr w:rsidR="000B6053" w:rsidTr="000B6053">
        <w:tc>
          <w:tcPr>
            <w:tcW w:w="2448" w:type="dxa"/>
          </w:tcPr>
          <w:p w:rsidR="000B6053" w:rsidRDefault="000B6053">
            <w:pPr>
              <w:pStyle w:val="BodyText"/>
              <w:spacing w:after="0"/>
              <w:rPr>
                <w:rFonts w:ascii="Tahoma" w:hAnsi="Tahoma" w:cs="Tahoma"/>
              </w:rPr>
            </w:pPr>
            <w:r>
              <w:rPr>
                <w:rFonts w:ascii="Tahoma" w:hAnsi="Tahoma" w:cs="Tahoma"/>
              </w:rPr>
              <w:t xml:space="preserve">CSU </w:t>
            </w:r>
            <w:smartTag w:uri="urn:schemas-microsoft-com:office:smarttags" w:element="place">
              <w:r>
                <w:rPr>
                  <w:rFonts w:ascii="Tahoma" w:hAnsi="Tahoma" w:cs="Tahoma"/>
                </w:rPr>
                <w:t>PO</w:t>
              </w:r>
            </w:smartTag>
            <w:r>
              <w:rPr>
                <w:rFonts w:ascii="Tahoma" w:hAnsi="Tahoma" w:cs="Tahoma"/>
              </w:rPr>
              <w:t xml:space="preserve"> Detail Activity Report</w:t>
            </w:r>
          </w:p>
          <w:p w:rsidR="000B6053" w:rsidRDefault="000B6053">
            <w:pPr>
              <w:pStyle w:val="BodyText"/>
              <w:spacing w:after="0"/>
              <w:rPr>
                <w:rStyle w:val="pseditboxdisponly1"/>
              </w:rPr>
            </w:pPr>
            <w:r>
              <w:rPr>
                <w:rStyle w:val="pseditboxdisponly1"/>
              </w:rPr>
              <w:t>CSUPO051</w:t>
            </w:r>
          </w:p>
          <w:p w:rsidR="000B6053" w:rsidRDefault="000B6053">
            <w:pPr>
              <w:pStyle w:val="BodyText"/>
              <w:spacing w:after="0"/>
              <w:rPr>
                <w:rFonts w:ascii="Tahoma" w:hAnsi="Tahoma" w:cs="Tahoma"/>
              </w:rPr>
            </w:pPr>
            <w:r>
              <w:rPr>
                <w:rStyle w:val="pseditboxdisponly1"/>
              </w:rPr>
              <w:t>CSUPO052</w:t>
            </w:r>
          </w:p>
        </w:tc>
        <w:tc>
          <w:tcPr>
            <w:tcW w:w="3600" w:type="dxa"/>
          </w:tcPr>
          <w:p w:rsidR="000B6053" w:rsidRDefault="000B6053" w:rsidP="00F92DCB">
            <w:r>
              <w:rPr>
                <w:rFonts w:ascii="Tahoma" w:hAnsi="Tahoma" w:cs="Tahoma"/>
                <w:sz w:val="20"/>
              </w:rPr>
              <w:t xml:space="preserve">Lists purchase order activity for the </w:t>
            </w:r>
            <w:smartTag w:uri="urn:schemas-microsoft-com:office:smarttags" w:element="place">
              <w:r>
                <w:rPr>
                  <w:rFonts w:ascii="Tahoma" w:hAnsi="Tahoma" w:cs="Tahoma"/>
                  <w:sz w:val="20"/>
                </w:rPr>
                <w:t>PO</w:t>
              </w:r>
            </w:smartTag>
            <w:r>
              <w:rPr>
                <w:rFonts w:ascii="Tahoma" w:hAnsi="Tahoma" w:cs="Tahoma"/>
                <w:sz w:val="20"/>
              </w:rPr>
              <w:t xml:space="preserve"> business unit, department, and dates you select. Reviewing this report enables you to perform comparisons and resolve discrepancies proactively.</w:t>
            </w:r>
            <w:r>
              <w:t xml:space="preserve"> </w:t>
            </w:r>
          </w:p>
        </w:tc>
        <w:tc>
          <w:tcPr>
            <w:tcW w:w="3330" w:type="dxa"/>
          </w:tcPr>
          <w:p w:rsidR="000B6053" w:rsidRDefault="000B6053">
            <w:pPr>
              <w:pStyle w:val="NormalIndent"/>
              <w:ind w:left="0"/>
              <w:rPr>
                <w:rFonts w:ascii="Tahoma" w:hAnsi="Tahoma" w:cs="Tahoma"/>
                <w:sz w:val="20"/>
              </w:rPr>
            </w:pPr>
            <w:r>
              <w:rPr>
                <w:rFonts w:ascii="Tahoma" w:hAnsi="Tahoma" w:cs="Tahoma"/>
                <w:sz w:val="20"/>
              </w:rPr>
              <w:t xml:space="preserve">Purchasing &gt; Purchase Orders &gt; Reports &gt; CSU </w:t>
            </w:r>
            <w:smartTag w:uri="urn:schemas-microsoft-com:office:smarttags" w:element="place">
              <w:r>
                <w:rPr>
                  <w:rFonts w:ascii="Tahoma" w:hAnsi="Tahoma" w:cs="Tahoma"/>
                  <w:sz w:val="20"/>
                </w:rPr>
                <w:t>PO</w:t>
              </w:r>
            </w:smartTag>
            <w:r>
              <w:rPr>
                <w:rFonts w:ascii="Tahoma" w:hAnsi="Tahoma" w:cs="Tahoma"/>
                <w:sz w:val="20"/>
              </w:rPr>
              <w:t xml:space="preserve"> Detail Activity Report</w:t>
            </w:r>
          </w:p>
        </w:tc>
      </w:tr>
      <w:tr w:rsidR="000B6053" w:rsidTr="000B6053">
        <w:tc>
          <w:tcPr>
            <w:tcW w:w="2448" w:type="dxa"/>
          </w:tcPr>
          <w:p w:rsidR="000B6053" w:rsidRDefault="000B6053">
            <w:pPr>
              <w:pStyle w:val="BodyText"/>
              <w:tabs>
                <w:tab w:val="left" w:pos="2340"/>
              </w:tabs>
              <w:spacing w:after="0"/>
              <w:rPr>
                <w:rFonts w:ascii="Tahoma" w:hAnsi="Tahoma" w:cs="Tahoma"/>
              </w:rPr>
            </w:pPr>
            <w:r>
              <w:rPr>
                <w:rFonts w:ascii="Tahoma" w:hAnsi="Tahoma" w:cs="Tahoma"/>
              </w:rPr>
              <w:t xml:space="preserve">Open </w:t>
            </w:r>
            <w:smartTag w:uri="urn:schemas-microsoft-com:office:smarttags" w:element="place">
              <w:r>
                <w:rPr>
                  <w:rFonts w:ascii="Tahoma" w:hAnsi="Tahoma" w:cs="Tahoma"/>
                </w:rPr>
                <w:t>PO</w:t>
              </w:r>
            </w:smartTag>
            <w:r>
              <w:rPr>
                <w:rFonts w:ascii="Tahoma" w:hAnsi="Tahoma" w:cs="Tahoma"/>
              </w:rPr>
              <w:t xml:space="preserve"> Report by Department </w:t>
            </w:r>
          </w:p>
          <w:p w:rsidR="000B6053" w:rsidRDefault="000B6053">
            <w:pPr>
              <w:pStyle w:val="BodyText"/>
              <w:tabs>
                <w:tab w:val="left" w:pos="2340"/>
              </w:tabs>
              <w:spacing w:after="0"/>
              <w:rPr>
                <w:rFonts w:ascii="Tahoma" w:hAnsi="Tahoma" w:cs="Tahoma"/>
              </w:rPr>
            </w:pPr>
            <w:r>
              <w:rPr>
                <w:rStyle w:val="pseditboxdisponly1"/>
              </w:rPr>
              <w:t>COOPO005</w:t>
            </w:r>
          </w:p>
        </w:tc>
        <w:tc>
          <w:tcPr>
            <w:tcW w:w="3600" w:type="dxa"/>
          </w:tcPr>
          <w:p w:rsidR="000B6053" w:rsidRDefault="000B6053">
            <w:pPr>
              <w:pStyle w:val="BodyText"/>
              <w:tabs>
                <w:tab w:val="left" w:pos="2340"/>
              </w:tabs>
              <w:spacing w:after="0"/>
              <w:rPr>
                <w:rFonts w:ascii="Tahoma" w:hAnsi="Tahoma" w:cs="Tahoma"/>
              </w:rPr>
            </w:pPr>
            <w:r>
              <w:rPr>
                <w:rFonts w:ascii="Tahoma" w:hAnsi="Tahoma" w:cs="Tahoma"/>
              </w:rPr>
              <w:t xml:space="preserve">Lists all open purchase orders by department ID.  Can be further defined by fund, account, class, program and/or project/grant.  Includes the requisition amount, liquidated amount, </w:t>
            </w:r>
            <w:smartTag w:uri="urn:schemas-microsoft-com:office:smarttags" w:element="place">
              <w:r>
                <w:rPr>
                  <w:rFonts w:ascii="Tahoma" w:hAnsi="Tahoma" w:cs="Tahoma"/>
                </w:rPr>
                <w:t>PO</w:t>
              </w:r>
            </w:smartTag>
            <w:r>
              <w:rPr>
                <w:rFonts w:ascii="Tahoma" w:hAnsi="Tahoma" w:cs="Tahoma"/>
              </w:rPr>
              <w:t xml:space="preserve"> amount and remaining amount.</w:t>
            </w:r>
          </w:p>
        </w:tc>
        <w:tc>
          <w:tcPr>
            <w:tcW w:w="3330" w:type="dxa"/>
          </w:tcPr>
          <w:p w:rsidR="000B6053" w:rsidRDefault="000B6053">
            <w:pPr>
              <w:rPr>
                <w:rFonts w:ascii="Tahoma" w:hAnsi="Tahoma" w:cs="Tahoma"/>
                <w:sz w:val="20"/>
              </w:rPr>
            </w:pPr>
            <w:smartTag w:uri="urn:schemas-microsoft-com:office:smarttags" w:element="place">
              <w:smartTag w:uri="urn:schemas-microsoft-com:office:smarttags" w:element="City">
                <w:r>
                  <w:rPr>
                    <w:rFonts w:ascii="Tahoma" w:hAnsi="Tahoma" w:cs="Tahoma"/>
                    <w:sz w:val="20"/>
                  </w:rPr>
                  <w:t>San Marcos</w:t>
                </w:r>
              </w:smartTag>
            </w:smartTag>
            <w:r>
              <w:rPr>
                <w:rFonts w:ascii="Tahoma" w:hAnsi="Tahoma" w:cs="Tahoma"/>
                <w:sz w:val="20"/>
              </w:rPr>
              <w:t xml:space="preserve">  Reports/Interfaces &gt; Purchasing &gt; Reports &gt; Open Requisitions</w:t>
            </w:r>
          </w:p>
        </w:tc>
      </w:tr>
      <w:tr w:rsidR="000B6053" w:rsidTr="000B6053">
        <w:tc>
          <w:tcPr>
            <w:tcW w:w="2448" w:type="dxa"/>
          </w:tcPr>
          <w:p w:rsidR="000B6053" w:rsidRDefault="000B6053">
            <w:pPr>
              <w:pStyle w:val="BodyText"/>
              <w:tabs>
                <w:tab w:val="left" w:pos="2340"/>
              </w:tabs>
              <w:spacing w:after="0"/>
              <w:rPr>
                <w:rFonts w:ascii="Tahoma" w:hAnsi="Tahoma" w:cs="Tahoma"/>
              </w:rPr>
            </w:pPr>
            <w:r>
              <w:rPr>
                <w:rFonts w:ascii="Tahoma" w:hAnsi="Tahoma" w:cs="Tahoma"/>
              </w:rPr>
              <w:t>Print POPO005</w:t>
            </w:r>
          </w:p>
        </w:tc>
        <w:tc>
          <w:tcPr>
            <w:tcW w:w="3600" w:type="dxa"/>
          </w:tcPr>
          <w:p w:rsidR="000B6053" w:rsidRDefault="000B6053">
            <w:pPr>
              <w:pStyle w:val="BodyText"/>
              <w:tabs>
                <w:tab w:val="left" w:pos="2340"/>
              </w:tabs>
              <w:spacing w:after="0"/>
              <w:rPr>
                <w:rFonts w:ascii="Tahoma" w:hAnsi="Tahoma" w:cs="Tahoma"/>
              </w:rPr>
            </w:pPr>
            <w:r>
              <w:rPr>
                <w:rFonts w:ascii="Tahoma" w:hAnsi="Tahoma" w:cs="Tahoma"/>
              </w:rPr>
              <w:t>Used to print a copy of the Purchase Order.</w:t>
            </w:r>
          </w:p>
        </w:tc>
        <w:tc>
          <w:tcPr>
            <w:tcW w:w="3330" w:type="dxa"/>
          </w:tcPr>
          <w:p w:rsidR="000B6053" w:rsidRDefault="000B6053">
            <w:pPr>
              <w:rPr>
                <w:rFonts w:ascii="Tahoma" w:hAnsi="Tahoma" w:cs="Tahoma"/>
                <w:sz w:val="20"/>
              </w:rPr>
            </w:pPr>
            <w:r>
              <w:rPr>
                <w:rFonts w:ascii="Tahoma" w:hAnsi="Tahoma" w:cs="Tahoma"/>
                <w:sz w:val="20"/>
              </w:rPr>
              <w:t>Purchasing &gt; Purchase Orders &gt; Dispatch PO’s</w:t>
            </w:r>
          </w:p>
        </w:tc>
      </w:tr>
    </w:tbl>
    <w:p w:rsidR="001E0C47" w:rsidRDefault="001E0C47">
      <w:pPr>
        <w:rPr>
          <w:rFonts w:ascii="Tahoma" w:hAnsi="Tahoma" w:cs="Tahoma"/>
        </w:rPr>
      </w:pPr>
    </w:p>
    <w:p w:rsidR="001E0C47" w:rsidRDefault="001E0C47">
      <w:pPr>
        <w:pStyle w:val="Footer"/>
        <w:tabs>
          <w:tab w:val="clear" w:pos="4320"/>
          <w:tab w:val="clear" w:pos="8640"/>
        </w:tabs>
      </w:pPr>
    </w:p>
    <w:p w:rsidR="001E0C47" w:rsidRDefault="001E0C47">
      <w:pPr>
        <w:pStyle w:val="Footer"/>
        <w:tabs>
          <w:tab w:val="clear" w:pos="4320"/>
          <w:tab w:val="clear" w:pos="8640"/>
        </w:tabs>
      </w:pPr>
    </w:p>
    <w:p w:rsidR="001E0C47" w:rsidRDefault="001E0C47">
      <w:pPr>
        <w:pStyle w:val="Heading1"/>
        <w:tabs>
          <w:tab w:val="left" w:pos="2340"/>
        </w:tabs>
        <w:rPr>
          <w:rFonts w:ascii="Tahoma" w:hAnsi="Tahoma" w:cs="Tahoma"/>
          <w:sz w:val="28"/>
        </w:rPr>
      </w:pPr>
      <w:r>
        <w:br w:type="page"/>
      </w:r>
      <w:bookmarkStart w:id="293" w:name="_Toc72725041"/>
      <w:bookmarkStart w:id="294" w:name="_Toc73763192"/>
      <w:bookmarkStart w:id="295" w:name="_Toc74277993"/>
      <w:bookmarkStart w:id="296" w:name="_Toc74278378"/>
      <w:bookmarkStart w:id="297" w:name="_Toc220421584"/>
      <w:r>
        <w:rPr>
          <w:rFonts w:ascii="Tahoma" w:hAnsi="Tahoma" w:cs="Tahoma"/>
          <w:sz w:val="28"/>
        </w:rPr>
        <w:lastRenderedPageBreak/>
        <w:t>Appendix C - Category Codes</w:t>
      </w:r>
      <w:bookmarkEnd w:id="293"/>
      <w:bookmarkEnd w:id="294"/>
      <w:bookmarkEnd w:id="295"/>
      <w:bookmarkEnd w:id="296"/>
      <w:bookmarkEnd w:id="297"/>
    </w:p>
    <w:p w:rsidR="001E0C47" w:rsidRDefault="001E0C47">
      <w:pPr>
        <w:pStyle w:val="Footer"/>
        <w:tabs>
          <w:tab w:val="clear" w:pos="4320"/>
          <w:tab w:val="clear" w:pos="8640"/>
        </w:tabs>
        <w:rPr>
          <w:rFonts w:ascii="Tahoma" w:hAnsi="Tahoma" w:cs="Tahoma"/>
          <w:sz w:val="28"/>
        </w:rPr>
      </w:pPr>
    </w:p>
    <w:tbl>
      <w:tblPr>
        <w:tblW w:w="7160" w:type="dxa"/>
        <w:tblInd w:w="93" w:type="dxa"/>
        <w:tblLook w:val="0000" w:firstRow="0" w:lastRow="0" w:firstColumn="0" w:lastColumn="0" w:noHBand="0" w:noVBand="0"/>
      </w:tblPr>
      <w:tblGrid>
        <w:gridCol w:w="773"/>
        <w:gridCol w:w="5013"/>
        <w:gridCol w:w="1374"/>
      </w:tblGrid>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Default="00FC54FF">
            <w:pPr>
              <w:rPr>
                <w:rFonts w:ascii="Arial Unicode MS" w:eastAsia="Arial Unicode MS" w:hAnsi="Arial Unicode MS" w:cs="Arial Unicode MS"/>
                <w:b/>
                <w:bCs/>
                <w:sz w:val="20"/>
                <w:szCs w:val="20"/>
              </w:rPr>
            </w:pPr>
            <w:r>
              <w:rPr>
                <w:rFonts w:ascii="Arial Unicode MS" w:eastAsia="Arial Unicode MS" w:hAnsi="Arial Unicode MS" w:cs="Arial Unicode MS" w:hint="eastAsia"/>
                <w:b/>
                <w:bCs/>
                <w:sz w:val="20"/>
                <w:szCs w:val="20"/>
              </w:rPr>
              <w:t>Code</w:t>
            </w:r>
          </w:p>
        </w:tc>
        <w:tc>
          <w:tcPr>
            <w:tcW w:w="5013" w:type="dxa"/>
            <w:tcBorders>
              <w:top w:val="nil"/>
              <w:left w:val="nil"/>
              <w:bottom w:val="single" w:sz="4" w:space="0" w:color="auto"/>
              <w:right w:val="single" w:sz="4" w:space="0" w:color="auto"/>
            </w:tcBorders>
            <w:noWrap/>
            <w:vAlign w:val="bottom"/>
          </w:tcPr>
          <w:p w:rsidR="00FC54FF" w:rsidRDefault="00FC54FF">
            <w:pPr>
              <w:rPr>
                <w:rFonts w:ascii="Arial Unicode MS" w:eastAsia="Arial Unicode MS" w:hAnsi="Arial Unicode MS" w:cs="Arial Unicode MS"/>
                <w:b/>
                <w:bCs/>
                <w:sz w:val="20"/>
                <w:szCs w:val="20"/>
              </w:rPr>
            </w:pPr>
            <w:r>
              <w:rPr>
                <w:rFonts w:ascii="Arial Unicode MS" w:eastAsia="Arial Unicode MS" w:hAnsi="Arial Unicode MS" w:cs="Arial Unicode MS" w:hint="eastAsia"/>
                <w:b/>
                <w:bCs/>
                <w:sz w:val="20"/>
                <w:szCs w:val="20"/>
              </w:rPr>
              <w:t>Descr</w:t>
            </w:r>
            <w:r w:rsidR="00C03891">
              <w:rPr>
                <w:rFonts w:ascii="Arial Unicode MS" w:eastAsia="Arial Unicode MS" w:hAnsi="Arial Unicode MS" w:cs="Arial Unicode MS"/>
                <w:b/>
                <w:bCs/>
                <w:sz w:val="20"/>
                <w:szCs w:val="20"/>
              </w:rPr>
              <w:t>iption</w:t>
            </w:r>
          </w:p>
        </w:tc>
        <w:tc>
          <w:tcPr>
            <w:tcW w:w="1374" w:type="dxa"/>
            <w:tcBorders>
              <w:top w:val="nil"/>
              <w:left w:val="nil"/>
              <w:bottom w:val="single" w:sz="4" w:space="0" w:color="auto"/>
              <w:right w:val="single" w:sz="4" w:space="0" w:color="auto"/>
            </w:tcBorders>
            <w:noWrap/>
            <w:vAlign w:val="bottom"/>
          </w:tcPr>
          <w:p w:rsidR="00FC54FF" w:rsidRDefault="00D53A87">
            <w:pPr>
              <w:rPr>
                <w:rFonts w:ascii="Arial Unicode MS" w:eastAsia="Arial Unicode MS" w:hAnsi="Arial Unicode MS" w:cs="Arial Unicode MS"/>
                <w:b/>
                <w:bCs/>
                <w:sz w:val="20"/>
                <w:szCs w:val="20"/>
              </w:rPr>
            </w:pPr>
            <w:r>
              <w:rPr>
                <w:rFonts w:ascii="Arial Unicode MS" w:eastAsia="Arial Unicode MS" w:hAnsi="Arial Unicode MS" w:cs="Arial Unicode MS"/>
                <w:b/>
                <w:bCs/>
                <w:sz w:val="20"/>
                <w:szCs w:val="20"/>
              </w:rPr>
              <w:t>PS A</w:t>
            </w:r>
            <w:r w:rsidR="00FC54FF">
              <w:rPr>
                <w:rFonts w:ascii="Arial Unicode MS" w:eastAsia="Arial Unicode MS" w:hAnsi="Arial Unicode MS" w:cs="Arial Unicode MS" w:hint="eastAsia"/>
                <w:b/>
                <w:bCs/>
                <w:sz w:val="20"/>
                <w:szCs w:val="20"/>
              </w:rPr>
              <w:t>ccount</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03700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Entertainment, Misc.</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660820</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04000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Animal and Supplies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04500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Appliances Non-Industrial</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05000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Art Equipment and Supplies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619002</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06000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Auto Parts and Services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660021</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06099</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Recycled Antifreeze</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07000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Auto Vehicles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619805</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08000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Badges/Name Tags/Plates/Emblem</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08500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Bags/Bagging/Erosion Equipment</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15000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Building Supplies/ Materials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15500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Buildings/Structures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607031</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17500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Lab Equipment and Supplies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19099</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Recycled Solvents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20000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Clothing/Athletic/Uniforms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20400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Computer Hardware/Accessories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616005</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20800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Computer Software/Licenses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616003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23200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Crafts General</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26500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Draperies/Curtains/Upholstery</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26900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Drugs/Pharmaceuticals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28500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Electrical Equipment/Supplies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29500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Elevators/Escalators/Bldg.</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607033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33569</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Recycled Compost</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34000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Fire Protection Equipment/Supp</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34500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First Aid/Safety Equ</w:t>
            </w:r>
            <w:r w:rsidR="006D7DCA">
              <w:rPr>
                <w:rFonts w:ascii="Arial Unicode MS" w:eastAsia="Arial Unicode MS" w:hAnsi="Arial Unicode MS" w:cs="Arial Unicode MS"/>
                <w:bCs/>
                <w:sz w:val="20"/>
                <w:szCs w:val="20"/>
              </w:rPr>
              <w:t>i</w:t>
            </w:r>
            <w:r w:rsidRPr="00FC54FF">
              <w:rPr>
                <w:rFonts w:ascii="Arial Unicode MS" w:eastAsia="Arial Unicode MS" w:hAnsi="Arial Unicode MS" w:cs="Arial Unicode MS" w:hint="eastAsia"/>
                <w:bCs/>
                <w:sz w:val="20"/>
                <w:szCs w:val="20"/>
              </w:rPr>
              <w:t>pment/Sup</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40500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Fuel</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40587</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Recycled Petroleum/Oil</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42500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Furniture</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660803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42558</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Recycled Plastic Furniture</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660803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42598</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Recycled Steel Furniture</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660803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44062</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Recycled Glass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44500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Tools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45000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Hardware Misc (Non-Info Tech)</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C03891" w:rsidTr="003E6885">
        <w:trPr>
          <w:trHeight w:val="255"/>
        </w:trPr>
        <w:tc>
          <w:tcPr>
            <w:tcW w:w="773" w:type="dxa"/>
            <w:tcBorders>
              <w:top w:val="nil"/>
              <w:left w:val="single" w:sz="4" w:space="0" w:color="auto"/>
              <w:bottom w:val="single" w:sz="4" w:space="0" w:color="auto"/>
              <w:right w:val="single" w:sz="4" w:space="0" w:color="auto"/>
            </w:tcBorders>
            <w:noWrap/>
            <w:vAlign w:val="bottom"/>
          </w:tcPr>
          <w:p w:rsidR="00C03891" w:rsidRDefault="00C03891" w:rsidP="003E6885">
            <w:pPr>
              <w:rPr>
                <w:rFonts w:ascii="Arial Unicode MS" w:eastAsia="Arial Unicode MS" w:hAnsi="Arial Unicode MS" w:cs="Arial Unicode MS"/>
                <w:b/>
                <w:bCs/>
                <w:sz w:val="20"/>
                <w:szCs w:val="20"/>
              </w:rPr>
            </w:pPr>
            <w:r>
              <w:rPr>
                <w:rFonts w:ascii="Arial Unicode MS" w:eastAsia="Arial Unicode MS" w:hAnsi="Arial Unicode MS" w:cs="Arial Unicode MS" w:hint="eastAsia"/>
                <w:b/>
                <w:bCs/>
                <w:sz w:val="20"/>
                <w:szCs w:val="20"/>
              </w:rPr>
              <w:lastRenderedPageBreak/>
              <w:t>Code</w:t>
            </w:r>
          </w:p>
        </w:tc>
        <w:tc>
          <w:tcPr>
            <w:tcW w:w="5013" w:type="dxa"/>
            <w:tcBorders>
              <w:top w:val="nil"/>
              <w:left w:val="nil"/>
              <w:bottom w:val="single" w:sz="4" w:space="0" w:color="auto"/>
              <w:right w:val="single" w:sz="4" w:space="0" w:color="auto"/>
            </w:tcBorders>
            <w:noWrap/>
            <w:vAlign w:val="bottom"/>
          </w:tcPr>
          <w:p w:rsidR="00C03891" w:rsidRDefault="00C03891" w:rsidP="003E6885">
            <w:pPr>
              <w:rPr>
                <w:rFonts w:ascii="Arial Unicode MS" w:eastAsia="Arial Unicode MS" w:hAnsi="Arial Unicode MS" w:cs="Arial Unicode MS"/>
                <w:b/>
                <w:bCs/>
                <w:sz w:val="20"/>
                <w:szCs w:val="20"/>
              </w:rPr>
            </w:pPr>
            <w:r>
              <w:rPr>
                <w:rFonts w:ascii="Arial Unicode MS" w:eastAsia="Arial Unicode MS" w:hAnsi="Arial Unicode MS" w:cs="Arial Unicode MS" w:hint="eastAsia"/>
                <w:b/>
                <w:bCs/>
                <w:sz w:val="20"/>
                <w:szCs w:val="20"/>
              </w:rPr>
              <w:t>Descr</w:t>
            </w:r>
            <w:r>
              <w:rPr>
                <w:rFonts w:ascii="Arial Unicode MS" w:eastAsia="Arial Unicode MS" w:hAnsi="Arial Unicode MS" w:cs="Arial Unicode MS"/>
                <w:b/>
                <w:bCs/>
                <w:sz w:val="20"/>
                <w:szCs w:val="20"/>
              </w:rPr>
              <w:t>iption</w:t>
            </w:r>
          </w:p>
        </w:tc>
        <w:tc>
          <w:tcPr>
            <w:tcW w:w="1374" w:type="dxa"/>
            <w:tcBorders>
              <w:top w:val="nil"/>
              <w:left w:val="nil"/>
              <w:bottom w:val="single" w:sz="4" w:space="0" w:color="auto"/>
              <w:right w:val="single" w:sz="4" w:space="0" w:color="auto"/>
            </w:tcBorders>
            <w:noWrap/>
            <w:vAlign w:val="bottom"/>
          </w:tcPr>
          <w:p w:rsidR="00C03891" w:rsidRDefault="00C03891" w:rsidP="003E6885">
            <w:pPr>
              <w:rPr>
                <w:rFonts w:ascii="Arial Unicode MS" w:eastAsia="Arial Unicode MS" w:hAnsi="Arial Unicode MS" w:cs="Arial Unicode MS"/>
                <w:b/>
                <w:bCs/>
                <w:sz w:val="20"/>
                <w:szCs w:val="20"/>
              </w:rPr>
            </w:pPr>
            <w:r>
              <w:rPr>
                <w:rFonts w:ascii="Arial Unicode MS" w:eastAsia="Arial Unicode MS" w:hAnsi="Arial Unicode MS" w:cs="Arial Unicode MS"/>
                <w:b/>
                <w:bCs/>
                <w:sz w:val="20"/>
                <w:szCs w:val="20"/>
              </w:rPr>
              <w:t>PS A</w:t>
            </w:r>
            <w:r>
              <w:rPr>
                <w:rFonts w:ascii="Arial Unicode MS" w:eastAsia="Arial Unicode MS" w:hAnsi="Arial Unicode MS" w:cs="Arial Unicode MS" w:hint="eastAsia"/>
                <w:b/>
                <w:bCs/>
                <w:sz w:val="20"/>
                <w:szCs w:val="20"/>
              </w:rPr>
              <w:t>ccount</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45064</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Recycled Rubber Products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48500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Janitorial Supplies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51500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Landscape Equipment/Supplies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54500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Hardware Industrial</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55000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Traffic Control/Markers/Placar</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57000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Metals All Types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57099</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Recycled Steel</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57800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Miscellaneous Products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58000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Musical Instruments/Access/Sup</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60000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Office Machines/Equip/Access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61500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Supplies General</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63079</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Recycled Paints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64066</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Recycled Paper Products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66572</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Recycled Plastic</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68000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Police Equipment/Supplies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71500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Audio/Visual Equip/Supplies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72500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Communication Equip/Supplies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604090</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78500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School (Instructional) Eqp/Sup</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619002</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80100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Signs/Material/Equip/Supplies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80500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Athletic Equip/Supplies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85500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Theatrical Equip/Supplies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619002</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88500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Water/Wastewater Chemicals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90600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Major Arch/Eng Agreements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607022</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90700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Major Arch/Eng Agree Extra Srv</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607023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90900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New Major Capital Construction</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607031</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91000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Minor Cap Repair / Maintenance</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607011</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91200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Construction Serv / General</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607031</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91400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Construction Trade Services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607031</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91500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Advertising/Media Services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660017</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91800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Consulting Services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613001</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92500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Pre-Construction Phase Agree</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607021</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92600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Environmental/Ecological Svc.</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613001</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92645</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Hazardous Material Services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613001</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92800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Equipment Maintenance/Repair</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660021</w:t>
            </w:r>
          </w:p>
        </w:tc>
      </w:tr>
      <w:tr w:rsidR="00C03891" w:rsidTr="003E6885">
        <w:trPr>
          <w:trHeight w:val="255"/>
        </w:trPr>
        <w:tc>
          <w:tcPr>
            <w:tcW w:w="773" w:type="dxa"/>
            <w:tcBorders>
              <w:top w:val="nil"/>
              <w:left w:val="single" w:sz="4" w:space="0" w:color="auto"/>
              <w:bottom w:val="single" w:sz="4" w:space="0" w:color="auto"/>
              <w:right w:val="single" w:sz="4" w:space="0" w:color="auto"/>
            </w:tcBorders>
            <w:noWrap/>
            <w:vAlign w:val="bottom"/>
          </w:tcPr>
          <w:p w:rsidR="00C03891" w:rsidRDefault="00C03891" w:rsidP="003E6885">
            <w:pPr>
              <w:rPr>
                <w:rFonts w:ascii="Arial Unicode MS" w:eastAsia="Arial Unicode MS" w:hAnsi="Arial Unicode MS" w:cs="Arial Unicode MS"/>
                <w:b/>
                <w:bCs/>
                <w:sz w:val="20"/>
                <w:szCs w:val="20"/>
              </w:rPr>
            </w:pPr>
            <w:r>
              <w:rPr>
                <w:rFonts w:ascii="Arial Unicode MS" w:eastAsia="Arial Unicode MS" w:hAnsi="Arial Unicode MS" w:cs="Arial Unicode MS" w:hint="eastAsia"/>
                <w:b/>
                <w:bCs/>
                <w:sz w:val="20"/>
                <w:szCs w:val="20"/>
              </w:rPr>
              <w:lastRenderedPageBreak/>
              <w:t>Code</w:t>
            </w:r>
          </w:p>
        </w:tc>
        <w:tc>
          <w:tcPr>
            <w:tcW w:w="5013" w:type="dxa"/>
            <w:tcBorders>
              <w:top w:val="nil"/>
              <w:left w:val="nil"/>
              <w:bottom w:val="single" w:sz="4" w:space="0" w:color="auto"/>
              <w:right w:val="single" w:sz="4" w:space="0" w:color="auto"/>
            </w:tcBorders>
            <w:noWrap/>
            <w:vAlign w:val="bottom"/>
          </w:tcPr>
          <w:p w:rsidR="00C03891" w:rsidRDefault="00C03891" w:rsidP="003E6885">
            <w:pPr>
              <w:rPr>
                <w:rFonts w:ascii="Arial Unicode MS" w:eastAsia="Arial Unicode MS" w:hAnsi="Arial Unicode MS" w:cs="Arial Unicode MS"/>
                <w:b/>
                <w:bCs/>
                <w:sz w:val="20"/>
                <w:szCs w:val="20"/>
              </w:rPr>
            </w:pPr>
            <w:r>
              <w:rPr>
                <w:rFonts w:ascii="Arial Unicode MS" w:eastAsia="Arial Unicode MS" w:hAnsi="Arial Unicode MS" w:cs="Arial Unicode MS" w:hint="eastAsia"/>
                <w:b/>
                <w:bCs/>
                <w:sz w:val="20"/>
                <w:szCs w:val="20"/>
              </w:rPr>
              <w:t>Descr</w:t>
            </w:r>
            <w:r>
              <w:rPr>
                <w:rFonts w:ascii="Arial Unicode MS" w:eastAsia="Arial Unicode MS" w:hAnsi="Arial Unicode MS" w:cs="Arial Unicode MS"/>
                <w:b/>
                <w:bCs/>
                <w:sz w:val="20"/>
                <w:szCs w:val="20"/>
              </w:rPr>
              <w:t>iption</w:t>
            </w:r>
          </w:p>
        </w:tc>
        <w:tc>
          <w:tcPr>
            <w:tcW w:w="1374" w:type="dxa"/>
            <w:tcBorders>
              <w:top w:val="nil"/>
              <w:left w:val="nil"/>
              <w:bottom w:val="single" w:sz="4" w:space="0" w:color="auto"/>
              <w:right w:val="single" w:sz="4" w:space="0" w:color="auto"/>
            </w:tcBorders>
            <w:noWrap/>
            <w:vAlign w:val="bottom"/>
          </w:tcPr>
          <w:p w:rsidR="00C03891" w:rsidRDefault="00C03891" w:rsidP="003E6885">
            <w:pPr>
              <w:rPr>
                <w:rFonts w:ascii="Arial Unicode MS" w:eastAsia="Arial Unicode MS" w:hAnsi="Arial Unicode MS" w:cs="Arial Unicode MS"/>
                <w:b/>
                <w:bCs/>
                <w:sz w:val="20"/>
                <w:szCs w:val="20"/>
              </w:rPr>
            </w:pPr>
            <w:r>
              <w:rPr>
                <w:rFonts w:ascii="Arial Unicode MS" w:eastAsia="Arial Unicode MS" w:hAnsi="Arial Unicode MS" w:cs="Arial Unicode MS"/>
                <w:b/>
                <w:bCs/>
                <w:sz w:val="20"/>
                <w:szCs w:val="20"/>
              </w:rPr>
              <w:t>PS A</w:t>
            </w:r>
            <w:r>
              <w:rPr>
                <w:rFonts w:ascii="Arial Unicode MS" w:eastAsia="Arial Unicode MS" w:hAnsi="Arial Unicode MS" w:cs="Arial Unicode MS" w:hint="eastAsia"/>
                <w:b/>
                <w:bCs/>
                <w:sz w:val="20"/>
                <w:szCs w:val="20"/>
              </w:rPr>
              <w:t>ccount</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95300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Insurance</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660010</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95800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Cap. Outlay Constr. Management</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607032</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96100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Mjr/Mnr Cap - Othr Srv - Const</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607033</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96200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Miscellaneous Services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613</w:t>
            </w:r>
            <w:r w:rsidR="005966A9">
              <w:rPr>
                <w:rFonts w:ascii="Arial Unicode MS" w:eastAsia="Arial Unicode MS" w:hAnsi="Arial Unicode MS" w:cs="Arial Unicode MS"/>
                <w:bCs/>
                <w:sz w:val="20"/>
                <w:szCs w:val="20"/>
              </w:rPr>
              <w:t>001</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96600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Printing Services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660002</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96800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Public Work Service</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607031</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97100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Rental/Lease Real Property</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660041</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98100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Rental/Lease Equipment</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660835</w:t>
            </w:r>
          </w:p>
        </w:tc>
      </w:tr>
      <w:tr w:rsidR="00FC54FF" w:rsidTr="00D53A87">
        <w:trPr>
          <w:trHeight w:val="255"/>
        </w:trPr>
        <w:tc>
          <w:tcPr>
            <w:tcW w:w="773" w:type="dxa"/>
            <w:tcBorders>
              <w:top w:val="nil"/>
              <w:left w:val="single" w:sz="4" w:space="0" w:color="auto"/>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99000</w:t>
            </w:r>
          </w:p>
        </w:tc>
        <w:tc>
          <w:tcPr>
            <w:tcW w:w="5013"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Safety Services</w:t>
            </w:r>
          </w:p>
        </w:tc>
        <w:tc>
          <w:tcPr>
            <w:tcW w:w="1374" w:type="dxa"/>
            <w:tcBorders>
              <w:top w:val="nil"/>
              <w:left w:val="nil"/>
              <w:bottom w:val="single" w:sz="4" w:space="0" w:color="auto"/>
              <w:right w:val="single" w:sz="4" w:space="0" w:color="auto"/>
            </w:tcBorders>
            <w:noWrap/>
            <w:vAlign w:val="bottom"/>
          </w:tcPr>
          <w:p w:rsidR="00FC54FF" w:rsidRPr="00FC54FF" w:rsidRDefault="00FC54FF">
            <w:pPr>
              <w:rPr>
                <w:rFonts w:ascii="Arial Unicode MS" w:eastAsia="Arial Unicode MS" w:hAnsi="Arial Unicode MS" w:cs="Arial Unicode MS"/>
                <w:bCs/>
                <w:sz w:val="20"/>
                <w:szCs w:val="20"/>
              </w:rPr>
            </w:pPr>
            <w:r w:rsidRPr="00FC54FF">
              <w:rPr>
                <w:rFonts w:ascii="Arial Unicode MS" w:eastAsia="Arial Unicode MS" w:hAnsi="Arial Unicode MS" w:cs="Arial Unicode MS" w:hint="eastAsia"/>
                <w:bCs/>
                <w:sz w:val="20"/>
                <w:szCs w:val="20"/>
              </w:rPr>
              <w:t>613001</w:t>
            </w:r>
          </w:p>
        </w:tc>
      </w:tr>
    </w:tbl>
    <w:p w:rsidR="001E0C47" w:rsidRDefault="001E0C47"/>
    <w:sectPr w:rsidR="001E0C47" w:rsidSect="008468E9">
      <w:type w:val="continuous"/>
      <w:pgSz w:w="12240" w:h="15840" w:code="1"/>
      <w:pgMar w:top="1440" w:right="1008"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6898" w:rsidRDefault="00EB6898">
      <w:r>
        <w:separator/>
      </w:r>
    </w:p>
  </w:endnote>
  <w:endnote w:type="continuationSeparator" w:id="0">
    <w:p w:rsidR="00EB6898" w:rsidRDefault="00EB68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480" w:rsidRDefault="00CC6851">
    <w:pPr>
      <w:pStyle w:val="Footer"/>
      <w:rPr>
        <w:rFonts w:ascii="Tahoma" w:hAnsi="Tahoma" w:cs="Tahoma"/>
        <w:sz w:val="16"/>
      </w:rPr>
    </w:pPr>
    <w:r>
      <w:rPr>
        <w:rFonts w:ascii="Tahoma" w:hAnsi="Tahoma" w:cs="Tahoma"/>
        <w:sz w:val="16"/>
      </w:rPr>
      <w:fldChar w:fldCharType="begin"/>
    </w:r>
    <w:r w:rsidR="00901480">
      <w:rPr>
        <w:rFonts w:ascii="Tahoma" w:hAnsi="Tahoma" w:cs="Tahoma"/>
        <w:sz w:val="16"/>
      </w:rPr>
      <w:instrText xml:space="preserve"> FILENAME </w:instrText>
    </w:r>
    <w:r>
      <w:rPr>
        <w:rFonts w:ascii="Tahoma" w:hAnsi="Tahoma" w:cs="Tahoma"/>
        <w:sz w:val="16"/>
      </w:rPr>
      <w:fldChar w:fldCharType="separate"/>
    </w:r>
    <w:r w:rsidR="00901480">
      <w:rPr>
        <w:rFonts w:ascii="Tahoma" w:hAnsi="Tahoma" w:cs="Tahoma"/>
        <w:noProof/>
        <w:sz w:val="16"/>
      </w:rPr>
      <w:t>SM Req Training Manual 90.doc</w:t>
    </w:r>
    <w:r>
      <w:rPr>
        <w:rFonts w:ascii="Tahoma" w:hAnsi="Tahoma" w:cs="Tahoma"/>
        <w:sz w:val="16"/>
      </w:rPr>
      <w:fldChar w:fldCharType="end"/>
    </w:r>
    <w:r w:rsidR="00901480">
      <w:rPr>
        <w:rFonts w:ascii="Tahoma" w:hAnsi="Tahoma" w:cs="Tahoma"/>
        <w:sz w:val="16"/>
      </w:rPr>
      <w:tab/>
      <w:t xml:space="preserve">Page </w:t>
    </w:r>
    <w:r>
      <w:rPr>
        <w:rStyle w:val="PageNumber"/>
        <w:rFonts w:ascii="Tahoma" w:hAnsi="Tahoma" w:cs="Tahoma"/>
        <w:sz w:val="16"/>
      </w:rPr>
      <w:fldChar w:fldCharType="begin"/>
    </w:r>
    <w:r w:rsidR="00901480">
      <w:rPr>
        <w:rStyle w:val="PageNumber"/>
        <w:rFonts w:ascii="Tahoma" w:hAnsi="Tahoma" w:cs="Tahoma"/>
        <w:sz w:val="16"/>
      </w:rPr>
      <w:instrText xml:space="preserve"> PAGE </w:instrText>
    </w:r>
    <w:r>
      <w:rPr>
        <w:rStyle w:val="PageNumber"/>
        <w:rFonts w:ascii="Tahoma" w:hAnsi="Tahoma" w:cs="Tahoma"/>
        <w:sz w:val="16"/>
      </w:rPr>
      <w:fldChar w:fldCharType="separate"/>
    </w:r>
    <w:r w:rsidR="00901480">
      <w:rPr>
        <w:rStyle w:val="PageNumber"/>
        <w:rFonts w:ascii="Tahoma" w:hAnsi="Tahoma" w:cs="Tahoma"/>
        <w:noProof/>
        <w:sz w:val="16"/>
      </w:rPr>
      <w:t>2</w:t>
    </w:r>
    <w:r>
      <w:rPr>
        <w:rStyle w:val="PageNumber"/>
        <w:rFonts w:ascii="Tahoma" w:hAnsi="Tahoma" w:cs="Tahoma"/>
        <w:sz w:val="16"/>
      </w:rPr>
      <w:fldChar w:fldCharType="end"/>
    </w:r>
    <w:r w:rsidR="00901480">
      <w:rPr>
        <w:rStyle w:val="PageNumber"/>
        <w:rFonts w:ascii="Tahoma" w:hAnsi="Tahoma" w:cs="Tahoma"/>
        <w:sz w:val="16"/>
      </w:rPr>
      <w:t xml:space="preserve"> of </w:t>
    </w:r>
    <w:r>
      <w:rPr>
        <w:rStyle w:val="PageNumber"/>
        <w:rFonts w:ascii="Tahoma" w:hAnsi="Tahoma" w:cs="Tahoma"/>
        <w:sz w:val="16"/>
      </w:rPr>
      <w:fldChar w:fldCharType="begin"/>
    </w:r>
    <w:r w:rsidR="00901480">
      <w:rPr>
        <w:rStyle w:val="PageNumber"/>
        <w:rFonts w:ascii="Tahoma" w:hAnsi="Tahoma" w:cs="Tahoma"/>
        <w:sz w:val="16"/>
      </w:rPr>
      <w:instrText xml:space="preserve"> NUMPAGES </w:instrText>
    </w:r>
    <w:r>
      <w:rPr>
        <w:rStyle w:val="PageNumber"/>
        <w:rFonts w:ascii="Tahoma" w:hAnsi="Tahoma" w:cs="Tahoma"/>
        <w:sz w:val="16"/>
      </w:rPr>
      <w:fldChar w:fldCharType="separate"/>
    </w:r>
    <w:r w:rsidR="00901480">
      <w:rPr>
        <w:rStyle w:val="PageNumber"/>
        <w:rFonts w:ascii="Tahoma" w:hAnsi="Tahoma" w:cs="Tahoma"/>
        <w:noProof/>
        <w:sz w:val="16"/>
      </w:rPr>
      <w:t>44</w:t>
    </w:r>
    <w:r>
      <w:rPr>
        <w:rStyle w:val="PageNumber"/>
        <w:rFonts w:ascii="Tahoma" w:hAnsi="Tahoma" w:cs="Tahoma"/>
        <w:sz w:val="16"/>
      </w:rPr>
      <w:fldChar w:fldCharType="end"/>
    </w:r>
    <w:r w:rsidR="00901480">
      <w:rPr>
        <w:rStyle w:val="PageNumber"/>
        <w:rFonts w:ascii="Tahoma" w:hAnsi="Tahoma" w:cs="Tahoma"/>
        <w:sz w:val="16"/>
      </w:rPr>
      <w:tab/>
      <w:t xml:space="preserve">Last Revised: </w:t>
    </w:r>
    <w:r>
      <w:rPr>
        <w:rStyle w:val="PageNumber"/>
        <w:rFonts w:ascii="Tahoma" w:hAnsi="Tahoma" w:cs="Tahoma"/>
        <w:sz w:val="16"/>
      </w:rPr>
      <w:fldChar w:fldCharType="begin"/>
    </w:r>
    <w:r w:rsidR="00901480">
      <w:rPr>
        <w:rStyle w:val="PageNumber"/>
        <w:rFonts w:ascii="Tahoma" w:hAnsi="Tahoma" w:cs="Tahoma"/>
        <w:sz w:val="16"/>
      </w:rPr>
      <w:instrText xml:space="preserve"> DATE \@ "M/d/yy" </w:instrText>
    </w:r>
    <w:r>
      <w:rPr>
        <w:rStyle w:val="PageNumber"/>
        <w:rFonts w:ascii="Tahoma" w:hAnsi="Tahoma" w:cs="Tahoma"/>
        <w:sz w:val="16"/>
      </w:rPr>
      <w:fldChar w:fldCharType="separate"/>
    </w:r>
    <w:r w:rsidR="00075DD1">
      <w:rPr>
        <w:rStyle w:val="PageNumber"/>
        <w:rFonts w:ascii="Tahoma" w:hAnsi="Tahoma" w:cs="Tahoma"/>
        <w:noProof/>
        <w:sz w:val="16"/>
      </w:rPr>
      <w:t>6/24/14</w:t>
    </w:r>
    <w:r>
      <w:rPr>
        <w:rStyle w:val="PageNumber"/>
        <w:rFonts w:ascii="Tahoma" w:hAnsi="Tahoma" w:cs="Tahoma"/>
        <w:sz w:val="16"/>
      </w:rPr>
      <w:fldChar w:fldCharType="end"/>
    </w:r>
  </w:p>
  <w:p w:rsidR="00901480" w:rsidRDefault="00901480">
    <w:pPr>
      <w:pStyle w:val="Footer"/>
      <w:rPr>
        <w:sz w:val="1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480" w:rsidRDefault="00901480">
    <w:pPr>
      <w:pStyle w:val="Footer"/>
      <w:rPr>
        <w:sz w:val="18"/>
        <w:szCs w:val="18"/>
      </w:rPr>
    </w:pPr>
    <w:r>
      <w:tab/>
    </w:r>
    <w:r>
      <w:rPr>
        <w:sz w:val="18"/>
        <w:szCs w:val="18"/>
      </w:rPr>
      <w:t xml:space="preserve">Page </w:t>
    </w:r>
    <w:r w:rsidR="00CC6851">
      <w:rPr>
        <w:rStyle w:val="PageNumber"/>
        <w:sz w:val="18"/>
        <w:szCs w:val="18"/>
      </w:rPr>
      <w:fldChar w:fldCharType="begin"/>
    </w:r>
    <w:r>
      <w:rPr>
        <w:rStyle w:val="PageNumber"/>
        <w:sz w:val="18"/>
        <w:szCs w:val="18"/>
      </w:rPr>
      <w:instrText xml:space="preserve"> PAGE </w:instrText>
    </w:r>
    <w:r w:rsidR="00CC6851">
      <w:rPr>
        <w:rStyle w:val="PageNumber"/>
        <w:sz w:val="18"/>
        <w:szCs w:val="18"/>
      </w:rPr>
      <w:fldChar w:fldCharType="separate"/>
    </w:r>
    <w:r w:rsidR="00075DD1">
      <w:rPr>
        <w:rStyle w:val="PageNumber"/>
        <w:noProof/>
        <w:sz w:val="18"/>
        <w:szCs w:val="18"/>
      </w:rPr>
      <w:t>44</w:t>
    </w:r>
    <w:r w:rsidR="00CC6851">
      <w:rPr>
        <w:rStyle w:val="PageNumber"/>
        <w:sz w:val="18"/>
        <w:szCs w:val="18"/>
      </w:rPr>
      <w:fldChar w:fldCharType="end"/>
    </w:r>
    <w:r>
      <w:rPr>
        <w:rStyle w:val="PageNumber"/>
        <w:sz w:val="18"/>
        <w:szCs w:val="18"/>
      </w:rPr>
      <w:t xml:space="preserve"> of </w:t>
    </w:r>
    <w:r w:rsidR="00CC6851">
      <w:rPr>
        <w:rStyle w:val="PageNumber"/>
        <w:sz w:val="18"/>
        <w:szCs w:val="18"/>
      </w:rPr>
      <w:fldChar w:fldCharType="begin"/>
    </w:r>
    <w:r>
      <w:rPr>
        <w:rStyle w:val="PageNumber"/>
        <w:sz w:val="18"/>
        <w:szCs w:val="18"/>
      </w:rPr>
      <w:instrText xml:space="preserve"> NUMPAGES </w:instrText>
    </w:r>
    <w:r w:rsidR="00CC6851">
      <w:rPr>
        <w:rStyle w:val="PageNumber"/>
        <w:sz w:val="18"/>
        <w:szCs w:val="18"/>
      </w:rPr>
      <w:fldChar w:fldCharType="separate"/>
    </w:r>
    <w:r w:rsidR="00075DD1">
      <w:rPr>
        <w:rStyle w:val="PageNumber"/>
        <w:noProof/>
        <w:sz w:val="18"/>
        <w:szCs w:val="18"/>
      </w:rPr>
      <w:t>44</w:t>
    </w:r>
    <w:r w:rsidR="00CC6851">
      <w:rPr>
        <w:rStyle w:val="PageNumber"/>
        <w:sz w:val="18"/>
        <w:szCs w:val="18"/>
      </w:rPr>
      <w:fldChar w:fldCharType="end"/>
    </w:r>
    <w:r>
      <w:rPr>
        <w:rStyle w:val="PageNumber"/>
        <w:sz w:val="18"/>
        <w:szCs w:val="18"/>
      </w:rPr>
      <w:t xml:space="preserve">                                           </w:t>
    </w:r>
    <w:r>
      <w:rPr>
        <w:rStyle w:val="PageNumber"/>
        <w:sz w:val="18"/>
        <w:szCs w:val="18"/>
      </w:rPr>
      <w:tab/>
      <w:t xml:space="preserve">                      Last Revised: </w:t>
    </w:r>
    <w:r w:rsidR="00CC6851">
      <w:rPr>
        <w:rStyle w:val="PageNumber"/>
        <w:sz w:val="18"/>
        <w:szCs w:val="18"/>
      </w:rPr>
      <w:fldChar w:fldCharType="begin"/>
    </w:r>
    <w:r>
      <w:rPr>
        <w:rStyle w:val="PageNumber"/>
        <w:sz w:val="18"/>
        <w:szCs w:val="18"/>
      </w:rPr>
      <w:instrText xml:space="preserve"> DATE \@ "M/d/yyyy" </w:instrText>
    </w:r>
    <w:r w:rsidR="00CC6851">
      <w:rPr>
        <w:rStyle w:val="PageNumber"/>
        <w:sz w:val="18"/>
        <w:szCs w:val="18"/>
      </w:rPr>
      <w:fldChar w:fldCharType="separate"/>
    </w:r>
    <w:r w:rsidR="00075DD1">
      <w:rPr>
        <w:rStyle w:val="PageNumber"/>
        <w:noProof/>
        <w:sz w:val="18"/>
        <w:szCs w:val="18"/>
      </w:rPr>
      <w:t>6/24/2014</w:t>
    </w:r>
    <w:r w:rsidR="00CC6851">
      <w:rPr>
        <w:rStyle w:val="PageNumber"/>
        <w:sz w:val="18"/>
        <w:szCs w:val="18"/>
      </w:rPr>
      <w:fldChar w:fldCharType="end"/>
    </w:r>
  </w:p>
  <w:p w:rsidR="00901480" w:rsidRDefault="00901480">
    <w:r>
      <w:rPr>
        <w:rStyle w:val="PageNumber"/>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6898" w:rsidRDefault="00EB6898">
      <w:r>
        <w:separator/>
      </w:r>
    </w:p>
  </w:footnote>
  <w:footnote w:type="continuationSeparator" w:id="0">
    <w:p w:rsidR="00EB6898" w:rsidRDefault="00EB689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bottom w:val="single" w:sz="4" w:space="0" w:color="auto"/>
      </w:tblBorders>
      <w:tblLayout w:type="fixed"/>
      <w:tblLook w:val="0000" w:firstRow="0" w:lastRow="0" w:firstColumn="0" w:lastColumn="0" w:noHBand="0" w:noVBand="0"/>
    </w:tblPr>
    <w:tblGrid>
      <w:gridCol w:w="3186"/>
      <w:gridCol w:w="3186"/>
      <w:gridCol w:w="3186"/>
    </w:tblGrid>
    <w:tr w:rsidR="00901480">
      <w:trPr>
        <w:trHeight w:val="720"/>
      </w:trPr>
      <w:tc>
        <w:tcPr>
          <w:tcW w:w="3186" w:type="dxa"/>
          <w:vAlign w:val="center"/>
        </w:tcPr>
        <w:p w:rsidR="00901480" w:rsidRDefault="00901480">
          <w:pPr>
            <w:pStyle w:val="Header"/>
            <w:tabs>
              <w:tab w:val="clear" w:pos="4320"/>
              <w:tab w:val="clear" w:pos="8640"/>
            </w:tabs>
            <w:jc w:val="center"/>
            <w:rPr>
              <w:rFonts w:ascii="Tahoma" w:hAnsi="Tahoma" w:cs="Tahoma"/>
              <w:b/>
            </w:rPr>
          </w:pPr>
          <w:smartTag w:uri="urn:schemas-microsoft-com:office:smarttags" w:element="PlaceName">
            <w:r>
              <w:rPr>
                <w:rFonts w:ascii="Tahoma" w:hAnsi="Tahoma" w:cs="Tahoma"/>
                <w:b/>
              </w:rPr>
              <w:t>Cal</w:t>
            </w:r>
          </w:smartTag>
          <w:r>
            <w:rPr>
              <w:rFonts w:ascii="Tahoma" w:hAnsi="Tahoma" w:cs="Tahoma"/>
              <w:b/>
            </w:rPr>
            <w:t xml:space="preserve"> </w:t>
          </w:r>
          <w:smartTag w:uri="urn:schemas-microsoft-com:office:smarttags" w:element="PlaceName">
            <w:r>
              <w:rPr>
                <w:rFonts w:ascii="Tahoma" w:hAnsi="Tahoma" w:cs="Tahoma"/>
                <w:b/>
              </w:rPr>
              <w:t>State</w:t>
            </w:r>
          </w:smartTag>
          <w:r>
            <w:rPr>
              <w:rFonts w:ascii="Tahoma" w:hAnsi="Tahoma" w:cs="Tahoma"/>
              <w:b/>
            </w:rPr>
            <w:t xml:space="preserve"> </w:t>
          </w:r>
          <w:smartTag w:uri="urn:schemas-microsoft-com:office:smarttags" w:element="place">
            <w:smartTag w:uri="urn:schemas-microsoft-com:office:smarttags" w:element="City">
              <w:r>
                <w:rPr>
                  <w:rFonts w:ascii="Tahoma" w:hAnsi="Tahoma" w:cs="Tahoma"/>
                  <w:b/>
                </w:rPr>
                <w:t>San Marcos</w:t>
              </w:r>
            </w:smartTag>
          </w:smartTag>
        </w:p>
      </w:tc>
      <w:tc>
        <w:tcPr>
          <w:tcW w:w="3186" w:type="dxa"/>
        </w:tcPr>
        <w:p w:rsidR="00901480" w:rsidRDefault="00901480">
          <w:pPr>
            <w:pStyle w:val="Header"/>
            <w:tabs>
              <w:tab w:val="clear" w:pos="4320"/>
              <w:tab w:val="clear" w:pos="8640"/>
            </w:tabs>
            <w:spacing w:before="60" w:after="60"/>
            <w:jc w:val="center"/>
            <w:rPr>
              <w:rFonts w:ascii="Arial" w:hAnsi="Arial"/>
            </w:rPr>
          </w:pPr>
        </w:p>
      </w:tc>
      <w:tc>
        <w:tcPr>
          <w:tcW w:w="3186" w:type="dxa"/>
          <w:vAlign w:val="center"/>
        </w:tcPr>
        <w:p w:rsidR="00901480" w:rsidRDefault="00901480">
          <w:pPr>
            <w:pStyle w:val="Header"/>
            <w:tabs>
              <w:tab w:val="clear" w:pos="4320"/>
              <w:tab w:val="clear" w:pos="8640"/>
            </w:tabs>
            <w:spacing w:before="180" w:after="60"/>
            <w:jc w:val="center"/>
            <w:rPr>
              <w:rFonts w:ascii="Tahoma" w:hAnsi="Tahoma" w:cs="Tahoma"/>
              <w:b/>
            </w:rPr>
          </w:pPr>
          <w:r>
            <w:rPr>
              <w:rFonts w:ascii="Tahoma" w:hAnsi="Tahoma" w:cs="Tahoma"/>
              <w:b/>
            </w:rPr>
            <w:t xml:space="preserve">Purchasing </w:t>
          </w:r>
        </w:p>
        <w:p w:rsidR="00901480" w:rsidRDefault="00901480">
          <w:pPr>
            <w:pStyle w:val="Header"/>
            <w:tabs>
              <w:tab w:val="clear" w:pos="4320"/>
              <w:tab w:val="clear" w:pos="8640"/>
            </w:tabs>
            <w:spacing w:before="180" w:after="60"/>
            <w:jc w:val="center"/>
            <w:rPr>
              <w:rFonts w:ascii="Arial" w:hAnsi="Arial"/>
              <w:b/>
            </w:rPr>
          </w:pPr>
          <w:r>
            <w:rPr>
              <w:rFonts w:ascii="Tahoma" w:hAnsi="Tahoma" w:cs="Tahoma"/>
              <w:b/>
            </w:rPr>
            <w:t>Training Manual</w:t>
          </w:r>
        </w:p>
      </w:tc>
    </w:tr>
  </w:tbl>
  <w:p w:rsidR="00901480" w:rsidRDefault="0090148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bottom w:val="single" w:sz="4" w:space="0" w:color="auto"/>
      </w:tblBorders>
      <w:tblLayout w:type="fixed"/>
      <w:tblLook w:val="0000" w:firstRow="0" w:lastRow="0" w:firstColumn="0" w:lastColumn="0" w:noHBand="0" w:noVBand="0"/>
    </w:tblPr>
    <w:tblGrid>
      <w:gridCol w:w="3186"/>
      <w:gridCol w:w="3186"/>
      <w:gridCol w:w="3186"/>
    </w:tblGrid>
    <w:tr w:rsidR="00901480" w:rsidTr="005A2D2F">
      <w:trPr>
        <w:trHeight w:val="720"/>
      </w:trPr>
      <w:tc>
        <w:tcPr>
          <w:tcW w:w="3186" w:type="dxa"/>
          <w:vAlign w:val="center"/>
        </w:tcPr>
        <w:p w:rsidR="00901480" w:rsidRDefault="00901480" w:rsidP="005A2D2F">
          <w:pPr>
            <w:jc w:val="center"/>
            <w:rPr>
              <w:b/>
              <w:sz w:val="20"/>
            </w:rPr>
          </w:pPr>
          <w:smartTag w:uri="urn:schemas-microsoft-com:office:smarttags" w:element="PlaceName">
            <w:r>
              <w:rPr>
                <w:rFonts w:ascii="Tahoma" w:hAnsi="Tahoma" w:cs="Tahoma"/>
                <w:b/>
                <w:bCs/>
                <w:sz w:val="20"/>
              </w:rPr>
              <w:t>Cal</w:t>
            </w:r>
          </w:smartTag>
          <w:r>
            <w:rPr>
              <w:rFonts w:ascii="Tahoma" w:hAnsi="Tahoma" w:cs="Tahoma"/>
              <w:b/>
              <w:bCs/>
              <w:sz w:val="20"/>
            </w:rPr>
            <w:t xml:space="preserve"> </w:t>
          </w:r>
          <w:smartTag w:uri="urn:schemas-microsoft-com:office:smarttags" w:element="PlaceName">
            <w:r>
              <w:rPr>
                <w:rFonts w:ascii="Tahoma" w:hAnsi="Tahoma" w:cs="Tahoma"/>
                <w:b/>
                <w:bCs/>
                <w:sz w:val="20"/>
              </w:rPr>
              <w:t>State</w:t>
            </w:r>
          </w:smartTag>
          <w:r>
            <w:rPr>
              <w:rFonts w:ascii="Tahoma" w:hAnsi="Tahoma" w:cs="Tahoma"/>
              <w:b/>
              <w:bCs/>
              <w:sz w:val="20"/>
            </w:rPr>
            <w:t xml:space="preserve"> </w:t>
          </w:r>
          <w:smartTag w:uri="urn:schemas-microsoft-com:office:smarttags" w:element="City">
            <w:smartTag w:uri="urn:schemas-microsoft-com:office:smarttags" w:element="place">
              <w:r>
                <w:rPr>
                  <w:rFonts w:ascii="Tahoma" w:hAnsi="Tahoma" w:cs="Tahoma"/>
                  <w:b/>
                  <w:bCs/>
                  <w:sz w:val="20"/>
                </w:rPr>
                <w:t>San Marcos</w:t>
              </w:r>
            </w:smartTag>
          </w:smartTag>
        </w:p>
      </w:tc>
      <w:tc>
        <w:tcPr>
          <w:tcW w:w="3186" w:type="dxa"/>
        </w:tcPr>
        <w:p w:rsidR="00901480" w:rsidRDefault="00901480" w:rsidP="005A2D2F">
          <w:pPr>
            <w:pStyle w:val="Header"/>
            <w:tabs>
              <w:tab w:val="clear" w:pos="4320"/>
              <w:tab w:val="clear" w:pos="8640"/>
            </w:tabs>
            <w:spacing w:before="60" w:after="60"/>
            <w:jc w:val="center"/>
            <w:rPr>
              <w:rFonts w:ascii="Arial" w:hAnsi="Arial"/>
            </w:rPr>
          </w:pPr>
        </w:p>
      </w:tc>
      <w:tc>
        <w:tcPr>
          <w:tcW w:w="3186" w:type="dxa"/>
          <w:vAlign w:val="center"/>
        </w:tcPr>
        <w:p w:rsidR="00901480" w:rsidRDefault="00901480" w:rsidP="005A2D2F">
          <w:pPr>
            <w:jc w:val="center"/>
            <w:rPr>
              <w:rFonts w:ascii="Tahoma" w:hAnsi="Tahoma" w:cs="Tahoma"/>
              <w:b/>
              <w:bCs/>
              <w:sz w:val="20"/>
            </w:rPr>
          </w:pPr>
          <w:r>
            <w:rPr>
              <w:rFonts w:ascii="Tahoma" w:hAnsi="Tahoma" w:cs="Tahoma"/>
              <w:b/>
              <w:bCs/>
              <w:sz w:val="20"/>
            </w:rPr>
            <w:t>Online Requisition</w:t>
          </w:r>
        </w:p>
        <w:p w:rsidR="00901480" w:rsidRDefault="00901480" w:rsidP="005A2D2F">
          <w:pPr>
            <w:jc w:val="center"/>
            <w:rPr>
              <w:rFonts w:ascii="Arial" w:hAnsi="Arial"/>
              <w:sz w:val="20"/>
            </w:rPr>
          </w:pPr>
          <w:r>
            <w:rPr>
              <w:rFonts w:ascii="Tahoma" w:hAnsi="Tahoma" w:cs="Tahoma"/>
              <w:b/>
              <w:bCs/>
              <w:sz w:val="20"/>
            </w:rPr>
            <w:t>Training Manual Ver 9.2</w:t>
          </w:r>
        </w:p>
      </w:tc>
    </w:tr>
  </w:tbl>
  <w:p w:rsidR="00901480" w:rsidRPr="00D60885" w:rsidRDefault="00901480" w:rsidP="00D6088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4.25pt;height:12.75pt" o:bullet="t">
        <v:imagedata r:id="rId1" o:title=""/>
      </v:shape>
    </w:pict>
  </w:numPicBullet>
  <w:abstractNum w:abstractNumId="0">
    <w:nsid w:val="FFFFFFFE"/>
    <w:multiLevelType w:val="singleLevel"/>
    <w:tmpl w:val="FFFFFFFF"/>
    <w:lvl w:ilvl="0">
      <w:numFmt w:val="decimal"/>
      <w:lvlText w:val="*"/>
      <w:lvlJc w:val="left"/>
      <w:pPr>
        <w:ind w:left="0" w:firstLine="0"/>
      </w:pPr>
    </w:lvl>
  </w:abstractNum>
  <w:abstractNum w:abstractNumId="1">
    <w:nsid w:val="08A376EE"/>
    <w:multiLevelType w:val="hybridMultilevel"/>
    <w:tmpl w:val="06A2BF6C"/>
    <w:lvl w:ilvl="0" w:tplc="41BC59E4">
      <w:start w:val="1"/>
      <w:numFmt w:val="bullet"/>
      <w:lvlText w:val=""/>
      <w:lvlJc w:val="left"/>
      <w:pPr>
        <w:tabs>
          <w:tab w:val="num" w:pos="1080"/>
        </w:tabs>
        <w:ind w:left="1080" w:hanging="360"/>
      </w:pPr>
      <w:rPr>
        <w:rFonts w:ascii="Symbol" w:hAnsi="Symbol" w:hint="default"/>
      </w:rPr>
    </w:lvl>
    <w:lvl w:ilvl="1" w:tplc="D918E5DA">
      <w:start w:val="1"/>
      <w:numFmt w:val="bullet"/>
      <w:lvlText w:val=""/>
      <w:lvlJc w:val="left"/>
      <w:pPr>
        <w:tabs>
          <w:tab w:val="num" w:pos="1800"/>
        </w:tabs>
        <w:ind w:left="1800" w:hanging="360"/>
      </w:pPr>
      <w:rPr>
        <w:rFonts w:ascii="Symbol" w:hAnsi="Symbol" w:hint="default"/>
        <w:sz w:val="16"/>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
    <w:nsid w:val="0933160A"/>
    <w:multiLevelType w:val="hybridMultilevel"/>
    <w:tmpl w:val="63D20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1F745E"/>
    <w:multiLevelType w:val="hybridMultilevel"/>
    <w:tmpl w:val="21287E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093419"/>
    <w:multiLevelType w:val="hybridMultilevel"/>
    <w:tmpl w:val="68505C9C"/>
    <w:lvl w:ilvl="0" w:tplc="F392EEC4">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nsid w:val="136E15AE"/>
    <w:multiLevelType w:val="hybridMultilevel"/>
    <w:tmpl w:val="B2A4BED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15022E1E"/>
    <w:multiLevelType w:val="singleLevel"/>
    <w:tmpl w:val="17EC22E8"/>
    <w:lvl w:ilvl="0">
      <w:start w:val="1"/>
      <w:numFmt w:val="bullet"/>
      <w:pStyle w:val="Accomplishments"/>
      <w:lvlText w:val=""/>
      <w:lvlJc w:val="left"/>
      <w:pPr>
        <w:tabs>
          <w:tab w:val="num" w:pos="288"/>
        </w:tabs>
        <w:ind w:left="288" w:hanging="360"/>
      </w:pPr>
      <w:rPr>
        <w:rFonts w:ascii="Symbol" w:hAnsi="Symbol" w:hint="default"/>
      </w:rPr>
    </w:lvl>
  </w:abstractNum>
  <w:abstractNum w:abstractNumId="7">
    <w:nsid w:val="15A35264"/>
    <w:multiLevelType w:val="multilevel"/>
    <w:tmpl w:val="410CDCCE"/>
    <w:lvl w:ilvl="0">
      <w:start w:val="1"/>
      <w:numFmt w:val="bullet"/>
      <w:lvlText w:val=""/>
      <w:lvlJc w:val="left"/>
      <w:pPr>
        <w:tabs>
          <w:tab w:val="num" w:pos="720"/>
        </w:tabs>
        <w:ind w:left="720" w:hanging="360"/>
      </w:pPr>
      <w:rPr>
        <w:rFonts w:ascii="Symbol" w:hAnsi="Symbol" w:hint="default"/>
        <w:sz w:val="16"/>
      </w:rPr>
    </w:lvl>
    <w:lvl w:ilvl="1">
      <w:start w:val="1"/>
      <w:numFmt w:val="decimal"/>
      <w:lvlText w:val="%2."/>
      <w:lvlJc w:val="left"/>
      <w:pPr>
        <w:tabs>
          <w:tab w:val="num" w:pos="773"/>
        </w:tabs>
        <w:ind w:left="773" w:hanging="360"/>
      </w:pPr>
      <w:rPr>
        <w:rFonts w:hint="default"/>
        <w:b w:val="0"/>
        <w:i w:val="0"/>
        <w:sz w:val="20"/>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
    <w:nsid w:val="16211E6A"/>
    <w:multiLevelType w:val="hybridMultilevel"/>
    <w:tmpl w:val="DFC4E562"/>
    <w:lvl w:ilvl="0" w:tplc="D090CC9A">
      <w:start w:val="1"/>
      <w:numFmt w:val="bullet"/>
      <w:lvlText w:val=""/>
      <w:lvlJc w:val="left"/>
      <w:pPr>
        <w:tabs>
          <w:tab w:val="num" w:pos="360"/>
        </w:tabs>
        <w:ind w:left="360" w:hanging="360"/>
      </w:pPr>
      <w:rPr>
        <w:rFonts w:ascii="Symbol" w:hAnsi="Symbol" w:hint="default"/>
        <w:sz w:val="16"/>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
    <w:nsid w:val="1EA567DC"/>
    <w:multiLevelType w:val="hybridMultilevel"/>
    <w:tmpl w:val="7FF69ED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2539287A"/>
    <w:multiLevelType w:val="hybridMultilevel"/>
    <w:tmpl w:val="D76CE6AC"/>
    <w:lvl w:ilvl="0" w:tplc="BEE85352">
      <w:start w:val="12"/>
      <w:numFmt w:val="lowerLetter"/>
      <w:lvlText w:val="%1."/>
      <w:lvlJc w:val="left"/>
      <w:pPr>
        <w:tabs>
          <w:tab w:val="num" w:pos="1080"/>
        </w:tabs>
        <w:ind w:left="1080" w:hanging="720"/>
      </w:pPr>
      <w:rPr>
        <w:rFonts w:hint="default"/>
      </w:rPr>
    </w:lvl>
    <w:lvl w:ilvl="1" w:tplc="47562E96">
      <w:start w:val="1"/>
      <w:numFmt w:val="lowerLetter"/>
      <w:lvlText w:val="%2)"/>
      <w:lvlJc w:val="left"/>
      <w:pPr>
        <w:tabs>
          <w:tab w:val="num" w:pos="1440"/>
        </w:tabs>
        <w:ind w:left="1440" w:hanging="360"/>
      </w:pPr>
      <w:rPr>
        <w:rFonts w:hint="default"/>
      </w:rPr>
    </w:lvl>
    <w:lvl w:ilvl="2" w:tplc="042A0654">
      <w:start w:val="2"/>
      <w:numFmt w:val="decimal"/>
      <w:lvlText w:val="%3."/>
      <w:lvlJc w:val="left"/>
      <w:pPr>
        <w:tabs>
          <w:tab w:val="num" w:pos="2340"/>
        </w:tabs>
        <w:ind w:left="2340" w:hanging="360"/>
      </w:pPr>
      <w:rPr>
        <w:rFonts w:hint="default"/>
        <w:b w:val="0"/>
        <w:i w:val="0"/>
        <w:sz w:val="24"/>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25531999"/>
    <w:multiLevelType w:val="hybridMultilevel"/>
    <w:tmpl w:val="3AA2E7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5B41DF7"/>
    <w:multiLevelType w:val="hybridMultilevel"/>
    <w:tmpl w:val="2C8C624C"/>
    <w:lvl w:ilvl="0" w:tplc="BA98E672">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
    <w:nsid w:val="2B8E1DBD"/>
    <w:multiLevelType w:val="hybridMultilevel"/>
    <w:tmpl w:val="2E3E80FC"/>
    <w:lvl w:ilvl="0" w:tplc="BA98E672">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2BC43512"/>
    <w:multiLevelType w:val="hybridMultilevel"/>
    <w:tmpl w:val="06A2BF6C"/>
    <w:lvl w:ilvl="0" w:tplc="3F58A3E4">
      <w:start w:val="1"/>
      <w:numFmt w:val="lowerLetter"/>
      <w:lvlText w:val="%1)"/>
      <w:lvlJc w:val="left"/>
      <w:pPr>
        <w:tabs>
          <w:tab w:val="num" w:pos="1080"/>
        </w:tabs>
        <w:ind w:left="1080" w:hanging="360"/>
      </w:pPr>
      <w:rPr>
        <w:rFonts w:hint="default"/>
      </w:rPr>
    </w:lvl>
    <w:lvl w:ilvl="1" w:tplc="D918E5DA">
      <w:start w:val="1"/>
      <w:numFmt w:val="bullet"/>
      <w:lvlText w:val=""/>
      <w:lvlJc w:val="left"/>
      <w:pPr>
        <w:tabs>
          <w:tab w:val="num" w:pos="1800"/>
        </w:tabs>
        <w:ind w:left="1800" w:hanging="360"/>
      </w:pPr>
      <w:rPr>
        <w:rFonts w:ascii="Symbol" w:hAnsi="Symbol" w:hint="default"/>
        <w:sz w:val="16"/>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
    <w:nsid w:val="2F3835D5"/>
    <w:multiLevelType w:val="hybridMultilevel"/>
    <w:tmpl w:val="06A2BF6C"/>
    <w:lvl w:ilvl="0" w:tplc="41BC59E4">
      <w:start w:val="1"/>
      <w:numFmt w:val="bullet"/>
      <w:lvlText w:val=""/>
      <w:lvlJc w:val="left"/>
      <w:pPr>
        <w:tabs>
          <w:tab w:val="num" w:pos="1080"/>
        </w:tabs>
        <w:ind w:left="1080" w:hanging="360"/>
      </w:pPr>
      <w:rPr>
        <w:rFonts w:ascii="Symbol" w:hAnsi="Symbol" w:hint="default"/>
      </w:rPr>
    </w:lvl>
    <w:lvl w:ilvl="1" w:tplc="D918E5DA">
      <w:start w:val="1"/>
      <w:numFmt w:val="bullet"/>
      <w:lvlText w:val=""/>
      <w:lvlJc w:val="left"/>
      <w:pPr>
        <w:tabs>
          <w:tab w:val="num" w:pos="1800"/>
        </w:tabs>
        <w:ind w:left="1800" w:hanging="360"/>
      </w:pPr>
      <w:rPr>
        <w:rFonts w:ascii="Symbol" w:hAnsi="Symbol" w:hint="default"/>
        <w:sz w:val="16"/>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nsid w:val="33200671"/>
    <w:multiLevelType w:val="hybridMultilevel"/>
    <w:tmpl w:val="C07C078C"/>
    <w:lvl w:ilvl="0" w:tplc="D090CC9A">
      <w:start w:val="1"/>
      <w:numFmt w:val="bullet"/>
      <w:lvlText w:val=""/>
      <w:lvlJc w:val="left"/>
      <w:pPr>
        <w:tabs>
          <w:tab w:val="num" w:pos="720"/>
        </w:tabs>
        <w:ind w:left="72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3E8005E2"/>
    <w:multiLevelType w:val="hybridMultilevel"/>
    <w:tmpl w:val="C9B0E176"/>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8">
    <w:nsid w:val="41A47DC8"/>
    <w:multiLevelType w:val="hybridMultilevel"/>
    <w:tmpl w:val="46EC5D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41F8144B"/>
    <w:multiLevelType w:val="hybridMultilevel"/>
    <w:tmpl w:val="5D0AD80A"/>
    <w:lvl w:ilvl="0" w:tplc="9BF82060">
      <w:start w:val="1"/>
      <w:numFmt w:val="decimal"/>
      <w:lvlText w:val="%1."/>
      <w:lvlJc w:val="left"/>
      <w:pPr>
        <w:tabs>
          <w:tab w:val="num" w:pos="720"/>
        </w:tabs>
        <w:ind w:left="720" w:hanging="36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453C4DCF"/>
    <w:multiLevelType w:val="hybridMultilevel"/>
    <w:tmpl w:val="74A09FF8"/>
    <w:lvl w:ilvl="0" w:tplc="9BF82060">
      <w:start w:val="1"/>
      <w:numFmt w:val="decimal"/>
      <w:lvlText w:val="%1."/>
      <w:lvlJc w:val="left"/>
      <w:pPr>
        <w:tabs>
          <w:tab w:val="num" w:pos="720"/>
        </w:tabs>
        <w:ind w:left="720" w:hanging="36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456D3B95"/>
    <w:multiLevelType w:val="hybridMultilevel"/>
    <w:tmpl w:val="FADEB3F0"/>
    <w:lvl w:ilvl="0" w:tplc="04090017">
      <w:start w:val="1"/>
      <w:numFmt w:val="lowerLetter"/>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2">
    <w:nsid w:val="4F0963A6"/>
    <w:multiLevelType w:val="hybridMultilevel"/>
    <w:tmpl w:val="7C44AF9A"/>
    <w:lvl w:ilvl="0" w:tplc="D15E8B74">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3">
    <w:nsid w:val="4F564FEC"/>
    <w:multiLevelType w:val="hybridMultilevel"/>
    <w:tmpl w:val="90CA25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1C526E4"/>
    <w:multiLevelType w:val="hybridMultilevel"/>
    <w:tmpl w:val="6CC06780"/>
    <w:lvl w:ilvl="0" w:tplc="0E6A7948">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52F376EB"/>
    <w:multiLevelType w:val="hybridMultilevel"/>
    <w:tmpl w:val="BF722CE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5BE3595E"/>
    <w:multiLevelType w:val="hybridMultilevel"/>
    <w:tmpl w:val="45867878"/>
    <w:lvl w:ilvl="0" w:tplc="41BC59E4">
      <w:start w:val="1"/>
      <w:numFmt w:val="bullet"/>
      <w:lvlText w:val=""/>
      <w:lvlJc w:val="left"/>
      <w:pPr>
        <w:tabs>
          <w:tab w:val="num" w:pos="648"/>
        </w:tabs>
        <w:ind w:left="648"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62C14F18"/>
    <w:multiLevelType w:val="hybridMultilevel"/>
    <w:tmpl w:val="0EE6117E"/>
    <w:lvl w:ilvl="0" w:tplc="D090CC9A">
      <w:start w:val="1"/>
      <w:numFmt w:val="bullet"/>
      <w:lvlText w:val=""/>
      <w:lvlJc w:val="left"/>
      <w:pPr>
        <w:tabs>
          <w:tab w:val="num" w:pos="720"/>
        </w:tabs>
        <w:ind w:left="72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63AB61A6"/>
    <w:multiLevelType w:val="hybridMultilevel"/>
    <w:tmpl w:val="06A2BF6C"/>
    <w:lvl w:ilvl="0" w:tplc="41BC59E4">
      <w:start w:val="1"/>
      <w:numFmt w:val="bullet"/>
      <w:lvlText w:val=""/>
      <w:lvlJc w:val="left"/>
      <w:pPr>
        <w:tabs>
          <w:tab w:val="num" w:pos="1080"/>
        </w:tabs>
        <w:ind w:left="1080" w:hanging="360"/>
      </w:pPr>
      <w:rPr>
        <w:rFonts w:ascii="Symbol" w:hAnsi="Symbol" w:hint="default"/>
      </w:rPr>
    </w:lvl>
    <w:lvl w:ilvl="1" w:tplc="D918E5DA">
      <w:start w:val="1"/>
      <w:numFmt w:val="bullet"/>
      <w:lvlText w:val=""/>
      <w:lvlJc w:val="left"/>
      <w:pPr>
        <w:tabs>
          <w:tab w:val="num" w:pos="1800"/>
        </w:tabs>
        <w:ind w:left="1800" w:hanging="360"/>
      </w:pPr>
      <w:rPr>
        <w:rFonts w:ascii="Symbol" w:hAnsi="Symbol" w:hint="default"/>
        <w:sz w:val="16"/>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9">
    <w:nsid w:val="659F4B9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0">
    <w:nsid w:val="670D3478"/>
    <w:multiLevelType w:val="hybridMultilevel"/>
    <w:tmpl w:val="2860682E"/>
    <w:lvl w:ilvl="0" w:tplc="D090CC9A">
      <w:start w:val="1"/>
      <w:numFmt w:val="bullet"/>
      <w:lvlText w:val=""/>
      <w:lvlJc w:val="left"/>
      <w:pPr>
        <w:tabs>
          <w:tab w:val="num" w:pos="720"/>
        </w:tabs>
        <w:ind w:left="72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6D5A6943"/>
    <w:multiLevelType w:val="hybridMultilevel"/>
    <w:tmpl w:val="67EAF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DFC3AC3"/>
    <w:multiLevelType w:val="hybridMultilevel"/>
    <w:tmpl w:val="21460138"/>
    <w:lvl w:ilvl="0" w:tplc="41BC59E4">
      <w:start w:val="1"/>
      <w:numFmt w:val="bullet"/>
      <w:lvlText w:val=""/>
      <w:lvlJc w:val="left"/>
      <w:pPr>
        <w:tabs>
          <w:tab w:val="num" w:pos="648"/>
        </w:tabs>
        <w:ind w:left="648"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709721CF"/>
    <w:multiLevelType w:val="hybridMultilevel"/>
    <w:tmpl w:val="7E421626"/>
    <w:lvl w:ilvl="0" w:tplc="FFFFFFFF">
      <w:numFmt w:val="bullet"/>
      <w:lvlText w:val=""/>
      <w:legacy w:legacy="1" w:legacySpace="0" w:legacyIndent="144"/>
      <w:lvlJc w:val="left"/>
      <w:pPr>
        <w:ind w:left="1584" w:hanging="144"/>
      </w:pPr>
      <w:rPr>
        <w:rFonts w:ascii="Symbol" w:hAnsi="Symbol" w:hint="default"/>
        <w:sz w:val="16"/>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4">
    <w:nsid w:val="72253C3F"/>
    <w:multiLevelType w:val="hybridMultilevel"/>
    <w:tmpl w:val="06A2BF6C"/>
    <w:lvl w:ilvl="0" w:tplc="41BC59E4">
      <w:start w:val="1"/>
      <w:numFmt w:val="bullet"/>
      <w:lvlText w:val=""/>
      <w:lvlJc w:val="left"/>
      <w:pPr>
        <w:tabs>
          <w:tab w:val="num" w:pos="1080"/>
        </w:tabs>
        <w:ind w:left="1080" w:hanging="360"/>
      </w:pPr>
      <w:rPr>
        <w:rFonts w:ascii="Symbol" w:hAnsi="Symbol" w:hint="default"/>
      </w:rPr>
    </w:lvl>
    <w:lvl w:ilvl="1" w:tplc="D918E5DA">
      <w:start w:val="1"/>
      <w:numFmt w:val="bullet"/>
      <w:lvlText w:val=""/>
      <w:lvlJc w:val="left"/>
      <w:pPr>
        <w:tabs>
          <w:tab w:val="num" w:pos="1800"/>
        </w:tabs>
        <w:ind w:left="1800" w:hanging="360"/>
      </w:pPr>
      <w:rPr>
        <w:rFonts w:ascii="Symbol" w:hAnsi="Symbol" w:hint="default"/>
        <w:sz w:val="16"/>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5">
    <w:nsid w:val="76444E5A"/>
    <w:multiLevelType w:val="hybridMultilevel"/>
    <w:tmpl w:val="A8D8EBE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nsid w:val="7A6D6BDD"/>
    <w:multiLevelType w:val="hybridMultilevel"/>
    <w:tmpl w:val="E0DE382A"/>
    <w:lvl w:ilvl="0" w:tplc="106C5CD6">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7">
    <w:nsid w:val="7E705B82"/>
    <w:multiLevelType w:val="multilevel"/>
    <w:tmpl w:val="A8D8EBE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8">
    <w:nsid w:val="7E794587"/>
    <w:multiLevelType w:val="hybridMultilevel"/>
    <w:tmpl w:val="C8201322"/>
    <w:lvl w:ilvl="0" w:tplc="873A538E">
      <w:start w:val="1"/>
      <w:numFmt w:val="bullet"/>
      <w:lvlText w:val=""/>
      <w:lvlPicBulletId w:val="0"/>
      <w:lvlJc w:val="left"/>
      <w:pPr>
        <w:tabs>
          <w:tab w:val="num" w:pos="360"/>
        </w:tabs>
        <w:ind w:left="360" w:hanging="360"/>
      </w:pPr>
      <w:rPr>
        <w:rFonts w:ascii="Symbol" w:hAnsi="Symbol" w:hint="default"/>
        <w:sz w:val="48"/>
        <w:szCs w:val="48"/>
      </w:rPr>
    </w:lvl>
    <w:lvl w:ilvl="1" w:tplc="ECFAE63E" w:tentative="1">
      <w:start w:val="1"/>
      <w:numFmt w:val="bullet"/>
      <w:lvlText w:val=""/>
      <w:lvlJc w:val="left"/>
      <w:pPr>
        <w:tabs>
          <w:tab w:val="num" w:pos="1080"/>
        </w:tabs>
        <w:ind w:left="1080" w:hanging="360"/>
      </w:pPr>
      <w:rPr>
        <w:rFonts w:ascii="Symbol" w:hAnsi="Symbol" w:hint="default"/>
      </w:rPr>
    </w:lvl>
    <w:lvl w:ilvl="2" w:tplc="66761ED2" w:tentative="1">
      <w:start w:val="1"/>
      <w:numFmt w:val="bullet"/>
      <w:lvlText w:val=""/>
      <w:lvlJc w:val="left"/>
      <w:pPr>
        <w:tabs>
          <w:tab w:val="num" w:pos="1800"/>
        </w:tabs>
        <w:ind w:left="1800" w:hanging="360"/>
      </w:pPr>
      <w:rPr>
        <w:rFonts w:ascii="Symbol" w:hAnsi="Symbol" w:hint="default"/>
      </w:rPr>
    </w:lvl>
    <w:lvl w:ilvl="3" w:tplc="CECAB43E" w:tentative="1">
      <w:start w:val="1"/>
      <w:numFmt w:val="bullet"/>
      <w:lvlText w:val=""/>
      <w:lvlJc w:val="left"/>
      <w:pPr>
        <w:tabs>
          <w:tab w:val="num" w:pos="2520"/>
        </w:tabs>
        <w:ind w:left="2520" w:hanging="360"/>
      </w:pPr>
      <w:rPr>
        <w:rFonts w:ascii="Symbol" w:hAnsi="Symbol" w:hint="default"/>
      </w:rPr>
    </w:lvl>
    <w:lvl w:ilvl="4" w:tplc="40C66D72" w:tentative="1">
      <w:start w:val="1"/>
      <w:numFmt w:val="bullet"/>
      <w:lvlText w:val=""/>
      <w:lvlJc w:val="left"/>
      <w:pPr>
        <w:tabs>
          <w:tab w:val="num" w:pos="3240"/>
        </w:tabs>
        <w:ind w:left="3240" w:hanging="360"/>
      </w:pPr>
      <w:rPr>
        <w:rFonts w:ascii="Symbol" w:hAnsi="Symbol" w:hint="default"/>
      </w:rPr>
    </w:lvl>
    <w:lvl w:ilvl="5" w:tplc="3EC6B88C" w:tentative="1">
      <w:start w:val="1"/>
      <w:numFmt w:val="bullet"/>
      <w:lvlText w:val=""/>
      <w:lvlJc w:val="left"/>
      <w:pPr>
        <w:tabs>
          <w:tab w:val="num" w:pos="3960"/>
        </w:tabs>
        <w:ind w:left="3960" w:hanging="360"/>
      </w:pPr>
      <w:rPr>
        <w:rFonts w:ascii="Symbol" w:hAnsi="Symbol" w:hint="default"/>
      </w:rPr>
    </w:lvl>
    <w:lvl w:ilvl="6" w:tplc="7C3C9908" w:tentative="1">
      <w:start w:val="1"/>
      <w:numFmt w:val="bullet"/>
      <w:lvlText w:val=""/>
      <w:lvlJc w:val="left"/>
      <w:pPr>
        <w:tabs>
          <w:tab w:val="num" w:pos="4680"/>
        </w:tabs>
        <w:ind w:left="4680" w:hanging="360"/>
      </w:pPr>
      <w:rPr>
        <w:rFonts w:ascii="Symbol" w:hAnsi="Symbol" w:hint="default"/>
      </w:rPr>
    </w:lvl>
    <w:lvl w:ilvl="7" w:tplc="6B147674" w:tentative="1">
      <w:start w:val="1"/>
      <w:numFmt w:val="bullet"/>
      <w:lvlText w:val=""/>
      <w:lvlJc w:val="left"/>
      <w:pPr>
        <w:tabs>
          <w:tab w:val="num" w:pos="5400"/>
        </w:tabs>
        <w:ind w:left="5400" w:hanging="360"/>
      </w:pPr>
      <w:rPr>
        <w:rFonts w:ascii="Symbol" w:hAnsi="Symbol" w:hint="default"/>
      </w:rPr>
    </w:lvl>
    <w:lvl w:ilvl="8" w:tplc="E2765012" w:tentative="1">
      <w:start w:val="1"/>
      <w:numFmt w:val="bullet"/>
      <w:lvlText w:val=""/>
      <w:lvlJc w:val="left"/>
      <w:pPr>
        <w:tabs>
          <w:tab w:val="num" w:pos="6120"/>
        </w:tabs>
        <w:ind w:left="6120" w:hanging="360"/>
      </w:pPr>
      <w:rPr>
        <w:rFonts w:ascii="Symbol" w:hAnsi="Symbol" w:hint="default"/>
      </w:rPr>
    </w:lvl>
  </w:abstractNum>
  <w:abstractNum w:abstractNumId="39">
    <w:nsid w:val="7EEA1AFA"/>
    <w:multiLevelType w:val="hybridMultilevel"/>
    <w:tmpl w:val="AFFCC67A"/>
    <w:lvl w:ilvl="0" w:tplc="D15E8B74">
      <w:start w:val="1"/>
      <w:numFmt w:val="lowerLetter"/>
      <w:lvlText w:val="%1)"/>
      <w:lvlJc w:val="left"/>
      <w:pPr>
        <w:tabs>
          <w:tab w:val="num" w:pos="1080"/>
        </w:tabs>
        <w:ind w:left="1080" w:hanging="360"/>
      </w:pPr>
      <w:rPr>
        <w:rFonts w:hint="default"/>
      </w:rPr>
    </w:lvl>
    <w:lvl w:ilvl="1" w:tplc="0E6A7948">
      <w:start w:val="1"/>
      <w:numFmt w:val="bullet"/>
      <w:lvlText w:val=""/>
      <w:lvlJc w:val="left"/>
      <w:pPr>
        <w:tabs>
          <w:tab w:val="num" w:pos="1800"/>
        </w:tabs>
        <w:ind w:left="1800" w:hanging="360"/>
      </w:pPr>
      <w:rPr>
        <w:rFonts w:ascii="Symbol" w:hAnsi="Symbol" w:hint="default"/>
        <w:color w:val="auto"/>
      </w:r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0">
    <w:nsid w:val="7F0A06BB"/>
    <w:multiLevelType w:val="hybridMultilevel"/>
    <w:tmpl w:val="AB5A0778"/>
    <w:lvl w:ilvl="0" w:tplc="41BC59E4">
      <w:start w:val="1"/>
      <w:numFmt w:val="bullet"/>
      <w:lvlText w:val=""/>
      <w:lvlJc w:val="left"/>
      <w:pPr>
        <w:tabs>
          <w:tab w:val="num" w:pos="648"/>
        </w:tabs>
        <w:ind w:left="648"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7FF53017"/>
    <w:multiLevelType w:val="hybridMultilevel"/>
    <w:tmpl w:val="63C87EB0"/>
    <w:lvl w:ilvl="0" w:tplc="FFFFFFFF">
      <w:numFmt w:val="bullet"/>
      <w:lvlText w:val=""/>
      <w:legacy w:legacy="1" w:legacySpace="0" w:legacyIndent="144"/>
      <w:lvlJc w:val="left"/>
      <w:pPr>
        <w:ind w:left="864" w:hanging="144"/>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9"/>
  </w:num>
  <w:num w:numId="2">
    <w:abstractNumId w:val="19"/>
  </w:num>
  <w:num w:numId="3">
    <w:abstractNumId w:val="10"/>
  </w:num>
  <w:num w:numId="4">
    <w:abstractNumId w:val="36"/>
  </w:num>
  <w:num w:numId="5">
    <w:abstractNumId w:val="39"/>
  </w:num>
  <w:num w:numId="6">
    <w:abstractNumId w:val="4"/>
  </w:num>
  <w:num w:numId="7">
    <w:abstractNumId w:val="12"/>
  </w:num>
  <w:num w:numId="8">
    <w:abstractNumId w:val="14"/>
  </w:num>
  <w:num w:numId="9">
    <w:abstractNumId w:val="6"/>
  </w:num>
  <w:num w:numId="10">
    <w:abstractNumId w:val="33"/>
  </w:num>
  <w:num w:numId="11">
    <w:abstractNumId w:val="41"/>
  </w:num>
  <w:num w:numId="12">
    <w:abstractNumId w:val="13"/>
  </w:num>
  <w:num w:numId="13">
    <w:abstractNumId w:val="27"/>
  </w:num>
  <w:num w:numId="14">
    <w:abstractNumId w:val="16"/>
  </w:num>
  <w:num w:numId="15">
    <w:abstractNumId w:val="30"/>
  </w:num>
  <w:num w:numId="16">
    <w:abstractNumId w:val="17"/>
  </w:num>
  <w:num w:numId="17">
    <w:abstractNumId w:val="7"/>
  </w:num>
  <w:num w:numId="18">
    <w:abstractNumId w:val="32"/>
  </w:num>
  <w:num w:numId="19">
    <w:abstractNumId w:val="35"/>
  </w:num>
  <w:num w:numId="20">
    <w:abstractNumId w:val="0"/>
    <w:lvlOverride w:ilvl="0">
      <w:lvl w:ilvl="0">
        <w:numFmt w:val="bullet"/>
        <w:lvlText w:val=""/>
        <w:legacy w:legacy="1" w:legacySpace="0" w:legacyIndent="360"/>
        <w:lvlJc w:val="left"/>
        <w:pPr>
          <w:ind w:left="720" w:hanging="360"/>
        </w:pPr>
        <w:rPr>
          <w:rFonts w:ascii="Symbol" w:hAnsi="Symbol" w:hint="default"/>
        </w:rPr>
      </w:lvl>
    </w:lvlOverride>
  </w:num>
  <w:num w:numId="21">
    <w:abstractNumId w:val="40"/>
  </w:num>
  <w:num w:numId="22">
    <w:abstractNumId w:val="26"/>
  </w:num>
  <w:num w:numId="23">
    <w:abstractNumId w:val="20"/>
  </w:num>
  <w:num w:numId="24">
    <w:abstractNumId w:val="8"/>
  </w:num>
  <w:num w:numId="25">
    <w:abstractNumId w:val="9"/>
  </w:num>
  <w:num w:numId="26">
    <w:abstractNumId w:val="25"/>
  </w:num>
  <w:num w:numId="27">
    <w:abstractNumId w:val="18"/>
  </w:num>
  <w:num w:numId="28">
    <w:abstractNumId w:val="15"/>
  </w:num>
  <w:num w:numId="29">
    <w:abstractNumId w:val="28"/>
  </w:num>
  <w:num w:numId="30">
    <w:abstractNumId w:val="34"/>
  </w:num>
  <w:num w:numId="31">
    <w:abstractNumId w:val="1"/>
  </w:num>
  <w:num w:numId="32">
    <w:abstractNumId w:val="37"/>
  </w:num>
  <w:num w:numId="33">
    <w:abstractNumId w:val="21"/>
  </w:num>
  <w:num w:numId="34">
    <w:abstractNumId w:val="22"/>
  </w:num>
  <w:num w:numId="35">
    <w:abstractNumId w:val="24"/>
  </w:num>
  <w:num w:numId="36">
    <w:abstractNumId w:val="11"/>
  </w:num>
  <w:num w:numId="37">
    <w:abstractNumId w:val="31"/>
  </w:num>
  <w:num w:numId="38">
    <w:abstractNumId w:val="23"/>
  </w:num>
  <w:num w:numId="39">
    <w:abstractNumId w:val="3"/>
  </w:num>
  <w:num w:numId="40">
    <w:abstractNumId w:val="38"/>
  </w:num>
  <w:num w:numId="41">
    <w:abstractNumId w:val="2"/>
  </w:num>
  <w:num w:numId="4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6CAB"/>
    <w:rsid w:val="00002112"/>
    <w:rsid w:val="00003D15"/>
    <w:rsid w:val="00005609"/>
    <w:rsid w:val="00010C4B"/>
    <w:rsid w:val="00032D9A"/>
    <w:rsid w:val="000332A8"/>
    <w:rsid w:val="00062C64"/>
    <w:rsid w:val="0007279E"/>
    <w:rsid w:val="00075CF5"/>
    <w:rsid w:val="00075DD1"/>
    <w:rsid w:val="00092F87"/>
    <w:rsid w:val="000958B7"/>
    <w:rsid w:val="000B6053"/>
    <w:rsid w:val="000E5145"/>
    <w:rsid w:val="000F3552"/>
    <w:rsid w:val="000F55B5"/>
    <w:rsid w:val="000F5DF4"/>
    <w:rsid w:val="00105630"/>
    <w:rsid w:val="00105689"/>
    <w:rsid w:val="00145B5D"/>
    <w:rsid w:val="00147617"/>
    <w:rsid w:val="001504DB"/>
    <w:rsid w:val="00154E79"/>
    <w:rsid w:val="00163467"/>
    <w:rsid w:val="00172D1F"/>
    <w:rsid w:val="00180379"/>
    <w:rsid w:val="00185BB1"/>
    <w:rsid w:val="00187A29"/>
    <w:rsid w:val="00193D06"/>
    <w:rsid w:val="001951E3"/>
    <w:rsid w:val="00197F4B"/>
    <w:rsid w:val="001A0FE3"/>
    <w:rsid w:val="001B40E5"/>
    <w:rsid w:val="001B5863"/>
    <w:rsid w:val="001C058E"/>
    <w:rsid w:val="001C05DB"/>
    <w:rsid w:val="001C0E56"/>
    <w:rsid w:val="001C7A63"/>
    <w:rsid w:val="001E0C47"/>
    <w:rsid w:val="001E28EA"/>
    <w:rsid w:val="001F2505"/>
    <w:rsid w:val="001F79FC"/>
    <w:rsid w:val="00211741"/>
    <w:rsid w:val="002336BF"/>
    <w:rsid w:val="0024134A"/>
    <w:rsid w:val="002553C5"/>
    <w:rsid w:val="002607A9"/>
    <w:rsid w:val="00263BA6"/>
    <w:rsid w:val="00295054"/>
    <w:rsid w:val="002B26BD"/>
    <w:rsid w:val="002B2A41"/>
    <w:rsid w:val="002B3292"/>
    <w:rsid w:val="002E330F"/>
    <w:rsid w:val="002E4C4A"/>
    <w:rsid w:val="002E7E5B"/>
    <w:rsid w:val="002F5060"/>
    <w:rsid w:val="00301D33"/>
    <w:rsid w:val="003078A1"/>
    <w:rsid w:val="0032550B"/>
    <w:rsid w:val="00330DB4"/>
    <w:rsid w:val="00332FE5"/>
    <w:rsid w:val="0034277A"/>
    <w:rsid w:val="00360A3C"/>
    <w:rsid w:val="00387BB3"/>
    <w:rsid w:val="00394A4F"/>
    <w:rsid w:val="003A093F"/>
    <w:rsid w:val="003B4A62"/>
    <w:rsid w:val="003D4A21"/>
    <w:rsid w:val="003D57F7"/>
    <w:rsid w:val="003E4BA2"/>
    <w:rsid w:val="003E6885"/>
    <w:rsid w:val="003F009B"/>
    <w:rsid w:val="003F1605"/>
    <w:rsid w:val="003F25C6"/>
    <w:rsid w:val="00414DEC"/>
    <w:rsid w:val="004363E4"/>
    <w:rsid w:val="00445476"/>
    <w:rsid w:val="004522EB"/>
    <w:rsid w:val="004550F8"/>
    <w:rsid w:val="00484297"/>
    <w:rsid w:val="00492F85"/>
    <w:rsid w:val="00494714"/>
    <w:rsid w:val="004A4463"/>
    <w:rsid w:val="004C1DCA"/>
    <w:rsid w:val="004C478F"/>
    <w:rsid w:val="004C7FC1"/>
    <w:rsid w:val="004F5D18"/>
    <w:rsid w:val="004F67DB"/>
    <w:rsid w:val="005022F7"/>
    <w:rsid w:val="0051125C"/>
    <w:rsid w:val="0053021C"/>
    <w:rsid w:val="0053390F"/>
    <w:rsid w:val="005360E1"/>
    <w:rsid w:val="005409E3"/>
    <w:rsid w:val="00553D27"/>
    <w:rsid w:val="00565715"/>
    <w:rsid w:val="0057028F"/>
    <w:rsid w:val="00571706"/>
    <w:rsid w:val="00576CAB"/>
    <w:rsid w:val="005916E5"/>
    <w:rsid w:val="0059563D"/>
    <w:rsid w:val="005966A9"/>
    <w:rsid w:val="00596FAD"/>
    <w:rsid w:val="005A2D2F"/>
    <w:rsid w:val="005B5188"/>
    <w:rsid w:val="005E13DD"/>
    <w:rsid w:val="005E41A0"/>
    <w:rsid w:val="006234D4"/>
    <w:rsid w:val="006324AA"/>
    <w:rsid w:val="00644930"/>
    <w:rsid w:val="006527B9"/>
    <w:rsid w:val="00660472"/>
    <w:rsid w:val="00671DAA"/>
    <w:rsid w:val="00673205"/>
    <w:rsid w:val="00681D72"/>
    <w:rsid w:val="0068721C"/>
    <w:rsid w:val="00691DF7"/>
    <w:rsid w:val="0069298F"/>
    <w:rsid w:val="00693B75"/>
    <w:rsid w:val="006967A3"/>
    <w:rsid w:val="006B0C2A"/>
    <w:rsid w:val="006B1AB7"/>
    <w:rsid w:val="006C1B49"/>
    <w:rsid w:val="006D3C38"/>
    <w:rsid w:val="006D7DCA"/>
    <w:rsid w:val="006F13F0"/>
    <w:rsid w:val="00706C30"/>
    <w:rsid w:val="00715D74"/>
    <w:rsid w:val="00746AB3"/>
    <w:rsid w:val="00752059"/>
    <w:rsid w:val="00763FB2"/>
    <w:rsid w:val="007653DE"/>
    <w:rsid w:val="007834CE"/>
    <w:rsid w:val="00785378"/>
    <w:rsid w:val="007905C8"/>
    <w:rsid w:val="007A6756"/>
    <w:rsid w:val="007B2CE6"/>
    <w:rsid w:val="007C4C16"/>
    <w:rsid w:val="007D166C"/>
    <w:rsid w:val="00802FB1"/>
    <w:rsid w:val="0082466F"/>
    <w:rsid w:val="00825A78"/>
    <w:rsid w:val="0082766D"/>
    <w:rsid w:val="008444F1"/>
    <w:rsid w:val="008468E9"/>
    <w:rsid w:val="008559D6"/>
    <w:rsid w:val="00860E14"/>
    <w:rsid w:val="008623F3"/>
    <w:rsid w:val="00895861"/>
    <w:rsid w:val="0089599A"/>
    <w:rsid w:val="008A39ED"/>
    <w:rsid w:val="008B622F"/>
    <w:rsid w:val="008D0534"/>
    <w:rsid w:val="008D1AA6"/>
    <w:rsid w:val="008D1F23"/>
    <w:rsid w:val="008E16EC"/>
    <w:rsid w:val="008F2BBD"/>
    <w:rsid w:val="00900F26"/>
    <w:rsid w:val="00901480"/>
    <w:rsid w:val="0090162F"/>
    <w:rsid w:val="00915FF3"/>
    <w:rsid w:val="0092482E"/>
    <w:rsid w:val="00926481"/>
    <w:rsid w:val="0093163B"/>
    <w:rsid w:val="0093174C"/>
    <w:rsid w:val="0093387A"/>
    <w:rsid w:val="0093786A"/>
    <w:rsid w:val="00942359"/>
    <w:rsid w:val="00942BF3"/>
    <w:rsid w:val="00955FB7"/>
    <w:rsid w:val="00956034"/>
    <w:rsid w:val="009601FF"/>
    <w:rsid w:val="00966F3A"/>
    <w:rsid w:val="00985EE9"/>
    <w:rsid w:val="00991D7A"/>
    <w:rsid w:val="00992444"/>
    <w:rsid w:val="009925B2"/>
    <w:rsid w:val="0099629B"/>
    <w:rsid w:val="009D0232"/>
    <w:rsid w:val="009E4510"/>
    <w:rsid w:val="009E47BB"/>
    <w:rsid w:val="009F5F44"/>
    <w:rsid w:val="00A02375"/>
    <w:rsid w:val="00A1489A"/>
    <w:rsid w:val="00A16FDD"/>
    <w:rsid w:val="00A242EF"/>
    <w:rsid w:val="00A25A1B"/>
    <w:rsid w:val="00A33D46"/>
    <w:rsid w:val="00A374EB"/>
    <w:rsid w:val="00A37632"/>
    <w:rsid w:val="00A422D0"/>
    <w:rsid w:val="00A45799"/>
    <w:rsid w:val="00A60D4E"/>
    <w:rsid w:val="00A61BA4"/>
    <w:rsid w:val="00A64301"/>
    <w:rsid w:val="00A85915"/>
    <w:rsid w:val="00AA2FDF"/>
    <w:rsid w:val="00AB10BF"/>
    <w:rsid w:val="00AC582C"/>
    <w:rsid w:val="00AC6E3B"/>
    <w:rsid w:val="00AC7AA6"/>
    <w:rsid w:val="00AD12AA"/>
    <w:rsid w:val="00AD3BC8"/>
    <w:rsid w:val="00AD60B2"/>
    <w:rsid w:val="00AF3BBA"/>
    <w:rsid w:val="00AF4018"/>
    <w:rsid w:val="00AF52F7"/>
    <w:rsid w:val="00AF7BB4"/>
    <w:rsid w:val="00B05506"/>
    <w:rsid w:val="00B13423"/>
    <w:rsid w:val="00B20EF0"/>
    <w:rsid w:val="00B24ADE"/>
    <w:rsid w:val="00B3230F"/>
    <w:rsid w:val="00B42204"/>
    <w:rsid w:val="00B561AF"/>
    <w:rsid w:val="00B64283"/>
    <w:rsid w:val="00B80518"/>
    <w:rsid w:val="00B93D32"/>
    <w:rsid w:val="00BC4754"/>
    <w:rsid w:val="00BF18C1"/>
    <w:rsid w:val="00C03891"/>
    <w:rsid w:val="00C2397C"/>
    <w:rsid w:val="00C31189"/>
    <w:rsid w:val="00C316CB"/>
    <w:rsid w:val="00C41EC7"/>
    <w:rsid w:val="00C42652"/>
    <w:rsid w:val="00C568E6"/>
    <w:rsid w:val="00C70BB0"/>
    <w:rsid w:val="00C805FB"/>
    <w:rsid w:val="00C95F98"/>
    <w:rsid w:val="00CC6851"/>
    <w:rsid w:val="00CD6227"/>
    <w:rsid w:val="00CE415B"/>
    <w:rsid w:val="00CF66C3"/>
    <w:rsid w:val="00CF795A"/>
    <w:rsid w:val="00D0363D"/>
    <w:rsid w:val="00D07418"/>
    <w:rsid w:val="00D22AA1"/>
    <w:rsid w:val="00D2311F"/>
    <w:rsid w:val="00D31DF6"/>
    <w:rsid w:val="00D51E9A"/>
    <w:rsid w:val="00D53A87"/>
    <w:rsid w:val="00D5494F"/>
    <w:rsid w:val="00D57057"/>
    <w:rsid w:val="00D60885"/>
    <w:rsid w:val="00D70B2B"/>
    <w:rsid w:val="00D81189"/>
    <w:rsid w:val="00D85764"/>
    <w:rsid w:val="00D90429"/>
    <w:rsid w:val="00DC2C55"/>
    <w:rsid w:val="00DC7A8E"/>
    <w:rsid w:val="00DE7B0B"/>
    <w:rsid w:val="00DF2083"/>
    <w:rsid w:val="00E115B6"/>
    <w:rsid w:val="00E1193C"/>
    <w:rsid w:val="00E175D8"/>
    <w:rsid w:val="00E25199"/>
    <w:rsid w:val="00E40AE8"/>
    <w:rsid w:val="00E45F19"/>
    <w:rsid w:val="00E70A11"/>
    <w:rsid w:val="00E81113"/>
    <w:rsid w:val="00E8364B"/>
    <w:rsid w:val="00E84935"/>
    <w:rsid w:val="00EB6898"/>
    <w:rsid w:val="00ED0C7F"/>
    <w:rsid w:val="00ED10E8"/>
    <w:rsid w:val="00ED14B6"/>
    <w:rsid w:val="00ED4678"/>
    <w:rsid w:val="00ED5A27"/>
    <w:rsid w:val="00ED7FDE"/>
    <w:rsid w:val="00EE37C8"/>
    <w:rsid w:val="00EF49D3"/>
    <w:rsid w:val="00F05C8B"/>
    <w:rsid w:val="00F0616E"/>
    <w:rsid w:val="00F27FF9"/>
    <w:rsid w:val="00F328AA"/>
    <w:rsid w:val="00F357E5"/>
    <w:rsid w:val="00F363C4"/>
    <w:rsid w:val="00F37F35"/>
    <w:rsid w:val="00F40D0B"/>
    <w:rsid w:val="00F502E2"/>
    <w:rsid w:val="00F749A7"/>
    <w:rsid w:val="00F86A3A"/>
    <w:rsid w:val="00F86A55"/>
    <w:rsid w:val="00F92DCB"/>
    <w:rsid w:val="00F94A11"/>
    <w:rsid w:val="00FB74E5"/>
    <w:rsid w:val="00FC54FF"/>
    <w:rsid w:val="00FC5CCB"/>
    <w:rsid w:val="00FC7DBB"/>
    <w:rsid w:val="00FD61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ity"/>
  <w:smartTagType w:namespaceuri="urn:schemas-microsoft-com:office:smarttags" w:name="PlaceName"/>
  <w:shapeDefaults>
    <o:shapedefaults v:ext="edit" spidmax="1026" fill="f" fillcolor="white" strokecolor="red">
      <v:fill color="white" on="f"/>
      <v:stroke color="red" weight="1.5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header" w:uiPriority="9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468E9"/>
    <w:rPr>
      <w:sz w:val="24"/>
      <w:szCs w:val="24"/>
    </w:rPr>
  </w:style>
  <w:style w:type="paragraph" w:styleId="Heading1">
    <w:name w:val="heading 1"/>
    <w:basedOn w:val="Normal"/>
    <w:next w:val="Normal"/>
    <w:qFormat/>
    <w:rsid w:val="008468E9"/>
    <w:pPr>
      <w:keepNext/>
      <w:widowControl w:val="0"/>
      <w:outlineLvl w:val="0"/>
    </w:pPr>
    <w:rPr>
      <w:b/>
      <w:snapToGrid w:val="0"/>
      <w:szCs w:val="20"/>
    </w:rPr>
  </w:style>
  <w:style w:type="paragraph" w:styleId="Heading2">
    <w:name w:val="heading 2"/>
    <w:basedOn w:val="Normal"/>
    <w:next w:val="Normal"/>
    <w:qFormat/>
    <w:rsid w:val="008468E9"/>
    <w:pPr>
      <w:keepNext/>
      <w:outlineLvl w:val="1"/>
    </w:pPr>
    <w:rPr>
      <w:sz w:val="40"/>
    </w:rPr>
  </w:style>
  <w:style w:type="paragraph" w:styleId="Heading3">
    <w:name w:val="heading 3"/>
    <w:basedOn w:val="Normal"/>
    <w:next w:val="Normal"/>
    <w:qFormat/>
    <w:rsid w:val="008468E9"/>
    <w:pPr>
      <w:keepNext/>
      <w:outlineLvl w:val="2"/>
    </w:pPr>
    <w:rPr>
      <w:b/>
      <w:u w:val="single"/>
    </w:rPr>
  </w:style>
  <w:style w:type="paragraph" w:styleId="Heading4">
    <w:name w:val="heading 4"/>
    <w:basedOn w:val="Normal"/>
    <w:next w:val="Normal"/>
    <w:qFormat/>
    <w:rsid w:val="008468E9"/>
    <w:pPr>
      <w:keepNext/>
      <w:outlineLvl w:val="3"/>
    </w:pPr>
    <w:rPr>
      <w:rFonts w:eastAsia="Arial Unicode MS" w:cs="Arial Unicode MS"/>
      <w:b/>
      <w:sz w:val="18"/>
      <w:szCs w:val="20"/>
      <w:u w:val="single"/>
    </w:rPr>
  </w:style>
  <w:style w:type="paragraph" w:styleId="Heading5">
    <w:name w:val="heading 5"/>
    <w:basedOn w:val="Normal"/>
    <w:next w:val="Normal"/>
    <w:qFormat/>
    <w:rsid w:val="008468E9"/>
    <w:pPr>
      <w:keepNext/>
      <w:spacing w:after="120"/>
      <w:ind w:left="1080" w:hanging="1080"/>
      <w:outlineLvl w:val="4"/>
    </w:pPr>
    <w:rPr>
      <w:b/>
      <w:sz w:val="28"/>
      <w:szCs w:val="20"/>
    </w:rPr>
  </w:style>
  <w:style w:type="paragraph" w:styleId="Heading6">
    <w:name w:val="heading 6"/>
    <w:basedOn w:val="Normal"/>
    <w:next w:val="Normal"/>
    <w:qFormat/>
    <w:rsid w:val="008468E9"/>
    <w:pPr>
      <w:keepNext/>
      <w:spacing w:after="120"/>
      <w:ind w:left="1080" w:hanging="1080"/>
      <w:outlineLvl w:val="5"/>
    </w:pPr>
    <w:rPr>
      <w:rFonts w:eastAsia="Arial Unicode MS" w:cs="Arial Unicode MS"/>
      <w:b/>
      <w:sz w:val="20"/>
      <w:szCs w:val="20"/>
      <w:u w:val="single"/>
    </w:rPr>
  </w:style>
  <w:style w:type="paragraph" w:styleId="Heading7">
    <w:name w:val="heading 7"/>
    <w:basedOn w:val="Normal"/>
    <w:next w:val="Normal"/>
    <w:qFormat/>
    <w:rsid w:val="008468E9"/>
    <w:pPr>
      <w:keepNext/>
      <w:outlineLvl w:val="6"/>
    </w:pPr>
    <w:rPr>
      <w:b/>
      <w:bCs/>
      <w:sz w:val="32"/>
      <w:u w:val="single"/>
    </w:rPr>
  </w:style>
  <w:style w:type="paragraph" w:styleId="Heading8">
    <w:name w:val="heading 8"/>
    <w:basedOn w:val="Normal"/>
    <w:next w:val="Normal"/>
    <w:qFormat/>
    <w:rsid w:val="008468E9"/>
    <w:pPr>
      <w:keepNext/>
      <w:outlineLvl w:val="7"/>
    </w:pPr>
    <w:rPr>
      <w:i/>
      <w:iCs/>
      <w:sz w:val="16"/>
      <w:szCs w:val="20"/>
    </w:rPr>
  </w:style>
  <w:style w:type="paragraph" w:styleId="Heading9">
    <w:name w:val="heading 9"/>
    <w:basedOn w:val="Normal"/>
    <w:next w:val="Normal"/>
    <w:qFormat/>
    <w:rsid w:val="008468E9"/>
    <w:pPr>
      <w:keepNext/>
      <w:outlineLvl w:val="8"/>
    </w:pPr>
    <w:rPr>
      <w:b/>
      <w:b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next w:val="Normal"/>
    <w:rsid w:val="008468E9"/>
    <w:pPr>
      <w:ind w:left="720"/>
    </w:pPr>
    <w:rPr>
      <w:szCs w:val="20"/>
    </w:rPr>
  </w:style>
  <w:style w:type="paragraph" w:styleId="BodyText3">
    <w:name w:val="Body Text 3"/>
    <w:basedOn w:val="Normal"/>
    <w:rsid w:val="008468E9"/>
    <w:rPr>
      <w:sz w:val="20"/>
      <w:szCs w:val="20"/>
    </w:rPr>
  </w:style>
  <w:style w:type="paragraph" w:styleId="BodyText">
    <w:name w:val="Body Text"/>
    <w:basedOn w:val="Normal"/>
    <w:rsid w:val="008468E9"/>
    <w:pPr>
      <w:spacing w:after="120"/>
    </w:pPr>
    <w:rPr>
      <w:sz w:val="20"/>
    </w:rPr>
  </w:style>
  <w:style w:type="paragraph" w:styleId="Footer">
    <w:name w:val="footer"/>
    <w:basedOn w:val="Normal"/>
    <w:rsid w:val="008468E9"/>
    <w:pPr>
      <w:tabs>
        <w:tab w:val="center" w:pos="4320"/>
        <w:tab w:val="right" w:pos="8640"/>
      </w:tabs>
    </w:pPr>
  </w:style>
  <w:style w:type="paragraph" w:styleId="Header">
    <w:name w:val="header"/>
    <w:basedOn w:val="Normal"/>
    <w:link w:val="HeaderChar"/>
    <w:uiPriority w:val="99"/>
    <w:rsid w:val="008468E9"/>
    <w:pPr>
      <w:tabs>
        <w:tab w:val="center" w:pos="4320"/>
        <w:tab w:val="right" w:pos="8640"/>
      </w:tabs>
    </w:pPr>
    <w:rPr>
      <w:sz w:val="20"/>
      <w:szCs w:val="20"/>
    </w:rPr>
  </w:style>
  <w:style w:type="paragraph" w:styleId="BodyTextIndent">
    <w:name w:val="Body Text Indent"/>
    <w:basedOn w:val="Normal"/>
    <w:rsid w:val="008468E9"/>
    <w:pPr>
      <w:ind w:left="360"/>
    </w:pPr>
    <w:rPr>
      <w:sz w:val="18"/>
    </w:rPr>
  </w:style>
  <w:style w:type="paragraph" w:styleId="Caption">
    <w:name w:val="caption"/>
    <w:basedOn w:val="Normal"/>
    <w:next w:val="Normal"/>
    <w:qFormat/>
    <w:rsid w:val="008468E9"/>
    <w:rPr>
      <w:b/>
      <w:sz w:val="20"/>
      <w:szCs w:val="20"/>
      <w:u w:val="single"/>
    </w:rPr>
  </w:style>
  <w:style w:type="paragraph" w:styleId="BodyText2">
    <w:name w:val="Body Text 2"/>
    <w:basedOn w:val="Normal"/>
    <w:rsid w:val="008468E9"/>
    <w:rPr>
      <w:sz w:val="18"/>
    </w:rPr>
  </w:style>
  <w:style w:type="paragraph" w:styleId="CommentText">
    <w:name w:val="annotation text"/>
    <w:basedOn w:val="Normal"/>
    <w:semiHidden/>
    <w:rsid w:val="008468E9"/>
    <w:rPr>
      <w:sz w:val="20"/>
      <w:szCs w:val="20"/>
    </w:rPr>
  </w:style>
  <w:style w:type="paragraph" w:styleId="BodyTextIndent2">
    <w:name w:val="Body Text Indent 2"/>
    <w:basedOn w:val="Normal"/>
    <w:rsid w:val="008468E9"/>
    <w:pPr>
      <w:spacing w:after="120"/>
      <w:ind w:left="630" w:hanging="630"/>
    </w:pPr>
    <w:rPr>
      <w:sz w:val="20"/>
      <w:szCs w:val="20"/>
    </w:rPr>
  </w:style>
  <w:style w:type="character" w:styleId="PageNumber">
    <w:name w:val="page number"/>
    <w:basedOn w:val="DefaultParagraphFont"/>
    <w:rsid w:val="008468E9"/>
  </w:style>
  <w:style w:type="paragraph" w:customStyle="1" w:styleId="Accomplishments">
    <w:name w:val="Accomplishments"/>
    <w:basedOn w:val="Normal"/>
    <w:rsid w:val="008468E9"/>
    <w:pPr>
      <w:numPr>
        <w:numId w:val="9"/>
      </w:numPr>
    </w:pPr>
    <w:rPr>
      <w:rFonts w:ascii="Tahoma" w:hAnsi="Tahoma"/>
      <w:sz w:val="16"/>
      <w:szCs w:val="20"/>
    </w:rPr>
  </w:style>
  <w:style w:type="paragraph" w:customStyle="1" w:styleId="1STNormal">
    <w:name w:val="1 ST_Normal"/>
    <w:basedOn w:val="Normal"/>
    <w:rsid w:val="008468E9"/>
    <w:pPr>
      <w:spacing w:after="200"/>
    </w:pPr>
    <w:rPr>
      <w:rFonts w:ascii="Tahoma" w:hAnsi="Tahoma"/>
      <w:sz w:val="20"/>
      <w:szCs w:val="20"/>
    </w:rPr>
  </w:style>
  <w:style w:type="paragraph" w:styleId="TOC4">
    <w:name w:val="toc 4"/>
    <w:basedOn w:val="Normal"/>
    <w:next w:val="Normal"/>
    <w:autoRedefine/>
    <w:semiHidden/>
    <w:rsid w:val="008468E9"/>
    <w:pPr>
      <w:framePr w:hSpace="187" w:vSpace="187" w:wrap="around" w:vAnchor="text" w:hAnchor="text" w:y="1"/>
      <w:ind w:left="576"/>
    </w:pPr>
    <w:rPr>
      <w:rFonts w:ascii="Tahoma" w:hAnsi="Tahoma"/>
      <w:sz w:val="28"/>
    </w:rPr>
  </w:style>
  <w:style w:type="paragraph" w:styleId="TOC1">
    <w:name w:val="toc 1"/>
    <w:basedOn w:val="Normal"/>
    <w:next w:val="Normal"/>
    <w:autoRedefine/>
    <w:uiPriority w:val="39"/>
    <w:rsid w:val="008468E9"/>
    <w:rPr>
      <w:rFonts w:ascii="Tahoma" w:hAnsi="Tahoma"/>
      <w:sz w:val="28"/>
    </w:rPr>
  </w:style>
  <w:style w:type="paragraph" w:styleId="TOC2">
    <w:name w:val="toc 2"/>
    <w:basedOn w:val="Normal"/>
    <w:next w:val="Normal"/>
    <w:autoRedefine/>
    <w:uiPriority w:val="39"/>
    <w:rsid w:val="008468E9"/>
    <w:pPr>
      <w:ind w:left="288"/>
    </w:pPr>
    <w:rPr>
      <w:rFonts w:ascii="Tahoma" w:hAnsi="Tahoma" w:cs="Tahoma"/>
      <w:bCs/>
      <w:snapToGrid w:val="0"/>
    </w:rPr>
  </w:style>
  <w:style w:type="paragraph" w:styleId="TOC3">
    <w:name w:val="toc 3"/>
    <w:basedOn w:val="Normal"/>
    <w:next w:val="Normal"/>
    <w:autoRedefine/>
    <w:uiPriority w:val="39"/>
    <w:rsid w:val="008468E9"/>
    <w:pPr>
      <w:ind w:left="432"/>
    </w:pPr>
    <w:rPr>
      <w:rFonts w:ascii="Tahoma" w:hAnsi="Tahoma"/>
    </w:rPr>
  </w:style>
  <w:style w:type="paragraph" w:styleId="TOC5">
    <w:name w:val="toc 5"/>
    <w:basedOn w:val="Normal"/>
    <w:next w:val="Normal"/>
    <w:autoRedefine/>
    <w:semiHidden/>
    <w:rsid w:val="008468E9"/>
    <w:pPr>
      <w:ind w:left="960"/>
    </w:pPr>
  </w:style>
  <w:style w:type="paragraph" w:styleId="TOC6">
    <w:name w:val="toc 6"/>
    <w:basedOn w:val="Normal"/>
    <w:next w:val="Normal"/>
    <w:autoRedefine/>
    <w:semiHidden/>
    <w:rsid w:val="008468E9"/>
    <w:pPr>
      <w:ind w:left="1200"/>
    </w:pPr>
  </w:style>
  <w:style w:type="paragraph" w:styleId="TOC7">
    <w:name w:val="toc 7"/>
    <w:basedOn w:val="Normal"/>
    <w:next w:val="Normal"/>
    <w:autoRedefine/>
    <w:semiHidden/>
    <w:rsid w:val="008468E9"/>
    <w:pPr>
      <w:ind w:left="1440"/>
    </w:pPr>
  </w:style>
  <w:style w:type="paragraph" w:styleId="TOC8">
    <w:name w:val="toc 8"/>
    <w:basedOn w:val="Normal"/>
    <w:next w:val="Normal"/>
    <w:autoRedefine/>
    <w:semiHidden/>
    <w:rsid w:val="008468E9"/>
    <w:pPr>
      <w:ind w:left="1680"/>
    </w:pPr>
  </w:style>
  <w:style w:type="paragraph" w:styleId="TOC9">
    <w:name w:val="toc 9"/>
    <w:basedOn w:val="Normal"/>
    <w:next w:val="Normal"/>
    <w:autoRedefine/>
    <w:semiHidden/>
    <w:rsid w:val="008468E9"/>
    <w:pPr>
      <w:ind w:left="1920"/>
    </w:pPr>
  </w:style>
  <w:style w:type="character" w:styleId="Hyperlink">
    <w:name w:val="Hyperlink"/>
    <w:uiPriority w:val="99"/>
    <w:rsid w:val="008468E9"/>
    <w:rPr>
      <w:color w:val="0000FF"/>
      <w:u w:val="single"/>
    </w:rPr>
  </w:style>
  <w:style w:type="paragraph" w:styleId="Index1">
    <w:name w:val="index 1"/>
    <w:basedOn w:val="Normal"/>
    <w:next w:val="Normal"/>
    <w:autoRedefine/>
    <w:semiHidden/>
    <w:rsid w:val="008468E9"/>
    <w:pPr>
      <w:ind w:left="240" w:hanging="240"/>
    </w:pPr>
  </w:style>
  <w:style w:type="paragraph" w:styleId="Index2">
    <w:name w:val="index 2"/>
    <w:basedOn w:val="Normal"/>
    <w:next w:val="Normal"/>
    <w:autoRedefine/>
    <w:semiHidden/>
    <w:rsid w:val="008468E9"/>
    <w:pPr>
      <w:ind w:left="480" w:hanging="240"/>
    </w:pPr>
  </w:style>
  <w:style w:type="paragraph" w:styleId="Index3">
    <w:name w:val="index 3"/>
    <w:basedOn w:val="Normal"/>
    <w:next w:val="Normal"/>
    <w:autoRedefine/>
    <w:semiHidden/>
    <w:rsid w:val="008468E9"/>
    <w:pPr>
      <w:ind w:left="720" w:hanging="240"/>
    </w:pPr>
  </w:style>
  <w:style w:type="paragraph" w:styleId="Index4">
    <w:name w:val="index 4"/>
    <w:basedOn w:val="Normal"/>
    <w:next w:val="Normal"/>
    <w:autoRedefine/>
    <w:semiHidden/>
    <w:rsid w:val="008468E9"/>
    <w:pPr>
      <w:ind w:left="960" w:hanging="240"/>
    </w:pPr>
  </w:style>
  <w:style w:type="paragraph" w:styleId="Index5">
    <w:name w:val="index 5"/>
    <w:basedOn w:val="Normal"/>
    <w:next w:val="Normal"/>
    <w:autoRedefine/>
    <w:semiHidden/>
    <w:rsid w:val="008468E9"/>
    <w:pPr>
      <w:ind w:left="1200" w:hanging="240"/>
    </w:pPr>
  </w:style>
  <w:style w:type="paragraph" w:styleId="Index6">
    <w:name w:val="index 6"/>
    <w:basedOn w:val="Normal"/>
    <w:next w:val="Normal"/>
    <w:autoRedefine/>
    <w:semiHidden/>
    <w:rsid w:val="008468E9"/>
    <w:pPr>
      <w:ind w:left="1440" w:hanging="240"/>
    </w:pPr>
  </w:style>
  <w:style w:type="paragraph" w:styleId="Index7">
    <w:name w:val="index 7"/>
    <w:basedOn w:val="Normal"/>
    <w:next w:val="Normal"/>
    <w:autoRedefine/>
    <w:semiHidden/>
    <w:rsid w:val="008468E9"/>
    <w:pPr>
      <w:ind w:left="1680" w:hanging="240"/>
    </w:pPr>
  </w:style>
  <w:style w:type="paragraph" w:styleId="Index8">
    <w:name w:val="index 8"/>
    <w:basedOn w:val="Normal"/>
    <w:next w:val="Normal"/>
    <w:autoRedefine/>
    <w:semiHidden/>
    <w:rsid w:val="008468E9"/>
    <w:pPr>
      <w:ind w:left="1920" w:hanging="240"/>
    </w:pPr>
  </w:style>
  <w:style w:type="paragraph" w:styleId="Index9">
    <w:name w:val="index 9"/>
    <w:basedOn w:val="Normal"/>
    <w:next w:val="Normal"/>
    <w:autoRedefine/>
    <w:semiHidden/>
    <w:rsid w:val="008468E9"/>
    <w:pPr>
      <w:ind w:left="2160" w:hanging="240"/>
    </w:pPr>
  </w:style>
  <w:style w:type="paragraph" w:styleId="IndexHeading">
    <w:name w:val="index heading"/>
    <w:basedOn w:val="Normal"/>
    <w:next w:val="Index1"/>
    <w:semiHidden/>
    <w:rsid w:val="008468E9"/>
  </w:style>
  <w:style w:type="paragraph" w:styleId="BalloonText">
    <w:name w:val="Balloon Text"/>
    <w:basedOn w:val="Normal"/>
    <w:semiHidden/>
    <w:rsid w:val="008468E9"/>
    <w:rPr>
      <w:rFonts w:ascii="Tahoma" w:hAnsi="Tahoma" w:cs="Tahoma"/>
      <w:sz w:val="16"/>
      <w:szCs w:val="16"/>
    </w:rPr>
  </w:style>
  <w:style w:type="character" w:styleId="FollowedHyperlink">
    <w:name w:val="FollowedHyperlink"/>
    <w:rsid w:val="008468E9"/>
    <w:rPr>
      <w:color w:val="800080"/>
      <w:u w:val="single"/>
    </w:rPr>
  </w:style>
  <w:style w:type="paragraph" w:customStyle="1" w:styleId="table1">
    <w:name w:val="table1"/>
    <w:basedOn w:val="Normal"/>
    <w:rsid w:val="008468E9"/>
    <w:pPr>
      <w:spacing w:before="20" w:after="20"/>
    </w:pPr>
    <w:rPr>
      <w:rFonts w:ascii="Arial Narrow" w:hAnsi="Arial Narrow" w:cs="Arial"/>
      <w:color w:val="000000"/>
      <w:sz w:val="20"/>
      <w:szCs w:val="20"/>
    </w:rPr>
  </w:style>
  <w:style w:type="character" w:customStyle="1" w:styleId="pseditboxdisponly1">
    <w:name w:val="pseditbox_disponly1"/>
    <w:rsid w:val="00414DEC"/>
    <w:rPr>
      <w:rFonts w:ascii="Arial" w:hAnsi="Arial" w:cs="Arial" w:hint="default"/>
      <w:b w:val="0"/>
      <w:bCs w:val="0"/>
      <w:i w:val="0"/>
      <w:iCs w:val="0"/>
      <w:color w:val="000000"/>
      <w:sz w:val="18"/>
      <w:szCs w:val="18"/>
      <w:bdr w:val="none" w:sz="0" w:space="0" w:color="auto" w:frame="1"/>
    </w:rPr>
  </w:style>
  <w:style w:type="table" w:styleId="TableGrid">
    <w:name w:val="Table Grid"/>
    <w:basedOn w:val="TableNormal"/>
    <w:rsid w:val="0044547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papageinstructions1">
    <w:name w:val="papageinstructions1"/>
    <w:rsid w:val="00147617"/>
    <w:rPr>
      <w:rFonts w:ascii="Arial" w:hAnsi="Arial" w:cs="Arial" w:hint="default"/>
      <w:b w:val="0"/>
      <w:bCs w:val="0"/>
      <w:i w:val="0"/>
      <w:iCs w:val="0"/>
      <w:color w:val="000000"/>
      <w:sz w:val="18"/>
      <w:szCs w:val="18"/>
    </w:rPr>
  </w:style>
  <w:style w:type="character" w:customStyle="1" w:styleId="HeaderChar">
    <w:name w:val="Header Char"/>
    <w:basedOn w:val="DefaultParagraphFont"/>
    <w:link w:val="Header"/>
    <w:uiPriority w:val="99"/>
    <w:rsid w:val="00D6088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header" w:uiPriority="9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468E9"/>
    <w:rPr>
      <w:sz w:val="24"/>
      <w:szCs w:val="24"/>
    </w:rPr>
  </w:style>
  <w:style w:type="paragraph" w:styleId="Heading1">
    <w:name w:val="heading 1"/>
    <w:basedOn w:val="Normal"/>
    <w:next w:val="Normal"/>
    <w:qFormat/>
    <w:rsid w:val="008468E9"/>
    <w:pPr>
      <w:keepNext/>
      <w:widowControl w:val="0"/>
      <w:outlineLvl w:val="0"/>
    </w:pPr>
    <w:rPr>
      <w:b/>
      <w:snapToGrid w:val="0"/>
      <w:szCs w:val="20"/>
    </w:rPr>
  </w:style>
  <w:style w:type="paragraph" w:styleId="Heading2">
    <w:name w:val="heading 2"/>
    <w:basedOn w:val="Normal"/>
    <w:next w:val="Normal"/>
    <w:qFormat/>
    <w:rsid w:val="008468E9"/>
    <w:pPr>
      <w:keepNext/>
      <w:outlineLvl w:val="1"/>
    </w:pPr>
    <w:rPr>
      <w:sz w:val="40"/>
    </w:rPr>
  </w:style>
  <w:style w:type="paragraph" w:styleId="Heading3">
    <w:name w:val="heading 3"/>
    <w:basedOn w:val="Normal"/>
    <w:next w:val="Normal"/>
    <w:qFormat/>
    <w:rsid w:val="008468E9"/>
    <w:pPr>
      <w:keepNext/>
      <w:outlineLvl w:val="2"/>
    </w:pPr>
    <w:rPr>
      <w:b/>
      <w:u w:val="single"/>
    </w:rPr>
  </w:style>
  <w:style w:type="paragraph" w:styleId="Heading4">
    <w:name w:val="heading 4"/>
    <w:basedOn w:val="Normal"/>
    <w:next w:val="Normal"/>
    <w:qFormat/>
    <w:rsid w:val="008468E9"/>
    <w:pPr>
      <w:keepNext/>
      <w:outlineLvl w:val="3"/>
    </w:pPr>
    <w:rPr>
      <w:rFonts w:eastAsia="Arial Unicode MS" w:cs="Arial Unicode MS"/>
      <w:b/>
      <w:sz w:val="18"/>
      <w:szCs w:val="20"/>
      <w:u w:val="single"/>
    </w:rPr>
  </w:style>
  <w:style w:type="paragraph" w:styleId="Heading5">
    <w:name w:val="heading 5"/>
    <w:basedOn w:val="Normal"/>
    <w:next w:val="Normal"/>
    <w:qFormat/>
    <w:rsid w:val="008468E9"/>
    <w:pPr>
      <w:keepNext/>
      <w:spacing w:after="120"/>
      <w:ind w:left="1080" w:hanging="1080"/>
      <w:outlineLvl w:val="4"/>
    </w:pPr>
    <w:rPr>
      <w:b/>
      <w:sz w:val="28"/>
      <w:szCs w:val="20"/>
    </w:rPr>
  </w:style>
  <w:style w:type="paragraph" w:styleId="Heading6">
    <w:name w:val="heading 6"/>
    <w:basedOn w:val="Normal"/>
    <w:next w:val="Normal"/>
    <w:qFormat/>
    <w:rsid w:val="008468E9"/>
    <w:pPr>
      <w:keepNext/>
      <w:spacing w:after="120"/>
      <w:ind w:left="1080" w:hanging="1080"/>
      <w:outlineLvl w:val="5"/>
    </w:pPr>
    <w:rPr>
      <w:rFonts w:eastAsia="Arial Unicode MS" w:cs="Arial Unicode MS"/>
      <w:b/>
      <w:sz w:val="20"/>
      <w:szCs w:val="20"/>
      <w:u w:val="single"/>
    </w:rPr>
  </w:style>
  <w:style w:type="paragraph" w:styleId="Heading7">
    <w:name w:val="heading 7"/>
    <w:basedOn w:val="Normal"/>
    <w:next w:val="Normal"/>
    <w:qFormat/>
    <w:rsid w:val="008468E9"/>
    <w:pPr>
      <w:keepNext/>
      <w:outlineLvl w:val="6"/>
    </w:pPr>
    <w:rPr>
      <w:b/>
      <w:bCs/>
      <w:sz w:val="32"/>
      <w:u w:val="single"/>
    </w:rPr>
  </w:style>
  <w:style w:type="paragraph" w:styleId="Heading8">
    <w:name w:val="heading 8"/>
    <w:basedOn w:val="Normal"/>
    <w:next w:val="Normal"/>
    <w:qFormat/>
    <w:rsid w:val="008468E9"/>
    <w:pPr>
      <w:keepNext/>
      <w:outlineLvl w:val="7"/>
    </w:pPr>
    <w:rPr>
      <w:i/>
      <w:iCs/>
      <w:sz w:val="16"/>
      <w:szCs w:val="20"/>
    </w:rPr>
  </w:style>
  <w:style w:type="paragraph" w:styleId="Heading9">
    <w:name w:val="heading 9"/>
    <w:basedOn w:val="Normal"/>
    <w:next w:val="Normal"/>
    <w:qFormat/>
    <w:rsid w:val="008468E9"/>
    <w:pPr>
      <w:keepNext/>
      <w:outlineLvl w:val="8"/>
    </w:pPr>
    <w:rPr>
      <w:b/>
      <w:b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next w:val="Normal"/>
    <w:rsid w:val="008468E9"/>
    <w:pPr>
      <w:ind w:left="720"/>
    </w:pPr>
    <w:rPr>
      <w:szCs w:val="20"/>
    </w:rPr>
  </w:style>
  <w:style w:type="paragraph" w:styleId="BodyText3">
    <w:name w:val="Body Text 3"/>
    <w:basedOn w:val="Normal"/>
    <w:rsid w:val="008468E9"/>
    <w:rPr>
      <w:sz w:val="20"/>
      <w:szCs w:val="20"/>
    </w:rPr>
  </w:style>
  <w:style w:type="paragraph" w:styleId="BodyText">
    <w:name w:val="Body Text"/>
    <w:basedOn w:val="Normal"/>
    <w:rsid w:val="008468E9"/>
    <w:pPr>
      <w:spacing w:after="120"/>
    </w:pPr>
    <w:rPr>
      <w:sz w:val="20"/>
    </w:rPr>
  </w:style>
  <w:style w:type="paragraph" w:styleId="Footer">
    <w:name w:val="footer"/>
    <w:basedOn w:val="Normal"/>
    <w:rsid w:val="008468E9"/>
    <w:pPr>
      <w:tabs>
        <w:tab w:val="center" w:pos="4320"/>
        <w:tab w:val="right" w:pos="8640"/>
      </w:tabs>
    </w:pPr>
  </w:style>
  <w:style w:type="paragraph" w:styleId="Header">
    <w:name w:val="header"/>
    <w:basedOn w:val="Normal"/>
    <w:link w:val="HeaderChar"/>
    <w:uiPriority w:val="99"/>
    <w:rsid w:val="008468E9"/>
    <w:pPr>
      <w:tabs>
        <w:tab w:val="center" w:pos="4320"/>
        <w:tab w:val="right" w:pos="8640"/>
      </w:tabs>
    </w:pPr>
    <w:rPr>
      <w:sz w:val="20"/>
      <w:szCs w:val="20"/>
    </w:rPr>
  </w:style>
  <w:style w:type="paragraph" w:styleId="BodyTextIndent">
    <w:name w:val="Body Text Indent"/>
    <w:basedOn w:val="Normal"/>
    <w:rsid w:val="008468E9"/>
    <w:pPr>
      <w:ind w:left="360"/>
    </w:pPr>
    <w:rPr>
      <w:sz w:val="18"/>
    </w:rPr>
  </w:style>
  <w:style w:type="paragraph" w:styleId="Caption">
    <w:name w:val="caption"/>
    <w:basedOn w:val="Normal"/>
    <w:next w:val="Normal"/>
    <w:qFormat/>
    <w:rsid w:val="008468E9"/>
    <w:rPr>
      <w:b/>
      <w:sz w:val="20"/>
      <w:szCs w:val="20"/>
      <w:u w:val="single"/>
    </w:rPr>
  </w:style>
  <w:style w:type="paragraph" w:styleId="BodyText2">
    <w:name w:val="Body Text 2"/>
    <w:basedOn w:val="Normal"/>
    <w:rsid w:val="008468E9"/>
    <w:rPr>
      <w:sz w:val="18"/>
    </w:rPr>
  </w:style>
  <w:style w:type="paragraph" w:styleId="CommentText">
    <w:name w:val="annotation text"/>
    <w:basedOn w:val="Normal"/>
    <w:semiHidden/>
    <w:rsid w:val="008468E9"/>
    <w:rPr>
      <w:sz w:val="20"/>
      <w:szCs w:val="20"/>
    </w:rPr>
  </w:style>
  <w:style w:type="paragraph" w:styleId="BodyTextIndent2">
    <w:name w:val="Body Text Indent 2"/>
    <w:basedOn w:val="Normal"/>
    <w:rsid w:val="008468E9"/>
    <w:pPr>
      <w:spacing w:after="120"/>
      <w:ind w:left="630" w:hanging="630"/>
    </w:pPr>
    <w:rPr>
      <w:sz w:val="20"/>
      <w:szCs w:val="20"/>
    </w:rPr>
  </w:style>
  <w:style w:type="character" w:styleId="PageNumber">
    <w:name w:val="page number"/>
    <w:basedOn w:val="DefaultParagraphFont"/>
    <w:rsid w:val="008468E9"/>
  </w:style>
  <w:style w:type="paragraph" w:customStyle="1" w:styleId="Accomplishments">
    <w:name w:val="Accomplishments"/>
    <w:basedOn w:val="Normal"/>
    <w:rsid w:val="008468E9"/>
    <w:pPr>
      <w:numPr>
        <w:numId w:val="9"/>
      </w:numPr>
    </w:pPr>
    <w:rPr>
      <w:rFonts w:ascii="Tahoma" w:hAnsi="Tahoma"/>
      <w:sz w:val="16"/>
      <w:szCs w:val="20"/>
    </w:rPr>
  </w:style>
  <w:style w:type="paragraph" w:customStyle="1" w:styleId="1STNormal">
    <w:name w:val="1 ST_Normal"/>
    <w:basedOn w:val="Normal"/>
    <w:rsid w:val="008468E9"/>
    <w:pPr>
      <w:spacing w:after="200"/>
    </w:pPr>
    <w:rPr>
      <w:rFonts w:ascii="Tahoma" w:hAnsi="Tahoma"/>
      <w:sz w:val="20"/>
      <w:szCs w:val="20"/>
    </w:rPr>
  </w:style>
  <w:style w:type="paragraph" w:styleId="TOC4">
    <w:name w:val="toc 4"/>
    <w:basedOn w:val="Normal"/>
    <w:next w:val="Normal"/>
    <w:autoRedefine/>
    <w:semiHidden/>
    <w:rsid w:val="008468E9"/>
    <w:pPr>
      <w:framePr w:hSpace="187" w:vSpace="187" w:wrap="around" w:vAnchor="text" w:hAnchor="text" w:y="1"/>
      <w:ind w:left="576"/>
    </w:pPr>
    <w:rPr>
      <w:rFonts w:ascii="Tahoma" w:hAnsi="Tahoma"/>
      <w:sz w:val="28"/>
    </w:rPr>
  </w:style>
  <w:style w:type="paragraph" w:styleId="TOC1">
    <w:name w:val="toc 1"/>
    <w:basedOn w:val="Normal"/>
    <w:next w:val="Normal"/>
    <w:autoRedefine/>
    <w:uiPriority w:val="39"/>
    <w:rsid w:val="008468E9"/>
    <w:rPr>
      <w:rFonts w:ascii="Tahoma" w:hAnsi="Tahoma"/>
      <w:sz w:val="28"/>
    </w:rPr>
  </w:style>
  <w:style w:type="paragraph" w:styleId="TOC2">
    <w:name w:val="toc 2"/>
    <w:basedOn w:val="Normal"/>
    <w:next w:val="Normal"/>
    <w:autoRedefine/>
    <w:uiPriority w:val="39"/>
    <w:rsid w:val="008468E9"/>
    <w:pPr>
      <w:ind w:left="288"/>
    </w:pPr>
    <w:rPr>
      <w:rFonts w:ascii="Tahoma" w:hAnsi="Tahoma" w:cs="Tahoma"/>
      <w:bCs/>
      <w:snapToGrid w:val="0"/>
    </w:rPr>
  </w:style>
  <w:style w:type="paragraph" w:styleId="TOC3">
    <w:name w:val="toc 3"/>
    <w:basedOn w:val="Normal"/>
    <w:next w:val="Normal"/>
    <w:autoRedefine/>
    <w:uiPriority w:val="39"/>
    <w:rsid w:val="008468E9"/>
    <w:pPr>
      <w:ind w:left="432"/>
    </w:pPr>
    <w:rPr>
      <w:rFonts w:ascii="Tahoma" w:hAnsi="Tahoma"/>
    </w:rPr>
  </w:style>
  <w:style w:type="paragraph" w:styleId="TOC5">
    <w:name w:val="toc 5"/>
    <w:basedOn w:val="Normal"/>
    <w:next w:val="Normal"/>
    <w:autoRedefine/>
    <w:semiHidden/>
    <w:rsid w:val="008468E9"/>
    <w:pPr>
      <w:ind w:left="960"/>
    </w:pPr>
  </w:style>
  <w:style w:type="paragraph" w:styleId="TOC6">
    <w:name w:val="toc 6"/>
    <w:basedOn w:val="Normal"/>
    <w:next w:val="Normal"/>
    <w:autoRedefine/>
    <w:semiHidden/>
    <w:rsid w:val="008468E9"/>
    <w:pPr>
      <w:ind w:left="1200"/>
    </w:pPr>
  </w:style>
  <w:style w:type="paragraph" w:styleId="TOC7">
    <w:name w:val="toc 7"/>
    <w:basedOn w:val="Normal"/>
    <w:next w:val="Normal"/>
    <w:autoRedefine/>
    <w:semiHidden/>
    <w:rsid w:val="008468E9"/>
    <w:pPr>
      <w:ind w:left="1440"/>
    </w:pPr>
  </w:style>
  <w:style w:type="paragraph" w:styleId="TOC8">
    <w:name w:val="toc 8"/>
    <w:basedOn w:val="Normal"/>
    <w:next w:val="Normal"/>
    <w:autoRedefine/>
    <w:semiHidden/>
    <w:rsid w:val="008468E9"/>
    <w:pPr>
      <w:ind w:left="1680"/>
    </w:pPr>
  </w:style>
  <w:style w:type="paragraph" w:styleId="TOC9">
    <w:name w:val="toc 9"/>
    <w:basedOn w:val="Normal"/>
    <w:next w:val="Normal"/>
    <w:autoRedefine/>
    <w:semiHidden/>
    <w:rsid w:val="008468E9"/>
    <w:pPr>
      <w:ind w:left="1920"/>
    </w:pPr>
  </w:style>
  <w:style w:type="character" w:styleId="Hyperlink">
    <w:name w:val="Hyperlink"/>
    <w:uiPriority w:val="99"/>
    <w:rsid w:val="008468E9"/>
    <w:rPr>
      <w:color w:val="0000FF"/>
      <w:u w:val="single"/>
    </w:rPr>
  </w:style>
  <w:style w:type="paragraph" w:styleId="Index1">
    <w:name w:val="index 1"/>
    <w:basedOn w:val="Normal"/>
    <w:next w:val="Normal"/>
    <w:autoRedefine/>
    <w:semiHidden/>
    <w:rsid w:val="008468E9"/>
    <w:pPr>
      <w:ind w:left="240" w:hanging="240"/>
    </w:pPr>
  </w:style>
  <w:style w:type="paragraph" w:styleId="Index2">
    <w:name w:val="index 2"/>
    <w:basedOn w:val="Normal"/>
    <w:next w:val="Normal"/>
    <w:autoRedefine/>
    <w:semiHidden/>
    <w:rsid w:val="008468E9"/>
    <w:pPr>
      <w:ind w:left="480" w:hanging="240"/>
    </w:pPr>
  </w:style>
  <w:style w:type="paragraph" w:styleId="Index3">
    <w:name w:val="index 3"/>
    <w:basedOn w:val="Normal"/>
    <w:next w:val="Normal"/>
    <w:autoRedefine/>
    <w:semiHidden/>
    <w:rsid w:val="008468E9"/>
    <w:pPr>
      <w:ind w:left="720" w:hanging="240"/>
    </w:pPr>
  </w:style>
  <w:style w:type="paragraph" w:styleId="Index4">
    <w:name w:val="index 4"/>
    <w:basedOn w:val="Normal"/>
    <w:next w:val="Normal"/>
    <w:autoRedefine/>
    <w:semiHidden/>
    <w:rsid w:val="008468E9"/>
    <w:pPr>
      <w:ind w:left="960" w:hanging="240"/>
    </w:pPr>
  </w:style>
  <w:style w:type="paragraph" w:styleId="Index5">
    <w:name w:val="index 5"/>
    <w:basedOn w:val="Normal"/>
    <w:next w:val="Normal"/>
    <w:autoRedefine/>
    <w:semiHidden/>
    <w:rsid w:val="008468E9"/>
    <w:pPr>
      <w:ind w:left="1200" w:hanging="240"/>
    </w:pPr>
  </w:style>
  <w:style w:type="paragraph" w:styleId="Index6">
    <w:name w:val="index 6"/>
    <w:basedOn w:val="Normal"/>
    <w:next w:val="Normal"/>
    <w:autoRedefine/>
    <w:semiHidden/>
    <w:rsid w:val="008468E9"/>
    <w:pPr>
      <w:ind w:left="1440" w:hanging="240"/>
    </w:pPr>
  </w:style>
  <w:style w:type="paragraph" w:styleId="Index7">
    <w:name w:val="index 7"/>
    <w:basedOn w:val="Normal"/>
    <w:next w:val="Normal"/>
    <w:autoRedefine/>
    <w:semiHidden/>
    <w:rsid w:val="008468E9"/>
    <w:pPr>
      <w:ind w:left="1680" w:hanging="240"/>
    </w:pPr>
  </w:style>
  <w:style w:type="paragraph" w:styleId="Index8">
    <w:name w:val="index 8"/>
    <w:basedOn w:val="Normal"/>
    <w:next w:val="Normal"/>
    <w:autoRedefine/>
    <w:semiHidden/>
    <w:rsid w:val="008468E9"/>
    <w:pPr>
      <w:ind w:left="1920" w:hanging="240"/>
    </w:pPr>
  </w:style>
  <w:style w:type="paragraph" w:styleId="Index9">
    <w:name w:val="index 9"/>
    <w:basedOn w:val="Normal"/>
    <w:next w:val="Normal"/>
    <w:autoRedefine/>
    <w:semiHidden/>
    <w:rsid w:val="008468E9"/>
    <w:pPr>
      <w:ind w:left="2160" w:hanging="240"/>
    </w:pPr>
  </w:style>
  <w:style w:type="paragraph" w:styleId="IndexHeading">
    <w:name w:val="index heading"/>
    <w:basedOn w:val="Normal"/>
    <w:next w:val="Index1"/>
    <w:semiHidden/>
    <w:rsid w:val="008468E9"/>
  </w:style>
  <w:style w:type="paragraph" w:styleId="BalloonText">
    <w:name w:val="Balloon Text"/>
    <w:basedOn w:val="Normal"/>
    <w:semiHidden/>
    <w:rsid w:val="008468E9"/>
    <w:rPr>
      <w:rFonts w:ascii="Tahoma" w:hAnsi="Tahoma" w:cs="Tahoma"/>
      <w:sz w:val="16"/>
      <w:szCs w:val="16"/>
    </w:rPr>
  </w:style>
  <w:style w:type="character" w:styleId="FollowedHyperlink">
    <w:name w:val="FollowedHyperlink"/>
    <w:rsid w:val="008468E9"/>
    <w:rPr>
      <w:color w:val="800080"/>
      <w:u w:val="single"/>
    </w:rPr>
  </w:style>
  <w:style w:type="paragraph" w:customStyle="1" w:styleId="table1">
    <w:name w:val="table1"/>
    <w:basedOn w:val="Normal"/>
    <w:rsid w:val="008468E9"/>
    <w:pPr>
      <w:spacing w:before="20" w:after="20"/>
    </w:pPr>
    <w:rPr>
      <w:rFonts w:ascii="Arial Narrow" w:hAnsi="Arial Narrow" w:cs="Arial"/>
      <w:color w:val="000000"/>
      <w:sz w:val="20"/>
      <w:szCs w:val="20"/>
    </w:rPr>
  </w:style>
  <w:style w:type="character" w:customStyle="1" w:styleId="pseditboxdisponly1">
    <w:name w:val="pseditbox_disponly1"/>
    <w:rsid w:val="00414DEC"/>
    <w:rPr>
      <w:rFonts w:ascii="Arial" w:hAnsi="Arial" w:cs="Arial" w:hint="default"/>
      <w:b w:val="0"/>
      <w:bCs w:val="0"/>
      <w:i w:val="0"/>
      <w:iCs w:val="0"/>
      <w:color w:val="000000"/>
      <w:sz w:val="18"/>
      <w:szCs w:val="18"/>
      <w:bdr w:val="none" w:sz="0" w:space="0" w:color="auto" w:frame="1"/>
    </w:rPr>
  </w:style>
  <w:style w:type="table" w:styleId="TableGrid">
    <w:name w:val="Table Grid"/>
    <w:basedOn w:val="TableNormal"/>
    <w:rsid w:val="0044547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papageinstructions1">
    <w:name w:val="papageinstructions1"/>
    <w:rsid w:val="00147617"/>
    <w:rPr>
      <w:rFonts w:ascii="Arial" w:hAnsi="Arial" w:cs="Arial" w:hint="default"/>
      <w:b w:val="0"/>
      <w:bCs w:val="0"/>
      <w:i w:val="0"/>
      <w:iCs w:val="0"/>
      <w:color w:val="000000"/>
      <w:sz w:val="18"/>
      <w:szCs w:val="18"/>
    </w:rPr>
  </w:style>
  <w:style w:type="character" w:customStyle="1" w:styleId="HeaderChar">
    <w:name w:val="Header Char"/>
    <w:basedOn w:val="DefaultParagraphFont"/>
    <w:link w:val="Header"/>
    <w:uiPriority w:val="99"/>
    <w:rsid w:val="00D608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6766296">
      <w:bodyDiv w:val="1"/>
      <w:marLeft w:val="0"/>
      <w:marRight w:val="0"/>
      <w:marTop w:val="0"/>
      <w:marBottom w:val="0"/>
      <w:divBdr>
        <w:top w:val="none" w:sz="0" w:space="0" w:color="auto"/>
        <w:left w:val="none" w:sz="0" w:space="0" w:color="auto"/>
        <w:bottom w:val="none" w:sz="0" w:space="0" w:color="auto"/>
        <w:right w:val="none" w:sz="0" w:space="0" w:color="auto"/>
      </w:divBdr>
    </w:div>
    <w:div w:id="1053501545">
      <w:bodyDiv w:val="1"/>
      <w:marLeft w:val="0"/>
      <w:marRight w:val="0"/>
      <w:marTop w:val="0"/>
      <w:marBottom w:val="0"/>
      <w:divBdr>
        <w:top w:val="none" w:sz="0" w:space="0" w:color="auto"/>
        <w:left w:val="none" w:sz="0" w:space="0" w:color="auto"/>
        <w:bottom w:val="none" w:sz="0" w:space="0" w:color="auto"/>
        <w:right w:val="none" w:sz="0" w:space="0" w:color="auto"/>
      </w:divBdr>
    </w:div>
    <w:div w:id="1309942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2.wdp"/><Relationship Id="rId117" Type="http://schemas.openxmlformats.org/officeDocument/2006/relationships/image" Target="media/image65.png"/><Relationship Id="rId21" Type="http://schemas.openxmlformats.org/officeDocument/2006/relationships/oleObject" Target="embeddings/oleObject1.bin"/><Relationship Id="rId42" Type="http://schemas.openxmlformats.org/officeDocument/2006/relationships/image" Target="media/image20.png"/><Relationship Id="rId47" Type="http://schemas.openxmlformats.org/officeDocument/2006/relationships/image" Target="media/image24.png"/><Relationship Id="rId63" Type="http://schemas.microsoft.com/office/2007/relationships/hdphoto" Target="media/hdphoto16.wdp"/><Relationship Id="rId68" Type="http://schemas.openxmlformats.org/officeDocument/2006/relationships/image" Target="media/image37.png"/><Relationship Id="rId84" Type="http://schemas.openxmlformats.org/officeDocument/2006/relationships/image" Target="media/image47.png"/><Relationship Id="rId89" Type="http://schemas.microsoft.com/office/2007/relationships/hdphoto" Target="media/hdphoto25.wdp"/><Relationship Id="rId112" Type="http://schemas.microsoft.com/office/2007/relationships/hdphoto" Target="media/hdphoto36.wdp"/><Relationship Id="rId16" Type="http://schemas.openxmlformats.org/officeDocument/2006/relationships/image" Target="media/image5.jpeg"/><Relationship Id="rId107" Type="http://schemas.openxmlformats.org/officeDocument/2006/relationships/image" Target="media/image60.png"/><Relationship Id="rId11" Type="http://schemas.openxmlformats.org/officeDocument/2006/relationships/image" Target="media/image2.jpeg"/><Relationship Id="rId32" Type="http://schemas.openxmlformats.org/officeDocument/2006/relationships/image" Target="media/image14.png"/><Relationship Id="rId37" Type="http://schemas.openxmlformats.org/officeDocument/2006/relationships/image" Target="media/image17.png"/><Relationship Id="rId53" Type="http://schemas.openxmlformats.org/officeDocument/2006/relationships/image" Target="media/image27.png"/><Relationship Id="rId58" Type="http://schemas.openxmlformats.org/officeDocument/2006/relationships/image" Target="media/image30.png"/><Relationship Id="rId74" Type="http://schemas.openxmlformats.org/officeDocument/2006/relationships/image" Target="media/image40.png"/><Relationship Id="rId79" Type="http://schemas.openxmlformats.org/officeDocument/2006/relationships/image" Target="media/image44.png"/><Relationship Id="rId102" Type="http://schemas.microsoft.com/office/2007/relationships/hdphoto" Target="media/hdphoto31.wdp"/><Relationship Id="rId123" Type="http://schemas.openxmlformats.org/officeDocument/2006/relationships/image" Target="media/image68.png"/><Relationship Id="rId128" Type="http://schemas.microsoft.com/office/2007/relationships/hdphoto" Target="media/hdphoto44.wdp"/><Relationship Id="rId5" Type="http://schemas.openxmlformats.org/officeDocument/2006/relationships/settings" Target="settings.xml"/><Relationship Id="rId90" Type="http://schemas.openxmlformats.org/officeDocument/2006/relationships/image" Target="media/image51.png"/><Relationship Id="rId95" Type="http://schemas.openxmlformats.org/officeDocument/2006/relationships/image" Target="media/image54.png"/><Relationship Id="rId19" Type="http://schemas.openxmlformats.org/officeDocument/2006/relationships/hyperlink" Target="mailto:procurementservices@csusm.edu" TargetMode="External"/><Relationship Id="rId14" Type="http://schemas.openxmlformats.org/officeDocument/2006/relationships/image" Target="media/image3.jpeg"/><Relationship Id="rId22" Type="http://schemas.openxmlformats.org/officeDocument/2006/relationships/hyperlink" Target="mailto:procurementservices@csusm.edu" TargetMode="External"/><Relationship Id="rId27" Type="http://schemas.openxmlformats.org/officeDocument/2006/relationships/image" Target="media/image11.png"/><Relationship Id="rId30" Type="http://schemas.microsoft.com/office/2007/relationships/hdphoto" Target="media/hdphoto4.wdp"/><Relationship Id="rId35" Type="http://schemas.openxmlformats.org/officeDocument/2006/relationships/image" Target="media/image16.png"/><Relationship Id="rId43" Type="http://schemas.openxmlformats.org/officeDocument/2006/relationships/image" Target="media/image21.png"/><Relationship Id="rId48" Type="http://schemas.microsoft.com/office/2007/relationships/hdphoto" Target="media/hdphoto10.wdp"/><Relationship Id="rId56" Type="http://schemas.openxmlformats.org/officeDocument/2006/relationships/image" Target="media/image29.png"/><Relationship Id="rId64" Type="http://schemas.openxmlformats.org/officeDocument/2006/relationships/image" Target="media/image34.png"/><Relationship Id="rId69" Type="http://schemas.microsoft.com/office/2007/relationships/hdphoto" Target="media/hdphoto18.wdp"/><Relationship Id="rId77" Type="http://schemas.openxmlformats.org/officeDocument/2006/relationships/image" Target="media/image43.png"/><Relationship Id="rId100" Type="http://schemas.microsoft.com/office/2007/relationships/hdphoto" Target="media/hdphoto30.wdp"/><Relationship Id="rId105" Type="http://schemas.openxmlformats.org/officeDocument/2006/relationships/image" Target="media/image59.png"/><Relationship Id="rId113" Type="http://schemas.openxmlformats.org/officeDocument/2006/relationships/image" Target="media/image63.png"/><Relationship Id="rId118" Type="http://schemas.microsoft.com/office/2007/relationships/hdphoto" Target="media/hdphoto39.wdp"/><Relationship Id="rId126" Type="http://schemas.microsoft.com/office/2007/relationships/hdphoto" Target="media/hdphoto43.wdp"/><Relationship Id="rId8" Type="http://schemas.openxmlformats.org/officeDocument/2006/relationships/endnotes" Target="endnotes.xml"/><Relationship Id="rId51" Type="http://schemas.openxmlformats.org/officeDocument/2006/relationships/image" Target="media/image26.png"/><Relationship Id="rId72" Type="http://schemas.openxmlformats.org/officeDocument/2006/relationships/image" Target="media/image39.png"/><Relationship Id="rId80" Type="http://schemas.microsoft.com/office/2007/relationships/hdphoto" Target="media/hdphoto22.wdp"/><Relationship Id="rId85" Type="http://schemas.microsoft.com/office/2007/relationships/hdphoto" Target="media/hdphoto24.wdp"/><Relationship Id="rId93" Type="http://schemas.openxmlformats.org/officeDocument/2006/relationships/image" Target="media/image53.png"/><Relationship Id="rId98" Type="http://schemas.microsoft.com/office/2007/relationships/hdphoto" Target="media/hdphoto29.wdp"/><Relationship Id="rId121" Type="http://schemas.openxmlformats.org/officeDocument/2006/relationships/image" Target="media/image67.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jpeg"/><Relationship Id="rId25" Type="http://schemas.openxmlformats.org/officeDocument/2006/relationships/image" Target="media/image10.png"/><Relationship Id="rId33" Type="http://schemas.openxmlformats.org/officeDocument/2006/relationships/image" Target="media/image15.png"/><Relationship Id="rId38" Type="http://schemas.microsoft.com/office/2007/relationships/hdphoto" Target="media/hdphoto7.wdp"/><Relationship Id="rId46" Type="http://schemas.microsoft.com/office/2007/relationships/hdphoto" Target="media/hdphoto9.wdp"/><Relationship Id="rId59" Type="http://schemas.openxmlformats.org/officeDocument/2006/relationships/image" Target="media/image31.png"/><Relationship Id="rId67" Type="http://schemas.microsoft.com/office/2007/relationships/hdphoto" Target="media/hdphoto17.wdp"/><Relationship Id="rId103" Type="http://schemas.openxmlformats.org/officeDocument/2006/relationships/image" Target="media/image58.png"/><Relationship Id="rId108" Type="http://schemas.microsoft.com/office/2007/relationships/hdphoto" Target="media/hdphoto34.wdp"/><Relationship Id="rId116" Type="http://schemas.microsoft.com/office/2007/relationships/hdphoto" Target="media/hdphoto38.wdp"/><Relationship Id="rId124" Type="http://schemas.microsoft.com/office/2007/relationships/hdphoto" Target="media/hdphoto42.wdp"/><Relationship Id="rId129" Type="http://schemas.openxmlformats.org/officeDocument/2006/relationships/image" Target="media/image71.png"/><Relationship Id="rId20" Type="http://schemas.openxmlformats.org/officeDocument/2006/relationships/image" Target="media/image8.wmf"/><Relationship Id="rId41" Type="http://schemas.microsoft.com/office/2007/relationships/hdphoto" Target="media/hdphoto8.wdp"/><Relationship Id="rId54" Type="http://schemas.openxmlformats.org/officeDocument/2006/relationships/image" Target="media/image28.png"/><Relationship Id="rId62" Type="http://schemas.openxmlformats.org/officeDocument/2006/relationships/image" Target="media/image33.png"/><Relationship Id="rId70" Type="http://schemas.openxmlformats.org/officeDocument/2006/relationships/image" Target="media/image38.png"/><Relationship Id="rId75" Type="http://schemas.openxmlformats.org/officeDocument/2006/relationships/image" Target="media/image41.png"/><Relationship Id="rId83" Type="http://schemas.microsoft.com/office/2007/relationships/hdphoto" Target="media/hdphoto23.wdp"/><Relationship Id="rId88" Type="http://schemas.openxmlformats.org/officeDocument/2006/relationships/image" Target="media/image50.png"/><Relationship Id="rId91" Type="http://schemas.openxmlformats.org/officeDocument/2006/relationships/image" Target="media/image52.png"/><Relationship Id="rId96" Type="http://schemas.microsoft.com/office/2007/relationships/hdphoto" Target="media/hdphoto28.wdp"/><Relationship Id="rId111" Type="http://schemas.openxmlformats.org/officeDocument/2006/relationships/image" Target="media/image62.pn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9.png"/><Relationship Id="rId28" Type="http://schemas.microsoft.com/office/2007/relationships/hdphoto" Target="media/hdphoto3.wdp"/><Relationship Id="rId36" Type="http://schemas.microsoft.com/office/2007/relationships/hdphoto" Target="media/hdphoto6.wdp"/><Relationship Id="rId49" Type="http://schemas.openxmlformats.org/officeDocument/2006/relationships/image" Target="media/image25.png"/><Relationship Id="rId57" Type="http://schemas.microsoft.com/office/2007/relationships/hdphoto" Target="media/hdphoto14.wdp"/><Relationship Id="rId106" Type="http://schemas.microsoft.com/office/2007/relationships/hdphoto" Target="media/hdphoto33.wdp"/><Relationship Id="rId114" Type="http://schemas.microsoft.com/office/2007/relationships/hdphoto" Target="media/hdphoto37.wdp"/><Relationship Id="rId119" Type="http://schemas.openxmlformats.org/officeDocument/2006/relationships/image" Target="media/image66.png"/><Relationship Id="rId127" Type="http://schemas.openxmlformats.org/officeDocument/2006/relationships/image" Target="media/image70.png"/><Relationship Id="rId10" Type="http://schemas.openxmlformats.org/officeDocument/2006/relationships/footer" Target="footer1.xml"/><Relationship Id="rId31" Type="http://schemas.openxmlformats.org/officeDocument/2006/relationships/image" Target="media/image13.png"/><Relationship Id="rId44" Type="http://schemas.openxmlformats.org/officeDocument/2006/relationships/image" Target="media/image22.png"/><Relationship Id="rId52" Type="http://schemas.microsoft.com/office/2007/relationships/hdphoto" Target="media/hdphoto12.wdp"/><Relationship Id="rId60" Type="http://schemas.openxmlformats.org/officeDocument/2006/relationships/image" Target="media/image32.png"/><Relationship Id="rId65" Type="http://schemas.openxmlformats.org/officeDocument/2006/relationships/image" Target="media/image35.png"/><Relationship Id="rId73" Type="http://schemas.microsoft.com/office/2007/relationships/hdphoto" Target="media/hdphoto20.wdp"/><Relationship Id="rId78" Type="http://schemas.microsoft.com/office/2007/relationships/hdphoto" Target="media/hdphoto21.wdp"/><Relationship Id="rId81" Type="http://schemas.openxmlformats.org/officeDocument/2006/relationships/image" Target="media/image45.png"/><Relationship Id="rId86" Type="http://schemas.openxmlformats.org/officeDocument/2006/relationships/image" Target="media/image48.png"/><Relationship Id="rId94" Type="http://schemas.microsoft.com/office/2007/relationships/hdphoto" Target="media/hdphoto27.wdp"/><Relationship Id="rId99" Type="http://schemas.openxmlformats.org/officeDocument/2006/relationships/image" Target="media/image56.png"/><Relationship Id="rId101" Type="http://schemas.openxmlformats.org/officeDocument/2006/relationships/image" Target="media/image57.png"/><Relationship Id="rId122" Type="http://schemas.microsoft.com/office/2007/relationships/hdphoto" Target="media/hdphoto41.wdp"/><Relationship Id="rId130" Type="http://schemas.microsoft.com/office/2007/relationships/hdphoto" Target="media/hdphoto45.wdp"/><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image" Target="media/image7.jpeg"/><Relationship Id="rId39" Type="http://schemas.openxmlformats.org/officeDocument/2006/relationships/image" Target="media/image18.png"/><Relationship Id="rId109" Type="http://schemas.openxmlformats.org/officeDocument/2006/relationships/image" Target="media/image61.png"/><Relationship Id="rId34" Type="http://schemas.microsoft.com/office/2007/relationships/hdphoto" Target="media/hdphoto5.wdp"/><Relationship Id="rId50" Type="http://schemas.microsoft.com/office/2007/relationships/hdphoto" Target="media/hdphoto11.wdp"/><Relationship Id="rId55" Type="http://schemas.microsoft.com/office/2007/relationships/hdphoto" Target="media/hdphoto13.wdp"/><Relationship Id="rId76" Type="http://schemas.openxmlformats.org/officeDocument/2006/relationships/image" Target="media/image42.png"/><Relationship Id="rId97" Type="http://schemas.openxmlformats.org/officeDocument/2006/relationships/image" Target="media/image55.png"/><Relationship Id="rId104" Type="http://schemas.microsoft.com/office/2007/relationships/hdphoto" Target="media/hdphoto32.wdp"/><Relationship Id="rId120" Type="http://schemas.microsoft.com/office/2007/relationships/hdphoto" Target="media/hdphoto40.wdp"/><Relationship Id="rId125" Type="http://schemas.openxmlformats.org/officeDocument/2006/relationships/image" Target="media/image69.png"/><Relationship Id="rId7" Type="http://schemas.openxmlformats.org/officeDocument/2006/relationships/footnotes" Target="footnotes.xml"/><Relationship Id="rId71" Type="http://schemas.microsoft.com/office/2007/relationships/hdphoto" Target="media/hdphoto19.wdp"/><Relationship Id="rId92" Type="http://schemas.microsoft.com/office/2007/relationships/hdphoto" Target="media/hdphoto26.wdp"/><Relationship Id="rId2" Type="http://schemas.openxmlformats.org/officeDocument/2006/relationships/numbering" Target="numbering.xml"/><Relationship Id="rId29" Type="http://schemas.openxmlformats.org/officeDocument/2006/relationships/image" Target="media/image12.png"/><Relationship Id="rId24" Type="http://schemas.microsoft.com/office/2007/relationships/hdphoto" Target="media/hdphoto1.wdp"/><Relationship Id="rId40" Type="http://schemas.openxmlformats.org/officeDocument/2006/relationships/image" Target="media/image19.png"/><Relationship Id="rId45" Type="http://schemas.openxmlformats.org/officeDocument/2006/relationships/image" Target="media/image23.png"/><Relationship Id="rId66" Type="http://schemas.openxmlformats.org/officeDocument/2006/relationships/image" Target="media/image36.png"/><Relationship Id="rId87" Type="http://schemas.openxmlformats.org/officeDocument/2006/relationships/image" Target="media/image49.png"/><Relationship Id="rId110" Type="http://schemas.microsoft.com/office/2007/relationships/hdphoto" Target="media/hdphoto35.wdp"/><Relationship Id="rId115" Type="http://schemas.openxmlformats.org/officeDocument/2006/relationships/image" Target="media/image64.png"/><Relationship Id="rId131" Type="http://schemas.openxmlformats.org/officeDocument/2006/relationships/fontTable" Target="fontTable.xml"/><Relationship Id="rId61" Type="http://schemas.microsoft.com/office/2007/relationships/hdphoto" Target="media/hdphoto15.wdp"/><Relationship Id="rId82" Type="http://schemas.openxmlformats.org/officeDocument/2006/relationships/image" Target="media/image4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9EAB22-7BEE-4C90-B450-F2D2FAFC99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44</Pages>
  <Words>4168</Words>
  <Characters>23758</Characters>
  <Application>Microsoft Office Word</Application>
  <DocSecurity>0</DocSecurity>
  <Lines>197</Lines>
  <Paragraphs>55</Paragraphs>
  <ScaleCrop>false</ScaleCrop>
  <HeadingPairs>
    <vt:vector size="2" baseType="variant">
      <vt:variant>
        <vt:lpstr>Title</vt:lpstr>
      </vt:variant>
      <vt:variant>
        <vt:i4>1</vt:i4>
      </vt:variant>
    </vt:vector>
  </HeadingPairs>
  <TitlesOfParts>
    <vt:vector size="1" baseType="lpstr">
      <vt:lpstr/>
    </vt:vector>
  </TitlesOfParts>
  <Company>Cal State San Marcos</Company>
  <LinksUpToDate>false</LinksUpToDate>
  <CharactersWithSpaces>27871</CharactersWithSpaces>
  <SharedDoc>false</SharedDoc>
  <HLinks>
    <vt:vector size="168" baseType="variant">
      <vt:variant>
        <vt:i4>1310765</vt:i4>
      </vt:variant>
      <vt:variant>
        <vt:i4>165</vt:i4>
      </vt:variant>
      <vt:variant>
        <vt:i4>0</vt:i4>
      </vt:variant>
      <vt:variant>
        <vt:i4>5</vt:i4>
      </vt:variant>
      <vt:variant>
        <vt:lpwstr>mailto:procurementservices@csusm.edu</vt:lpwstr>
      </vt:variant>
      <vt:variant>
        <vt:lpwstr/>
      </vt:variant>
      <vt:variant>
        <vt:i4>1310765</vt:i4>
      </vt:variant>
      <vt:variant>
        <vt:i4>159</vt:i4>
      </vt:variant>
      <vt:variant>
        <vt:i4>0</vt:i4>
      </vt:variant>
      <vt:variant>
        <vt:i4>5</vt:i4>
      </vt:variant>
      <vt:variant>
        <vt:lpwstr>mailto:procurementservices@csusm.edu</vt:lpwstr>
      </vt:variant>
      <vt:variant>
        <vt:lpwstr/>
      </vt:variant>
      <vt:variant>
        <vt:i4>1572917</vt:i4>
      </vt:variant>
      <vt:variant>
        <vt:i4>152</vt:i4>
      </vt:variant>
      <vt:variant>
        <vt:i4>0</vt:i4>
      </vt:variant>
      <vt:variant>
        <vt:i4>5</vt:i4>
      </vt:variant>
      <vt:variant>
        <vt:lpwstr/>
      </vt:variant>
      <vt:variant>
        <vt:lpwstr>_Toc220421584</vt:lpwstr>
      </vt:variant>
      <vt:variant>
        <vt:i4>1572917</vt:i4>
      </vt:variant>
      <vt:variant>
        <vt:i4>146</vt:i4>
      </vt:variant>
      <vt:variant>
        <vt:i4>0</vt:i4>
      </vt:variant>
      <vt:variant>
        <vt:i4>5</vt:i4>
      </vt:variant>
      <vt:variant>
        <vt:lpwstr/>
      </vt:variant>
      <vt:variant>
        <vt:lpwstr>_Toc220421583</vt:lpwstr>
      </vt:variant>
      <vt:variant>
        <vt:i4>1572917</vt:i4>
      </vt:variant>
      <vt:variant>
        <vt:i4>140</vt:i4>
      </vt:variant>
      <vt:variant>
        <vt:i4>0</vt:i4>
      </vt:variant>
      <vt:variant>
        <vt:i4>5</vt:i4>
      </vt:variant>
      <vt:variant>
        <vt:lpwstr/>
      </vt:variant>
      <vt:variant>
        <vt:lpwstr>_Toc220421582</vt:lpwstr>
      </vt:variant>
      <vt:variant>
        <vt:i4>1572917</vt:i4>
      </vt:variant>
      <vt:variant>
        <vt:i4>134</vt:i4>
      </vt:variant>
      <vt:variant>
        <vt:i4>0</vt:i4>
      </vt:variant>
      <vt:variant>
        <vt:i4>5</vt:i4>
      </vt:variant>
      <vt:variant>
        <vt:lpwstr/>
      </vt:variant>
      <vt:variant>
        <vt:lpwstr>_Toc220421581</vt:lpwstr>
      </vt:variant>
      <vt:variant>
        <vt:i4>1572917</vt:i4>
      </vt:variant>
      <vt:variant>
        <vt:i4>128</vt:i4>
      </vt:variant>
      <vt:variant>
        <vt:i4>0</vt:i4>
      </vt:variant>
      <vt:variant>
        <vt:i4>5</vt:i4>
      </vt:variant>
      <vt:variant>
        <vt:lpwstr/>
      </vt:variant>
      <vt:variant>
        <vt:lpwstr>_Toc220421580</vt:lpwstr>
      </vt:variant>
      <vt:variant>
        <vt:i4>1507381</vt:i4>
      </vt:variant>
      <vt:variant>
        <vt:i4>122</vt:i4>
      </vt:variant>
      <vt:variant>
        <vt:i4>0</vt:i4>
      </vt:variant>
      <vt:variant>
        <vt:i4>5</vt:i4>
      </vt:variant>
      <vt:variant>
        <vt:lpwstr/>
      </vt:variant>
      <vt:variant>
        <vt:lpwstr>_Toc220421579</vt:lpwstr>
      </vt:variant>
      <vt:variant>
        <vt:i4>1507381</vt:i4>
      </vt:variant>
      <vt:variant>
        <vt:i4>116</vt:i4>
      </vt:variant>
      <vt:variant>
        <vt:i4>0</vt:i4>
      </vt:variant>
      <vt:variant>
        <vt:i4>5</vt:i4>
      </vt:variant>
      <vt:variant>
        <vt:lpwstr/>
      </vt:variant>
      <vt:variant>
        <vt:lpwstr>_Toc220421578</vt:lpwstr>
      </vt:variant>
      <vt:variant>
        <vt:i4>1507381</vt:i4>
      </vt:variant>
      <vt:variant>
        <vt:i4>110</vt:i4>
      </vt:variant>
      <vt:variant>
        <vt:i4>0</vt:i4>
      </vt:variant>
      <vt:variant>
        <vt:i4>5</vt:i4>
      </vt:variant>
      <vt:variant>
        <vt:lpwstr/>
      </vt:variant>
      <vt:variant>
        <vt:lpwstr>_Toc220421577</vt:lpwstr>
      </vt:variant>
      <vt:variant>
        <vt:i4>1507381</vt:i4>
      </vt:variant>
      <vt:variant>
        <vt:i4>104</vt:i4>
      </vt:variant>
      <vt:variant>
        <vt:i4>0</vt:i4>
      </vt:variant>
      <vt:variant>
        <vt:i4>5</vt:i4>
      </vt:variant>
      <vt:variant>
        <vt:lpwstr/>
      </vt:variant>
      <vt:variant>
        <vt:lpwstr>_Toc220421576</vt:lpwstr>
      </vt:variant>
      <vt:variant>
        <vt:i4>1507381</vt:i4>
      </vt:variant>
      <vt:variant>
        <vt:i4>98</vt:i4>
      </vt:variant>
      <vt:variant>
        <vt:i4>0</vt:i4>
      </vt:variant>
      <vt:variant>
        <vt:i4>5</vt:i4>
      </vt:variant>
      <vt:variant>
        <vt:lpwstr/>
      </vt:variant>
      <vt:variant>
        <vt:lpwstr>_Toc220421575</vt:lpwstr>
      </vt:variant>
      <vt:variant>
        <vt:i4>1507381</vt:i4>
      </vt:variant>
      <vt:variant>
        <vt:i4>92</vt:i4>
      </vt:variant>
      <vt:variant>
        <vt:i4>0</vt:i4>
      </vt:variant>
      <vt:variant>
        <vt:i4>5</vt:i4>
      </vt:variant>
      <vt:variant>
        <vt:lpwstr/>
      </vt:variant>
      <vt:variant>
        <vt:lpwstr>_Toc220421574</vt:lpwstr>
      </vt:variant>
      <vt:variant>
        <vt:i4>1507381</vt:i4>
      </vt:variant>
      <vt:variant>
        <vt:i4>86</vt:i4>
      </vt:variant>
      <vt:variant>
        <vt:i4>0</vt:i4>
      </vt:variant>
      <vt:variant>
        <vt:i4>5</vt:i4>
      </vt:variant>
      <vt:variant>
        <vt:lpwstr/>
      </vt:variant>
      <vt:variant>
        <vt:lpwstr>_Toc220421573</vt:lpwstr>
      </vt:variant>
      <vt:variant>
        <vt:i4>1507381</vt:i4>
      </vt:variant>
      <vt:variant>
        <vt:i4>80</vt:i4>
      </vt:variant>
      <vt:variant>
        <vt:i4>0</vt:i4>
      </vt:variant>
      <vt:variant>
        <vt:i4>5</vt:i4>
      </vt:variant>
      <vt:variant>
        <vt:lpwstr/>
      </vt:variant>
      <vt:variant>
        <vt:lpwstr>_Toc220421572</vt:lpwstr>
      </vt:variant>
      <vt:variant>
        <vt:i4>1507381</vt:i4>
      </vt:variant>
      <vt:variant>
        <vt:i4>74</vt:i4>
      </vt:variant>
      <vt:variant>
        <vt:i4>0</vt:i4>
      </vt:variant>
      <vt:variant>
        <vt:i4>5</vt:i4>
      </vt:variant>
      <vt:variant>
        <vt:lpwstr/>
      </vt:variant>
      <vt:variant>
        <vt:lpwstr>_Toc220421571</vt:lpwstr>
      </vt:variant>
      <vt:variant>
        <vt:i4>1507381</vt:i4>
      </vt:variant>
      <vt:variant>
        <vt:i4>68</vt:i4>
      </vt:variant>
      <vt:variant>
        <vt:i4>0</vt:i4>
      </vt:variant>
      <vt:variant>
        <vt:i4>5</vt:i4>
      </vt:variant>
      <vt:variant>
        <vt:lpwstr/>
      </vt:variant>
      <vt:variant>
        <vt:lpwstr>_Toc220421570</vt:lpwstr>
      </vt:variant>
      <vt:variant>
        <vt:i4>1441845</vt:i4>
      </vt:variant>
      <vt:variant>
        <vt:i4>62</vt:i4>
      </vt:variant>
      <vt:variant>
        <vt:i4>0</vt:i4>
      </vt:variant>
      <vt:variant>
        <vt:i4>5</vt:i4>
      </vt:variant>
      <vt:variant>
        <vt:lpwstr/>
      </vt:variant>
      <vt:variant>
        <vt:lpwstr>_Toc220421569</vt:lpwstr>
      </vt:variant>
      <vt:variant>
        <vt:i4>1441845</vt:i4>
      </vt:variant>
      <vt:variant>
        <vt:i4>56</vt:i4>
      </vt:variant>
      <vt:variant>
        <vt:i4>0</vt:i4>
      </vt:variant>
      <vt:variant>
        <vt:i4>5</vt:i4>
      </vt:variant>
      <vt:variant>
        <vt:lpwstr/>
      </vt:variant>
      <vt:variant>
        <vt:lpwstr>_Toc220421568</vt:lpwstr>
      </vt:variant>
      <vt:variant>
        <vt:i4>1441845</vt:i4>
      </vt:variant>
      <vt:variant>
        <vt:i4>50</vt:i4>
      </vt:variant>
      <vt:variant>
        <vt:i4>0</vt:i4>
      </vt:variant>
      <vt:variant>
        <vt:i4>5</vt:i4>
      </vt:variant>
      <vt:variant>
        <vt:lpwstr/>
      </vt:variant>
      <vt:variant>
        <vt:lpwstr>_Toc220421567</vt:lpwstr>
      </vt:variant>
      <vt:variant>
        <vt:i4>1441845</vt:i4>
      </vt:variant>
      <vt:variant>
        <vt:i4>44</vt:i4>
      </vt:variant>
      <vt:variant>
        <vt:i4>0</vt:i4>
      </vt:variant>
      <vt:variant>
        <vt:i4>5</vt:i4>
      </vt:variant>
      <vt:variant>
        <vt:lpwstr/>
      </vt:variant>
      <vt:variant>
        <vt:lpwstr>_Toc220421566</vt:lpwstr>
      </vt:variant>
      <vt:variant>
        <vt:i4>1441845</vt:i4>
      </vt:variant>
      <vt:variant>
        <vt:i4>38</vt:i4>
      </vt:variant>
      <vt:variant>
        <vt:i4>0</vt:i4>
      </vt:variant>
      <vt:variant>
        <vt:i4>5</vt:i4>
      </vt:variant>
      <vt:variant>
        <vt:lpwstr/>
      </vt:variant>
      <vt:variant>
        <vt:lpwstr>_Toc220421565</vt:lpwstr>
      </vt:variant>
      <vt:variant>
        <vt:i4>1441845</vt:i4>
      </vt:variant>
      <vt:variant>
        <vt:i4>32</vt:i4>
      </vt:variant>
      <vt:variant>
        <vt:i4>0</vt:i4>
      </vt:variant>
      <vt:variant>
        <vt:i4>5</vt:i4>
      </vt:variant>
      <vt:variant>
        <vt:lpwstr/>
      </vt:variant>
      <vt:variant>
        <vt:lpwstr>_Toc220421564</vt:lpwstr>
      </vt:variant>
      <vt:variant>
        <vt:i4>1441845</vt:i4>
      </vt:variant>
      <vt:variant>
        <vt:i4>26</vt:i4>
      </vt:variant>
      <vt:variant>
        <vt:i4>0</vt:i4>
      </vt:variant>
      <vt:variant>
        <vt:i4>5</vt:i4>
      </vt:variant>
      <vt:variant>
        <vt:lpwstr/>
      </vt:variant>
      <vt:variant>
        <vt:lpwstr>_Toc220421563</vt:lpwstr>
      </vt:variant>
      <vt:variant>
        <vt:i4>1441845</vt:i4>
      </vt:variant>
      <vt:variant>
        <vt:i4>20</vt:i4>
      </vt:variant>
      <vt:variant>
        <vt:i4>0</vt:i4>
      </vt:variant>
      <vt:variant>
        <vt:i4>5</vt:i4>
      </vt:variant>
      <vt:variant>
        <vt:lpwstr/>
      </vt:variant>
      <vt:variant>
        <vt:lpwstr>_Toc220421562</vt:lpwstr>
      </vt:variant>
      <vt:variant>
        <vt:i4>1441845</vt:i4>
      </vt:variant>
      <vt:variant>
        <vt:i4>14</vt:i4>
      </vt:variant>
      <vt:variant>
        <vt:i4>0</vt:i4>
      </vt:variant>
      <vt:variant>
        <vt:i4>5</vt:i4>
      </vt:variant>
      <vt:variant>
        <vt:lpwstr/>
      </vt:variant>
      <vt:variant>
        <vt:lpwstr>_Toc220421561</vt:lpwstr>
      </vt:variant>
      <vt:variant>
        <vt:i4>1441845</vt:i4>
      </vt:variant>
      <vt:variant>
        <vt:i4>8</vt:i4>
      </vt:variant>
      <vt:variant>
        <vt:i4>0</vt:i4>
      </vt:variant>
      <vt:variant>
        <vt:i4>5</vt:i4>
      </vt:variant>
      <vt:variant>
        <vt:lpwstr/>
      </vt:variant>
      <vt:variant>
        <vt:lpwstr>_Toc220421560</vt:lpwstr>
      </vt:variant>
      <vt:variant>
        <vt:i4>1376309</vt:i4>
      </vt:variant>
      <vt:variant>
        <vt:i4>2</vt:i4>
      </vt:variant>
      <vt:variant>
        <vt:i4>0</vt:i4>
      </vt:variant>
      <vt:variant>
        <vt:i4>5</vt:i4>
      </vt:variant>
      <vt:variant>
        <vt:lpwstr/>
      </vt:variant>
      <vt:variant>
        <vt:lpwstr>_Toc220421559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EKist</dc:creator>
  <cp:lastModifiedBy>IITS</cp:lastModifiedBy>
  <cp:revision>2</cp:revision>
  <cp:lastPrinted>2009-01-29T00:59:00Z</cp:lastPrinted>
  <dcterms:created xsi:type="dcterms:W3CDTF">2014-06-24T18:23:00Z</dcterms:created>
  <dcterms:modified xsi:type="dcterms:W3CDTF">2014-06-24T18:23:00Z</dcterms:modified>
</cp:coreProperties>
</file>