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FF13" w14:textId="77777777" w:rsidR="00AF5012" w:rsidRDefault="00DD13C5">
      <w:r>
        <w:rPr>
          <w:noProof/>
        </w:rPr>
        <w:drawing>
          <wp:anchor distT="0" distB="0" distL="114300" distR="114300" simplePos="0" relativeHeight="251658240" behindDoc="1" locked="0" layoutInCell="1" allowOverlap="1" wp14:anchorId="49591013" wp14:editId="78CA7CF8">
            <wp:simplePos x="0" y="0"/>
            <wp:positionH relativeFrom="column">
              <wp:posOffset>342900</wp:posOffset>
            </wp:positionH>
            <wp:positionV relativeFrom="paragraph">
              <wp:posOffset>-571500</wp:posOffset>
            </wp:positionV>
            <wp:extent cx="4690110" cy="1828115"/>
            <wp:effectExtent l="0" t="0" r="8890" b="1270"/>
            <wp:wrapNone/>
            <wp:docPr id="1" name="Picture 1" descr="Macintosh HD:Users:patrickstouffer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trickstouffer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110" cy="18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54D0D" w14:textId="77777777" w:rsidR="00DD13C5" w:rsidRDefault="00DD13C5"/>
    <w:p w14:paraId="7FF9BAB2" w14:textId="77777777" w:rsidR="00DD13C5" w:rsidRDefault="00DD13C5" w:rsidP="00DD13C5">
      <w:pPr>
        <w:jc w:val="center"/>
        <w:rPr>
          <w:sz w:val="32"/>
          <w:szCs w:val="32"/>
        </w:rPr>
      </w:pPr>
    </w:p>
    <w:p w14:paraId="2A7C29BD" w14:textId="77777777" w:rsidR="00DD13C5" w:rsidRDefault="00DD13C5" w:rsidP="00DD13C5">
      <w:pPr>
        <w:jc w:val="center"/>
        <w:rPr>
          <w:sz w:val="32"/>
          <w:szCs w:val="32"/>
        </w:rPr>
      </w:pPr>
    </w:p>
    <w:p w14:paraId="785A00DD" w14:textId="77777777" w:rsidR="00DD13C5" w:rsidRDefault="00DD13C5" w:rsidP="00DD13C5">
      <w:pPr>
        <w:jc w:val="center"/>
        <w:rPr>
          <w:sz w:val="32"/>
          <w:szCs w:val="32"/>
        </w:rPr>
      </w:pPr>
    </w:p>
    <w:p w14:paraId="2FE009E2" w14:textId="77777777" w:rsidR="00DD13C5" w:rsidRDefault="00DD13C5" w:rsidP="00DD13C5">
      <w:pPr>
        <w:jc w:val="center"/>
        <w:rPr>
          <w:sz w:val="32"/>
          <w:szCs w:val="32"/>
        </w:rPr>
      </w:pPr>
    </w:p>
    <w:p w14:paraId="40E7F6A6" w14:textId="77777777" w:rsidR="00DD13C5" w:rsidRDefault="00DD13C5" w:rsidP="00DD13C5">
      <w:pPr>
        <w:jc w:val="center"/>
        <w:rPr>
          <w:sz w:val="32"/>
          <w:szCs w:val="32"/>
        </w:rPr>
      </w:pPr>
    </w:p>
    <w:p w14:paraId="1DEE0617" w14:textId="77777777" w:rsidR="00DD13C5" w:rsidRPr="0030032F" w:rsidRDefault="00DD13C5" w:rsidP="00CA53EF">
      <w:pPr>
        <w:ind w:left="360"/>
        <w:jc w:val="center"/>
        <w:rPr>
          <w:b/>
          <w:sz w:val="32"/>
          <w:szCs w:val="32"/>
        </w:rPr>
      </w:pPr>
      <w:r w:rsidRPr="0030032F">
        <w:rPr>
          <w:b/>
          <w:sz w:val="32"/>
          <w:szCs w:val="32"/>
        </w:rPr>
        <w:t xml:space="preserve">The Compromise of 1850 </w:t>
      </w:r>
    </w:p>
    <w:p w14:paraId="4F6C5448" w14:textId="77777777" w:rsidR="00DD13C5" w:rsidRDefault="00DD13C5" w:rsidP="00CA53EF">
      <w:pPr>
        <w:ind w:left="360"/>
        <w:jc w:val="center"/>
      </w:pPr>
      <w:r>
        <w:t>California became the 31</w:t>
      </w:r>
      <w:r w:rsidRPr="00CA53EF">
        <w:rPr>
          <w:vertAlign w:val="superscript"/>
        </w:rPr>
        <w:t>st</w:t>
      </w:r>
      <w:r>
        <w:t xml:space="preserve"> state, and a “free” state!</w:t>
      </w:r>
      <w:r w:rsidR="00CA53EF">
        <w:t xml:space="preserve">  To balance the “slave power” New Mexico and Utah remained as territories</w:t>
      </w:r>
      <w:r w:rsidR="0030032F">
        <w:t>, not as states of the Union</w:t>
      </w:r>
      <w:r w:rsidR="00CA53EF">
        <w:t>.</w:t>
      </w:r>
    </w:p>
    <w:p w14:paraId="09EA2347" w14:textId="77777777" w:rsidR="00DD13C5" w:rsidRDefault="00DD13C5" w:rsidP="00CA53EF"/>
    <w:p w14:paraId="76581B74" w14:textId="77777777" w:rsidR="00DD13C5" w:rsidRPr="0030032F" w:rsidRDefault="00CA53EF" w:rsidP="00CA53EF">
      <w:pPr>
        <w:ind w:left="360"/>
        <w:jc w:val="center"/>
        <w:rPr>
          <w:b/>
          <w:sz w:val="32"/>
          <w:szCs w:val="32"/>
        </w:rPr>
      </w:pPr>
      <w:r w:rsidRPr="0030032F">
        <w:rPr>
          <w:b/>
          <w:sz w:val="32"/>
          <w:szCs w:val="32"/>
        </w:rPr>
        <w:t>Fugitive Slave Act</w:t>
      </w:r>
    </w:p>
    <w:p w14:paraId="2D2227FA" w14:textId="77777777" w:rsidR="00DD13C5" w:rsidRDefault="00DD13C5" w:rsidP="00CA53EF"/>
    <w:p w14:paraId="12647EF6" w14:textId="77777777" w:rsidR="00DD13C5" w:rsidRDefault="00DD13C5" w:rsidP="00CA53EF">
      <w:pPr>
        <w:ind w:left="360"/>
      </w:pPr>
      <w:r w:rsidRPr="00DD13C5">
        <w:t>An important part of the Compromise of 1850:</w:t>
      </w:r>
    </w:p>
    <w:p w14:paraId="34674E61" w14:textId="77777777" w:rsidR="00CA53EF" w:rsidRPr="00DD13C5" w:rsidRDefault="00CA53EF" w:rsidP="00CA53EF"/>
    <w:p w14:paraId="7A369CC0" w14:textId="77777777" w:rsidR="00DD13C5" w:rsidRDefault="00DD13C5" w:rsidP="00CA53EF">
      <w:pPr>
        <w:ind w:left="360"/>
      </w:pPr>
      <w:r w:rsidRPr="00DD13C5">
        <w:t xml:space="preserve">If a slave escapes, he or she is considered a </w:t>
      </w:r>
      <w:r w:rsidRPr="00CA53EF">
        <w:rPr>
          <w:b/>
          <w:bCs/>
        </w:rPr>
        <w:t>fugitive</w:t>
      </w:r>
      <w:r w:rsidRPr="00DD13C5">
        <w:t>.</w:t>
      </w:r>
    </w:p>
    <w:p w14:paraId="1C2876D3" w14:textId="77777777" w:rsidR="00CA53EF" w:rsidRPr="00DD13C5" w:rsidRDefault="00CA53EF" w:rsidP="00CA53EF"/>
    <w:p w14:paraId="576346E8" w14:textId="77777777" w:rsidR="00CA53EF" w:rsidRDefault="00DD13C5" w:rsidP="00CA53EF">
      <w:pPr>
        <w:pStyle w:val="ListParagraph"/>
        <w:numPr>
          <w:ilvl w:val="0"/>
          <w:numId w:val="3"/>
        </w:numPr>
      </w:pPr>
      <w:r w:rsidRPr="00DD13C5">
        <w:t>Fugitives may be seized with a warrant from the court, or seized and taken to court, even without a warrant.</w:t>
      </w:r>
    </w:p>
    <w:p w14:paraId="16A40C59" w14:textId="77777777" w:rsidR="00CA53EF" w:rsidRPr="00DD13C5" w:rsidRDefault="00CA53EF" w:rsidP="00CA53EF">
      <w:pPr>
        <w:ind w:left="1080"/>
      </w:pPr>
    </w:p>
    <w:p w14:paraId="2E7A728C" w14:textId="22334F14" w:rsidR="00DD13C5" w:rsidRDefault="0034660F" w:rsidP="00CA53EF">
      <w:pPr>
        <w:pStyle w:val="ListParagraph"/>
        <w:numPr>
          <w:ilvl w:val="0"/>
          <w:numId w:val="3"/>
        </w:numPr>
      </w:pPr>
      <w:r>
        <w:t>African Americans accused of being f</w:t>
      </w:r>
      <w:bookmarkStart w:id="0" w:name="_GoBack"/>
      <w:bookmarkEnd w:id="0"/>
      <w:r w:rsidR="00DD13C5" w:rsidRPr="00DD13C5">
        <w:t>ugitives could not testify in court.</w:t>
      </w:r>
    </w:p>
    <w:p w14:paraId="2A8931E3" w14:textId="77777777" w:rsidR="00CA53EF" w:rsidRPr="00DD13C5" w:rsidRDefault="00CA53EF" w:rsidP="00CA53EF">
      <w:pPr>
        <w:ind w:left="1080"/>
      </w:pPr>
    </w:p>
    <w:p w14:paraId="6C4BA0D0" w14:textId="77777777" w:rsidR="00DD13C5" w:rsidRPr="00DD13C5" w:rsidRDefault="00DD13C5" w:rsidP="00CA53EF">
      <w:pPr>
        <w:pStyle w:val="ListParagraph"/>
        <w:numPr>
          <w:ilvl w:val="0"/>
          <w:numId w:val="3"/>
        </w:numPr>
      </w:pPr>
      <w:r w:rsidRPr="00DD13C5">
        <w:t>If any person rescued the fugitive, he would be fined $1,000 and put in prison for up to 6 months.</w:t>
      </w:r>
    </w:p>
    <w:p w14:paraId="2C65331D" w14:textId="77777777" w:rsidR="00DD13C5" w:rsidRDefault="00DD13C5" w:rsidP="00CA53EF"/>
    <w:p w14:paraId="4166BA93" w14:textId="77777777" w:rsidR="00DD13C5" w:rsidRDefault="00DD13C5" w:rsidP="00CA53EF"/>
    <w:p w14:paraId="1D10677B" w14:textId="77777777" w:rsidR="00CA53EF" w:rsidRDefault="00CA53EF" w:rsidP="00CA53EF">
      <w:r>
        <w:t>What questions need to be asked?</w:t>
      </w:r>
    </w:p>
    <w:p w14:paraId="195E9781" w14:textId="77777777" w:rsidR="0030032F" w:rsidRDefault="0030032F" w:rsidP="00CA53EF"/>
    <w:p w14:paraId="5CE6DDB8" w14:textId="77777777" w:rsidR="0030032F" w:rsidRDefault="0030032F" w:rsidP="00CA53EF"/>
    <w:p w14:paraId="1FD4BBFB" w14:textId="77777777" w:rsidR="0030032F" w:rsidRDefault="0030032F" w:rsidP="00CA53EF"/>
    <w:p w14:paraId="3F3C4162" w14:textId="77777777" w:rsidR="00CA53EF" w:rsidRDefault="00CA53EF" w:rsidP="00CA53EF"/>
    <w:p w14:paraId="05A52519" w14:textId="77777777" w:rsidR="00CA53EF" w:rsidRDefault="00CA53EF" w:rsidP="00CA53EF">
      <w:r>
        <w:t>How can the law help you?</w:t>
      </w:r>
    </w:p>
    <w:p w14:paraId="2B8CD10D" w14:textId="77777777" w:rsidR="0030032F" w:rsidRDefault="0030032F" w:rsidP="00CA53EF"/>
    <w:p w14:paraId="543CB690" w14:textId="77777777" w:rsidR="0030032F" w:rsidRDefault="0030032F" w:rsidP="00CA53EF"/>
    <w:p w14:paraId="3834A028" w14:textId="77777777" w:rsidR="0030032F" w:rsidRDefault="0030032F" w:rsidP="00CA53EF"/>
    <w:p w14:paraId="55F1034F" w14:textId="77777777" w:rsidR="00CA53EF" w:rsidRDefault="00CA53EF" w:rsidP="00CA53EF"/>
    <w:p w14:paraId="1A18D34E" w14:textId="77777777" w:rsidR="00CA53EF" w:rsidRDefault="00CA53EF" w:rsidP="00CA53EF">
      <w:r>
        <w:t>How does the law in this case make the situation more difficult?</w:t>
      </w:r>
    </w:p>
    <w:p w14:paraId="456F1680" w14:textId="77777777" w:rsidR="00A417C2" w:rsidRDefault="00A417C2" w:rsidP="00CA53EF"/>
    <w:p w14:paraId="51BF0B0F" w14:textId="77777777" w:rsidR="00A417C2" w:rsidRDefault="00A417C2" w:rsidP="00CA53EF"/>
    <w:p w14:paraId="29182122" w14:textId="77777777" w:rsidR="00A417C2" w:rsidRDefault="00A417C2" w:rsidP="00CA53EF">
      <w:r>
        <w:t>****Listen to the next podcast for more facts in the case!</w:t>
      </w:r>
    </w:p>
    <w:p w14:paraId="1DBBD14C" w14:textId="77777777" w:rsidR="00CA53EF" w:rsidRPr="00DD13C5" w:rsidRDefault="00CA53EF" w:rsidP="00CA53EF"/>
    <w:sectPr w:rsidR="00CA53EF" w:rsidRPr="00DD13C5" w:rsidSect="00AF5012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B74F" w14:textId="77777777" w:rsidR="00A417C2" w:rsidRDefault="00A417C2" w:rsidP="00A417C2">
      <w:r>
        <w:separator/>
      </w:r>
    </w:p>
  </w:endnote>
  <w:endnote w:type="continuationSeparator" w:id="0">
    <w:p w14:paraId="4294C8D2" w14:textId="77777777" w:rsidR="00A417C2" w:rsidRDefault="00A417C2" w:rsidP="00A4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E27C4" w14:textId="77777777" w:rsidR="00A417C2" w:rsidRDefault="00A417C2">
    <w:pPr>
      <w:pStyle w:val="Footer"/>
    </w:pPr>
    <w:r>
      <w:t>Beyond the Great Horn Spoon  Lesson 7  The Compromise of 1850 and Fugitive Slave Act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92EA8" w14:textId="77777777" w:rsidR="00A417C2" w:rsidRDefault="00A417C2" w:rsidP="00A417C2">
      <w:r>
        <w:separator/>
      </w:r>
    </w:p>
  </w:footnote>
  <w:footnote w:type="continuationSeparator" w:id="0">
    <w:p w14:paraId="14EEF992" w14:textId="77777777" w:rsidR="00A417C2" w:rsidRDefault="00A417C2" w:rsidP="00A4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67B11"/>
    <w:multiLevelType w:val="hybridMultilevel"/>
    <w:tmpl w:val="C228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C45D1"/>
    <w:multiLevelType w:val="hybridMultilevel"/>
    <w:tmpl w:val="B2CAA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A3437F"/>
    <w:multiLevelType w:val="hybridMultilevel"/>
    <w:tmpl w:val="3140CEFA"/>
    <w:lvl w:ilvl="0" w:tplc="D730D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7A38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0C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7E4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E32A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76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8904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78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CC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C5"/>
    <w:rsid w:val="000B0414"/>
    <w:rsid w:val="0030032F"/>
    <w:rsid w:val="0034660F"/>
    <w:rsid w:val="00A417C2"/>
    <w:rsid w:val="00AF5012"/>
    <w:rsid w:val="00CA53EF"/>
    <w:rsid w:val="00D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D2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C2"/>
  </w:style>
  <w:style w:type="paragraph" w:styleId="Footer">
    <w:name w:val="footer"/>
    <w:basedOn w:val="Normal"/>
    <w:link w:val="FooterChar"/>
    <w:uiPriority w:val="99"/>
    <w:unhideWhenUsed/>
    <w:rsid w:val="00A41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5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1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7C2"/>
  </w:style>
  <w:style w:type="paragraph" w:styleId="Footer">
    <w:name w:val="footer"/>
    <w:basedOn w:val="Normal"/>
    <w:link w:val="FooterChar"/>
    <w:uiPriority w:val="99"/>
    <w:unhideWhenUsed/>
    <w:rsid w:val="00A41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00">
          <w:marLeft w:val="13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001">
          <w:marLeft w:val="13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548">
          <w:marLeft w:val="132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Stouffer</dc:creator>
  <cp:keywords/>
  <dc:description/>
  <cp:lastModifiedBy>Patrick Stouffer</cp:lastModifiedBy>
  <cp:revision>3</cp:revision>
  <dcterms:created xsi:type="dcterms:W3CDTF">2017-08-18T23:01:00Z</dcterms:created>
  <dcterms:modified xsi:type="dcterms:W3CDTF">2017-09-27T21:53:00Z</dcterms:modified>
</cp:coreProperties>
</file>