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61710" w:rsidP="00BD2ADA" w:rsidRDefault="00D16275" w14:paraId="7D8734D0" w14:textId="4610CF20">
      <w:pPr>
        <w:spacing w:after="0" w:line="240" w:lineRule="auto"/>
        <w:jc w:val="center"/>
      </w:pPr>
      <w:r w:rsidR="00D16275">
        <w:rPr/>
        <w:t xml:space="preserve">CEHHS </w:t>
      </w:r>
      <w:r w:rsidR="003C542E">
        <w:rPr/>
        <w:t>L</w:t>
      </w:r>
      <w:r w:rsidR="00D16275">
        <w:rPr/>
        <w:t>ecturer Advisory Council</w:t>
      </w:r>
      <w:r w:rsidR="005A3EB6">
        <w:rPr/>
        <w:t xml:space="preserve"> </w:t>
      </w:r>
      <w:r w:rsidR="1067CD81">
        <w:rPr/>
        <w:t>Minutes</w:t>
      </w:r>
    </w:p>
    <w:p w:rsidR="00466A73" w:rsidP="00BD2ADA" w:rsidRDefault="005172A1" w14:paraId="4701FB89" w14:textId="3A909782">
      <w:pPr>
        <w:spacing w:after="0" w:line="240" w:lineRule="auto"/>
        <w:jc w:val="center"/>
      </w:pPr>
      <w:r>
        <w:t>Wednesday</w:t>
      </w:r>
      <w:r w:rsidR="00A764B6">
        <w:t xml:space="preserve"> </w:t>
      </w:r>
      <w:r w:rsidR="00AB7698">
        <w:t>September 15</w:t>
      </w:r>
      <w:r w:rsidR="00F11EE9">
        <w:t>, 20</w:t>
      </w:r>
      <w:r w:rsidR="00650D25">
        <w:t>2</w:t>
      </w:r>
      <w:r w:rsidR="003A4E16">
        <w:t>1</w:t>
      </w:r>
    </w:p>
    <w:p w:rsidRPr="00EC5B71" w:rsidR="003C542E" w:rsidP="00BD2ADA" w:rsidRDefault="00101385" w14:paraId="321B86DE" w14:textId="58112307">
      <w:pPr>
        <w:spacing w:after="0" w:line="240" w:lineRule="auto"/>
        <w:jc w:val="center"/>
        <w:rPr>
          <w:lang w:val="nl-NL"/>
        </w:rPr>
      </w:pPr>
      <w:r w:rsidRPr="00EC5B71">
        <w:rPr>
          <w:lang w:val="nl-NL"/>
        </w:rPr>
        <w:t>3</w:t>
      </w:r>
      <w:r w:rsidRPr="00EC5B71" w:rsidR="00891160">
        <w:rPr>
          <w:lang w:val="nl-NL"/>
        </w:rPr>
        <w:t>:</w:t>
      </w:r>
      <w:r w:rsidRPr="00EC5B71" w:rsidR="00A05DA7">
        <w:rPr>
          <w:lang w:val="nl-NL"/>
        </w:rPr>
        <w:t>3</w:t>
      </w:r>
      <w:r w:rsidRPr="00EC5B71" w:rsidR="00891160">
        <w:rPr>
          <w:lang w:val="nl-NL"/>
        </w:rPr>
        <w:t>0</w:t>
      </w:r>
      <w:r w:rsidRPr="00EC5B71" w:rsidR="00A05DA7">
        <w:rPr>
          <w:lang w:val="nl-NL"/>
        </w:rPr>
        <w:t xml:space="preserve"> </w:t>
      </w:r>
      <w:proofErr w:type="spellStart"/>
      <w:r w:rsidRPr="00EC5B71" w:rsidR="00A05DA7">
        <w:rPr>
          <w:lang w:val="nl-NL"/>
        </w:rPr>
        <w:t>pm</w:t>
      </w:r>
      <w:proofErr w:type="spellEnd"/>
      <w:r w:rsidRPr="00EC5B71" w:rsidR="00466A73">
        <w:rPr>
          <w:lang w:val="nl-NL"/>
        </w:rPr>
        <w:t xml:space="preserve"> – </w:t>
      </w:r>
      <w:r w:rsidRPr="00EC5B71">
        <w:rPr>
          <w:lang w:val="nl-NL"/>
        </w:rPr>
        <w:t>4</w:t>
      </w:r>
      <w:r w:rsidRPr="00EC5B71" w:rsidR="00891160">
        <w:rPr>
          <w:lang w:val="nl-NL"/>
        </w:rPr>
        <w:t>:30</w:t>
      </w:r>
      <w:r w:rsidRPr="00EC5B71" w:rsidR="00466A73">
        <w:rPr>
          <w:lang w:val="nl-NL"/>
        </w:rPr>
        <w:t xml:space="preserve"> </w:t>
      </w:r>
      <w:proofErr w:type="spellStart"/>
      <w:r w:rsidRPr="00EC5B71" w:rsidR="00466A73">
        <w:rPr>
          <w:lang w:val="nl-NL"/>
        </w:rPr>
        <w:t>pm</w:t>
      </w:r>
      <w:proofErr w:type="spellEnd"/>
    </w:p>
    <w:p w:rsidRPr="00EC5B71" w:rsidR="00D16E55" w:rsidP="00D16E55" w:rsidRDefault="00D16E55" w14:paraId="67C41826" w14:textId="52AE3F25">
      <w:pPr>
        <w:ind w:left="2160"/>
        <w:rPr>
          <w:lang w:val="nl-NL"/>
        </w:rPr>
      </w:pPr>
      <w:r w:rsidRPr="00EC5B71">
        <w:rPr>
          <w:rFonts w:ascii="Calibri" w:hAnsi="Calibri" w:cs="Calibri"/>
          <w:sz w:val="20"/>
          <w:szCs w:val="20"/>
          <w:lang w:val="nl-NL"/>
        </w:rPr>
        <w:t xml:space="preserve">       </w:t>
      </w:r>
      <w:r w:rsidRPr="00EC5B71" w:rsidR="00AF266B">
        <w:rPr>
          <w:rFonts w:ascii="Calibri" w:hAnsi="Calibri" w:cs="Calibri"/>
          <w:sz w:val="20"/>
          <w:szCs w:val="20"/>
          <w:lang w:val="nl-NL"/>
        </w:rPr>
        <w:t>Zoom</w:t>
      </w:r>
      <w:r w:rsidRPr="00EC5B71">
        <w:rPr>
          <w:rFonts w:ascii="Calibri" w:hAnsi="Calibri" w:cs="Calibri"/>
          <w:sz w:val="20"/>
          <w:szCs w:val="20"/>
          <w:lang w:val="nl-NL"/>
        </w:rPr>
        <w:t>:</w:t>
      </w:r>
      <w:r w:rsidRPr="00EC5B71" w:rsidR="00AF266B">
        <w:rPr>
          <w:rFonts w:ascii="Calibri" w:hAnsi="Calibri" w:cs="Calibri"/>
          <w:sz w:val="20"/>
          <w:szCs w:val="20"/>
          <w:lang w:val="nl-NL"/>
        </w:rPr>
        <w:t xml:space="preserve"> </w:t>
      </w:r>
      <w:hyperlink w:history="1" r:id="rId11">
        <w:r>
          <w:rPr>
            <w:rStyle w:val="Hyperlink"/>
            <w:rFonts w:ascii="Calibri" w:hAnsi="Calibri" w:cs="Calibri"/>
            <w:color w:val="0563C1"/>
            <w:lang w:val="nl-NL"/>
          </w:rPr>
          <w:t>https://csusm.zoom.us/j/83370733164</w:t>
        </w:r>
      </w:hyperlink>
    </w:p>
    <w:p w:rsidRPr="00EC5B71" w:rsidR="00FF044D" w:rsidP="00D16E55" w:rsidRDefault="00FF044D" w14:paraId="6511D327" w14:textId="02E350CF">
      <w:pPr>
        <w:spacing w:after="0" w:line="240" w:lineRule="auto"/>
        <w:rPr>
          <w:sz w:val="20"/>
          <w:szCs w:val="20"/>
          <w:lang w:val="nl-NL"/>
        </w:rPr>
      </w:pPr>
    </w:p>
    <w:p w:rsidRPr="00850301" w:rsidR="00850301" w:rsidP="00850301" w:rsidRDefault="00BD2ADA" w14:paraId="77DE7D92" w14:textId="0738520B">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Pr="00850301" w:rsidR="00676836">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Pr="00850301" w:rsidR="00394516">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009B6EE6" w14:paraId="465340DB" w14:textId="77777777">
        <w:trPr>
          <w:trHeight w:val="278"/>
        </w:trPr>
        <w:tc>
          <w:tcPr>
            <w:tcW w:w="399" w:type="dxa"/>
          </w:tcPr>
          <w:p w:rsidRPr="00D4258D" w:rsidR="00850301" w:rsidP="009B6EE6" w:rsidRDefault="00EC5B71" w14:paraId="2D84344A" w14:textId="0886664F">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850301" w:rsidP="00850301" w:rsidRDefault="00FF4E78" w14:paraId="43D6C43D" w14:textId="264DC011">
            <w:pPr>
              <w:rPr>
                <w:color w:val="000000" w:themeColor="text1"/>
                <w:sz w:val="20"/>
                <w:szCs w:val="20"/>
              </w:rPr>
            </w:pPr>
            <w:r>
              <w:rPr>
                <w:color w:val="000000" w:themeColor="text1"/>
                <w:sz w:val="20"/>
                <w:szCs w:val="20"/>
              </w:rPr>
              <w:t xml:space="preserve">Jeannine Guarino </w:t>
            </w:r>
            <w:r w:rsidRPr="00850301" w:rsidR="00850301">
              <w:rPr>
                <w:color w:val="000000" w:themeColor="text1"/>
                <w:sz w:val="20"/>
                <w:szCs w:val="20"/>
              </w:rPr>
              <w:t>(</w:t>
            </w:r>
            <w:r w:rsidR="00F11EE9">
              <w:rPr>
                <w:color w:val="000000" w:themeColor="text1"/>
                <w:sz w:val="20"/>
                <w:szCs w:val="20"/>
              </w:rPr>
              <w:t>SHSHS-</w:t>
            </w:r>
            <w:r w:rsidR="00AB7698">
              <w:rPr>
                <w:color w:val="000000" w:themeColor="text1"/>
                <w:sz w:val="20"/>
                <w:szCs w:val="20"/>
              </w:rPr>
              <w:t>SW</w:t>
            </w:r>
            <w:r w:rsidR="00010506">
              <w:rPr>
                <w:color w:val="000000" w:themeColor="text1"/>
                <w:sz w:val="20"/>
                <w:szCs w:val="20"/>
              </w:rPr>
              <w:t>, 6/22</w:t>
            </w:r>
            <w:r w:rsidRPr="00850301" w:rsidR="00850301">
              <w:rPr>
                <w:color w:val="000000" w:themeColor="text1"/>
                <w:sz w:val="20"/>
                <w:szCs w:val="20"/>
              </w:rPr>
              <w:t>)</w:t>
            </w:r>
          </w:p>
          <w:p w:rsidRPr="00850301" w:rsidR="00850301" w:rsidP="009B6EE6" w:rsidRDefault="00850301" w14:paraId="21332B55" w14:textId="77777777">
            <w:pPr>
              <w:tabs>
                <w:tab w:val="left" w:pos="-720"/>
                <w:tab w:val="left" w:pos="0"/>
              </w:tabs>
              <w:ind w:right="432"/>
              <w:rPr>
                <w:color w:val="000000" w:themeColor="text1"/>
                <w:spacing w:val="-3"/>
                <w:sz w:val="20"/>
                <w:szCs w:val="20"/>
              </w:rPr>
            </w:pPr>
          </w:p>
        </w:tc>
        <w:tc>
          <w:tcPr>
            <w:tcW w:w="450" w:type="dxa"/>
            <w:vAlign w:val="bottom"/>
          </w:tcPr>
          <w:p w:rsidRPr="00850301" w:rsidR="00850301" w:rsidP="009B6EE6" w:rsidRDefault="00EC5B71" w14:paraId="4312272F" w14:textId="61C9747A">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rsidRPr="00850301" w:rsidR="00850301" w:rsidP="00850301" w:rsidRDefault="00FE4292" w14:paraId="2A75FE9B" w14:textId="64452638">
            <w:pPr>
              <w:rPr>
                <w:color w:val="000000" w:themeColor="text1"/>
                <w:sz w:val="20"/>
                <w:szCs w:val="20"/>
              </w:rPr>
            </w:pPr>
            <w:r>
              <w:rPr>
                <w:color w:val="000000" w:themeColor="text1"/>
                <w:sz w:val="20"/>
                <w:szCs w:val="20"/>
              </w:rPr>
              <w:t xml:space="preserve">Sarah </w:t>
            </w:r>
            <w:proofErr w:type="spellStart"/>
            <w:r>
              <w:rPr>
                <w:color w:val="000000" w:themeColor="text1"/>
                <w:sz w:val="20"/>
                <w:szCs w:val="20"/>
              </w:rPr>
              <w:t>Jayyousi</w:t>
            </w:r>
            <w:proofErr w:type="spellEnd"/>
            <w:r w:rsidRPr="00A114F6" w:rsidR="00A114F6">
              <w:rPr>
                <w:color w:val="000000" w:themeColor="text1"/>
                <w:sz w:val="20"/>
                <w:szCs w:val="20"/>
              </w:rPr>
              <w:t xml:space="preserve"> </w:t>
            </w:r>
            <w:r w:rsidRPr="00850301" w:rsidR="00850301">
              <w:rPr>
                <w:color w:val="000000" w:themeColor="text1"/>
                <w:sz w:val="20"/>
                <w:szCs w:val="20"/>
              </w:rPr>
              <w:t>(</w:t>
            </w:r>
            <w:r w:rsidRPr="000F7D48" w:rsidR="00BB45DC">
              <w:rPr>
                <w:i/>
                <w:color w:val="000000" w:themeColor="text1"/>
                <w:sz w:val="20"/>
                <w:szCs w:val="20"/>
              </w:rPr>
              <w:t>At-</w:t>
            </w:r>
            <w:r w:rsidRPr="00092D01" w:rsidR="00BB45DC">
              <w:rPr>
                <w:iCs/>
                <w:color w:val="000000" w:themeColor="text1"/>
                <w:sz w:val="20"/>
                <w:szCs w:val="20"/>
              </w:rPr>
              <w:t>Large</w:t>
            </w:r>
            <w:r w:rsidRPr="00092D01" w:rsidR="000F7D48">
              <w:rPr>
                <w:iCs/>
                <w:color w:val="000000" w:themeColor="text1"/>
                <w:sz w:val="20"/>
                <w:szCs w:val="20"/>
              </w:rPr>
              <w:t xml:space="preserve"> </w:t>
            </w:r>
            <w:r w:rsidRPr="00092D01" w:rsidR="00010506">
              <w:rPr>
                <w:iCs/>
                <w:color w:val="000000" w:themeColor="text1"/>
                <w:sz w:val="20"/>
                <w:szCs w:val="20"/>
              </w:rPr>
              <w:t>6/</w:t>
            </w:r>
            <w:r w:rsidRPr="00092D01" w:rsidR="00092D01">
              <w:rPr>
                <w:iCs/>
                <w:color w:val="000000" w:themeColor="text1"/>
                <w:sz w:val="20"/>
                <w:szCs w:val="20"/>
              </w:rPr>
              <w:t>22)</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009B6EE6" w14:paraId="54F3B670" w14:textId="77777777">
        <w:trPr>
          <w:trHeight w:val="264"/>
        </w:trPr>
        <w:tc>
          <w:tcPr>
            <w:tcW w:w="399" w:type="dxa"/>
          </w:tcPr>
          <w:p w:rsidRPr="00D4258D" w:rsidR="00850301" w:rsidP="009B6EE6" w:rsidRDefault="00850301" w14:paraId="02EBFC56" w14:textId="44F632CD">
            <w:pPr>
              <w:tabs>
                <w:tab w:val="left" w:pos="-720"/>
                <w:tab w:val="left" w:pos="0"/>
              </w:tabs>
              <w:ind w:right="432"/>
              <w:rPr>
                <w:rFonts w:ascii="Times New Roman" w:hAnsi="Times New Roman"/>
                <w:spacing w:val="-3"/>
                <w:szCs w:val="24"/>
              </w:rPr>
            </w:pPr>
          </w:p>
        </w:tc>
        <w:tc>
          <w:tcPr>
            <w:tcW w:w="4569" w:type="dxa"/>
            <w:vAlign w:val="bottom"/>
          </w:tcPr>
          <w:p w:rsidRPr="00850301" w:rsidR="00850301" w:rsidP="00850301" w:rsidRDefault="00FF4E78" w14:paraId="323C1C80" w14:textId="0FCE16E2">
            <w:pPr>
              <w:rPr>
                <w:color w:val="000000" w:themeColor="text1"/>
                <w:sz w:val="20"/>
                <w:szCs w:val="20"/>
              </w:rPr>
            </w:pPr>
            <w:r>
              <w:rPr>
                <w:color w:val="000000" w:themeColor="text1"/>
                <w:sz w:val="20"/>
                <w:szCs w:val="20"/>
              </w:rPr>
              <w:t xml:space="preserve">Kristen </w:t>
            </w:r>
            <w:proofErr w:type="spellStart"/>
            <w:r>
              <w:rPr>
                <w:color w:val="000000" w:themeColor="text1"/>
                <w:sz w:val="20"/>
                <w:szCs w:val="20"/>
              </w:rPr>
              <w:t>Nahrstedt</w:t>
            </w:r>
            <w:proofErr w:type="spellEnd"/>
            <w:r w:rsidRPr="00850301" w:rsid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r w:rsidR="00AB7698">
              <w:rPr>
                <w:color w:val="000000" w:themeColor="text1"/>
                <w:sz w:val="20"/>
                <w:szCs w:val="20"/>
              </w:rPr>
              <w:t xml:space="preserve"> Chair</w:t>
            </w:r>
          </w:p>
          <w:p w:rsidRPr="00850301" w:rsidR="00850301" w:rsidP="009B6EE6" w:rsidRDefault="00850301" w14:paraId="471E2940" w14:textId="77777777">
            <w:pPr>
              <w:tabs>
                <w:tab w:val="left" w:pos="-720"/>
                <w:tab w:val="left" w:pos="0"/>
              </w:tabs>
              <w:ind w:right="432"/>
              <w:rPr>
                <w:color w:val="000000" w:themeColor="text1"/>
                <w:spacing w:val="-3"/>
                <w:sz w:val="20"/>
                <w:szCs w:val="20"/>
              </w:rPr>
            </w:pPr>
          </w:p>
        </w:tc>
        <w:tc>
          <w:tcPr>
            <w:tcW w:w="450" w:type="dxa"/>
            <w:vAlign w:val="bottom"/>
          </w:tcPr>
          <w:p w:rsidRPr="00850301" w:rsidR="00850301" w:rsidP="009B6EE6" w:rsidRDefault="00850301" w14:paraId="6B21696B" w14:textId="3FDC9860">
            <w:pPr>
              <w:tabs>
                <w:tab w:val="left" w:pos="-720"/>
                <w:tab w:val="left" w:pos="0"/>
              </w:tabs>
              <w:ind w:right="432"/>
              <w:rPr>
                <w:color w:val="000000" w:themeColor="text1"/>
                <w:spacing w:val="-3"/>
                <w:sz w:val="20"/>
                <w:szCs w:val="20"/>
              </w:rPr>
            </w:pPr>
          </w:p>
        </w:tc>
        <w:tc>
          <w:tcPr>
            <w:tcW w:w="4461" w:type="dxa"/>
            <w:vAlign w:val="bottom"/>
          </w:tcPr>
          <w:p w:rsidRPr="00850301" w:rsidR="00850301" w:rsidP="009B6EE6" w:rsidRDefault="00AB7698" w14:paraId="60AFD7B9" w14:textId="3458AD7A">
            <w:pPr>
              <w:tabs>
                <w:tab w:val="left" w:pos="-720"/>
                <w:tab w:val="left" w:pos="0"/>
              </w:tabs>
              <w:ind w:right="432"/>
              <w:rPr>
                <w:color w:val="000000" w:themeColor="text1"/>
                <w:spacing w:val="-3"/>
                <w:sz w:val="20"/>
                <w:szCs w:val="20"/>
              </w:rPr>
            </w:pPr>
            <w:r>
              <w:rPr>
                <w:color w:val="000000" w:themeColor="text1"/>
                <w:sz w:val="20"/>
                <w:szCs w:val="20"/>
              </w:rPr>
              <w:t xml:space="preserve">Suzi Van </w:t>
            </w:r>
            <w:proofErr w:type="spellStart"/>
            <w:r>
              <w:rPr>
                <w:color w:val="000000" w:themeColor="text1"/>
                <w:sz w:val="20"/>
                <w:szCs w:val="20"/>
              </w:rPr>
              <w:t>Steenbergen</w:t>
            </w:r>
            <w:proofErr w:type="spellEnd"/>
            <w:r>
              <w:rPr>
                <w:color w:val="000000" w:themeColor="text1"/>
                <w:sz w:val="20"/>
                <w:szCs w:val="20"/>
              </w:rPr>
              <w:t xml:space="preserve"> (SOE-6/23)</w:t>
            </w:r>
          </w:p>
        </w:tc>
      </w:tr>
      <w:tr w:rsidRPr="00D4258D" w:rsidR="00850301" w:rsidTr="009B6EE6" w14:paraId="4D7ECFDA" w14:textId="77777777">
        <w:trPr>
          <w:trHeight w:val="278"/>
        </w:trPr>
        <w:tc>
          <w:tcPr>
            <w:tcW w:w="399" w:type="dxa"/>
          </w:tcPr>
          <w:p w:rsidRPr="00D4258D" w:rsidR="00850301" w:rsidP="009B6EE6" w:rsidRDefault="00850301" w14:paraId="24AAC58C" w14:textId="32DEE25E">
            <w:pPr>
              <w:tabs>
                <w:tab w:val="left" w:pos="-720"/>
                <w:tab w:val="left" w:pos="0"/>
              </w:tabs>
              <w:ind w:right="432"/>
              <w:rPr>
                <w:rFonts w:ascii="Times New Roman" w:hAnsi="Times New Roman"/>
                <w:spacing w:val="-3"/>
                <w:szCs w:val="24"/>
              </w:rPr>
            </w:pPr>
          </w:p>
        </w:tc>
        <w:tc>
          <w:tcPr>
            <w:tcW w:w="4569" w:type="dxa"/>
            <w:vAlign w:val="bottom"/>
          </w:tcPr>
          <w:p w:rsidR="00850301" w:rsidP="003F159E" w:rsidRDefault="00174B67" w14:paraId="11992730" w14:textId="4D87336A">
            <w:pPr>
              <w:rPr>
                <w:color w:val="000000" w:themeColor="text1"/>
                <w:spacing w:val="-3"/>
                <w:sz w:val="20"/>
                <w:szCs w:val="20"/>
              </w:rPr>
            </w:pPr>
            <w:r>
              <w:rPr>
                <w:color w:val="000000" w:themeColor="text1"/>
                <w:spacing w:val="-3"/>
                <w:sz w:val="20"/>
                <w:szCs w:val="20"/>
              </w:rPr>
              <w:t xml:space="preserve">Tony </w:t>
            </w:r>
            <w:proofErr w:type="spellStart"/>
            <w:r>
              <w:rPr>
                <w:color w:val="000000" w:themeColor="text1"/>
                <w:spacing w:val="-3"/>
                <w:sz w:val="20"/>
                <w:szCs w:val="20"/>
              </w:rPr>
              <w:t>Ordas</w:t>
            </w:r>
            <w:proofErr w:type="spellEnd"/>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rsidRPr="00850301" w:rsidR="00F11EE9" w:rsidP="003F159E" w:rsidRDefault="00F11EE9" w14:paraId="5430188B" w14:textId="79461B7B">
            <w:pPr>
              <w:rPr>
                <w:color w:val="000000" w:themeColor="text1"/>
                <w:spacing w:val="-3"/>
                <w:sz w:val="20"/>
                <w:szCs w:val="20"/>
              </w:rPr>
            </w:pPr>
          </w:p>
        </w:tc>
        <w:tc>
          <w:tcPr>
            <w:tcW w:w="450" w:type="dxa"/>
            <w:vAlign w:val="bottom"/>
          </w:tcPr>
          <w:p w:rsidRPr="00850301" w:rsidR="00850301" w:rsidP="00CE4263" w:rsidRDefault="00850301" w14:paraId="542A73D2" w14:textId="0CCE70AC">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p>
        </w:tc>
        <w:tc>
          <w:tcPr>
            <w:tcW w:w="4461" w:type="dxa"/>
            <w:vAlign w:val="bottom"/>
          </w:tcPr>
          <w:p w:rsidRPr="00850301" w:rsidR="00AB7698" w:rsidP="00AB7698" w:rsidRDefault="00AB7698" w14:paraId="35C581D8" w14:textId="6D37C39A">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rsidRPr="00850301" w:rsidR="00850301" w:rsidP="00AB7698" w:rsidRDefault="00850301" w14:paraId="4A58D8B7" w14:textId="77777777">
            <w:pPr>
              <w:rPr>
                <w:color w:val="000000" w:themeColor="text1"/>
                <w:spacing w:val="-3"/>
                <w:sz w:val="20"/>
                <w:szCs w:val="20"/>
              </w:rPr>
            </w:pPr>
          </w:p>
        </w:tc>
      </w:tr>
      <w:tr w:rsidRPr="00D4258D" w:rsidR="00850301" w:rsidTr="009B6EE6" w14:paraId="39652824" w14:textId="77777777">
        <w:trPr>
          <w:trHeight w:val="264"/>
        </w:trPr>
        <w:tc>
          <w:tcPr>
            <w:tcW w:w="399" w:type="dxa"/>
          </w:tcPr>
          <w:p w:rsidRPr="00D4258D" w:rsidR="00850301" w:rsidP="009B6EE6" w:rsidRDefault="00EC5B71" w14:paraId="14F8C334" w14:textId="27B9EEE8">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00850301" w:rsidP="003F159E" w:rsidRDefault="003F159E" w14:paraId="5D40F0D4" w14:textId="07CDA72E">
            <w:pPr>
              <w:rPr>
                <w:color w:val="000000" w:themeColor="text1"/>
                <w:sz w:val="20"/>
                <w:szCs w:val="20"/>
              </w:rPr>
            </w:pPr>
            <w:r>
              <w:rPr>
                <w:color w:val="000000" w:themeColor="text1"/>
                <w:sz w:val="20"/>
                <w:szCs w:val="20"/>
              </w:rPr>
              <w:t xml:space="preserve">Lisa </w:t>
            </w:r>
            <w:proofErr w:type="spellStart"/>
            <w:r>
              <w:rPr>
                <w:color w:val="000000" w:themeColor="text1"/>
                <w:sz w:val="20"/>
                <w:szCs w:val="20"/>
              </w:rPr>
              <w:t>Bandong</w:t>
            </w:r>
            <w:proofErr w:type="spellEnd"/>
            <w:r>
              <w:rPr>
                <w:color w:val="000000" w:themeColor="text1"/>
                <w:sz w:val="20"/>
                <w:szCs w:val="20"/>
              </w:rPr>
              <w:t xml:space="preserve"> (</w:t>
            </w:r>
            <w:proofErr w:type="spellStart"/>
            <w:r w:rsidR="00F11EE9">
              <w:rPr>
                <w:color w:val="000000" w:themeColor="text1"/>
                <w:sz w:val="20"/>
                <w:szCs w:val="20"/>
              </w:rPr>
              <w:t>SoN</w:t>
            </w:r>
            <w:proofErr w:type="spellEnd"/>
            <w:r w:rsidR="00F11EE9">
              <w:rPr>
                <w:color w:val="000000" w:themeColor="text1"/>
                <w:sz w:val="20"/>
                <w:szCs w:val="20"/>
              </w:rPr>
              <w:t>-</w:t>
            </w:r>
            <w:r>
              <w:rPr>
                <w:color w:val="000000" w:themeColor="text1"/>
                <w:sz w:val="20"/>
                <w:szCs w:val="20"/>
              </w:rPr>
              <w:t>PH</w:t>
            </w:r>
            <w:r w:rsidR="00A14F67">
              <w:rPr>
                <w:color w:val="000000" w:themeColor="text1"/>
                <w:sz w:val="20"/>
                <w:szCs w:val="20"/>
              </w:rPr>
              <w:t>, 6/22</w:t>
            </w:r>
            <w:r>
              <w:rPr>
                <w:color w:val="000000" w:themeColor="text1"/>
                <w:sz w:val="20"/>
                <w:szCs w:val="20"/>
              </w:rPr>
              <w:t xml:space="preserve">) </w:t>
            </w:r>
          </w:p>
          <w:p w:rsidRPr="00850301" w:rsidR="00F0468E" w:rsidP="003F159E" w:rsidRDefault="00F0468E" w14:paraId="17AE52A7" w14:textId="6B70B0F1">
            <w:pPr>
              <w:rPr>
                <w:color w:val="000000" w:themeColor="text1"/>
                <w:spacing w:val="-3"/>
                <w:sz w:val="20"/>
                <w:szCs w:val="20"/>
              </w:rPr>
            </w:pPr>
          </w:p>
        </w:tc>
        <w:tc>
          <w:tcPr>
            <w:tcW w:w="450" w:type="dxa"/>
            <w:vAlign w:val="bottom"/>
          </w:tcPr>
          <w:p w:rsidRPr="00850301" w:rsidR="00850301" w:rsidP="009B6EE6" w:rsidRDefault="00EC5B71" w14:paraId="15A589FE" w14:textId="73851FD9">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rsidRPr="00850301" w:rsidR="00AB7698" w:rsidP="00AB7698" w:rsidRDefault="00EC5B71" w14:paraId="7584A7A1" w14:textId="4D348953">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Pr="00850301" w:rsidR="00AB7698">
              <w:rPr>
                <w:color w:val="000000" w:themeColor="text1"/>
                <w:sz w:val="20"/>
                <w:szCs w:val="20"/>
              </w:rPr>
              <w:t>(Dean’s Office)</w:t>
            </w:r>
          </w:p>
          <w:p w:rsidRPr="00850301" w:rsidR="00850301" w:rsidP="00AB7698" w:rsidRDefault="00850301" w14:paraId="7167E265" w14:textId="77777777">
            <w:pPr>
              <w:rPr>
                <w:color w:val="000000" w:themeColor="text1"/>
                <w:sz w:val="20"/>
                <w:szCs w:val="20"/>
              </w:rPr>
            </w:pPr>
          </w:p>
        </w:tc>
      </w:tr>
      <w:tr w:rsidRPr="00EC5B71" w:rsidR="007F4AEE" w:rsidTr="00CE4263" w14:paraId="749B9E71" w14:textId="77777777">
        <w:trPr>
          <w:trHeight w:val="512"/>
        </w:trPr>
        <w:tc>
          <w:tcPr>
            <w:tcW w:w="399" w:type="dxa"/>
          </w:tcPr>
          <w:p w:rsidRPr="00D4258D" w:rsidR="007F4AEE" w:rsidP="009B6EE6" w:rsidRDefault="00EC5B71" w14:paraId="78C1B2D5" w14:textId="230F05D0">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7F4AEE" w:rsidP="00850301" w:rsidRDefault="00AB7698" w14:paraId="39F699B4" w14:textId="0CD980CC">
            <w:pPr>
              <w:rPr>
                <w:color w:val="000000" w:themeColor="text1"/>
                <w:sz w:val="20"/>
                <w:szCs w:val="20"/>
              </w:rPr>
            </w:pPr>
            <w:r>
              <w:rPr>
                <w:color w:val="000000" w:themeColor="text1"/>
                <w:sz w:val="20"/>
                <w:szCs w:val="20"/>
              </w:rPr>
              <w:t>Brenda Miller (SON-6/23)</w:t>
            </w:r>
          </w:p>
        </w:tc>
        <w:tc>
          <w:tcPr>
            <w:tcW w:w="450" w:type="dxa"/>
            <w:vAlign w:val="bottom"/>
          </w:tcPr>
          <w:p w:rsidRPr="00850301" w:rsidR="007F4AEE" w:rsidP="009B6EE6" w:rsidRDefault="007F4AEE" w14:paraId="44735FD6" w14:textId="5523BAD9">
            <w:pPr>
              <w:tabs>
                <w:tab w:val="left" w:pos="-720"/>
                <w:tab w:val="left" w:pos="0"/>
              </w:tabs>
              <w:ind w:right="432"/>
              <w:rPr>
                <w:color w:val="000000" w:themeColor="text1"/>
                <w:spacing w:val="-3"/>
                <w:sz w:val="20"/>
                <w:szCs w:val="20"/>
              </w:rPr>
            </w:pPr>
          </w:p>
        </w:tc>
        <w:tc>
          <w:tcPr>
            <w:tcW w:w="4461" w:type="dxa"/>
            <w:vAlign w:val="bottom"/>
          </w:tcPr>
          <w:p w:rsidRPr="00EC5B71" w:rsidR="007F4AEE" w:rsidP="00AB7698" w:rsidRDefault="007F4AEE" w14:paraId="19307F98" w14:textId="4161F78E">
            <w:pPr>
              <w:rPr>
                <w:color w:val="000000" w:themeColor="text1"/>
                <w:sz w:val="20"/>
                <w:szCs w:val="20"/>
              </w:rPr>
            </w:pPr>
          </w:p>
        </w:tc>
      </w:tr>
    </w:tbl>
    <w:p w:rsidR="00BE3EE3" w:rsidP="00F11EE9" w:rsidRDefault="009A3362" w14:paraId="111A460C" w14:textId="459E6A3C">
      <w:pPr>
        <w:spacing w:after="0"/>
        <w:rPr>
          <w:sz w:val="21"/>
          <w:szCs w:val="19"/>
        </w:rPr>
      </w:pPr>
      <w:r w:rsidRPr="00EC5B71">
        <w:rPr>
          <w:sz w:val="21"/>
          <w:szCs w:val="19"/>
        </w:rPr>
        <w:br/>
      </w:r>
      <w:r w:rsidR="00E91871">
        <w:rPr>
          <w:sz w:val="21"/>
          <w:szCs w:val="19"/>
        </w:rPr>
        <w:t xml:space="preserve">Meeting opened at: </w:t>
      </w:r>
      <w:r w:rsidR="00C53C5A">
        <w:rPr>
          <w:sz w:val="21"/>
          <w:szCs w:val="19"/>
        </w:rPr>
        <w:t xml:space="preserve"> </w:t>
      </w:r>
      <w:r w:rsidRPr="00A34352" w:rsidR="00A34352">
        <w:rPr>
          <w:color w:val="2E74B5" w:themeColor="accent1" w:themeShade="BF"/>
          <w:sz w:val="21"/>
          <w:szCs w:val="19"/>
        </w:rPr>
        <w:t>3:38pm</w:t>
      </w:r>
    </w:p>
    <w:p w:rsidR="00085040" w:rsidP="00F11EE9" w:rsidRDefault="00085040" w14:paraId="37FDEA8A" w14:textId="594F32FC">
      <w:pPr>
        <w:spacing w:after="0"/>
        <w:rPr>
          <w:sz w:val="21"/>
          <w:szCs w:val="19"/>
        </w:rPr>
      </w:pPr>
      <w:r>
        <w:rPr>
          <w:sz w:val="21"/>
          <w:szCs w:val="19"/>
        </w:rPr>
        <w:t>Quorum</w:t>
      </w:r>
      <w:r w:rsidR="00F11EE9">
        <w:rPr>
          <w:sz w:val="21"/>
          <w:szCs w:val="19"/>
        </w:rPr>
        <w:t>:</w:t>
      </w:r>
      <w:r w:rsidR="00A34352">
        <w:rPr>
          <w:sz w:val="21"/>
          <w:szCs w:val="19"/>
        </w:rPr>
        <w:t xml:space="preserve"> </w:t>
      </w:r>
      <w:r w:rsidRPr="00A34352" w:rsidR="00A34352">
        <w:rPr>
          <w:color w:val="2E74B5" w:themeColor="accent1" w:themeShade="BF"/>
          <w:sz w:val="21"/>
          <w:szCs w:val="19"/>
        </w:rPr>
        <w:t>3:40pm</w:t>
      </w:r>
      <w:r w:rsidR="00DD61B7">
        <w:rPr>
          <w:sz w:val="21"/>
          <w:szCs w:val="19"/>
        </w:rPr>
        <w:tab/>
      </w:r>
    </w:p>
    <w:p w:rsidR="00E91871" w:rsidP="00F11EE9" w:rsidRDefault="00E91871" w14:paraId="231B821B" w14:textId="348C343B">
      <w:pPr>
        <w:spacing w:after="0"/>
        <w:rPr>
          <w:sz w:val="21"/>
          <w:szCs w:val="19"/>
        </w:rPr>
      </w:pPr>
      <w:r>
        <w:rPr>
          <w:sz w:val="21"/>
          <w:szCs w:val="19"/>
        </w:rPr>
        <w:t xml:space="preserve">Approval of </w:t>
      </w:r>
      <w:r w:rsidR="00F11EE9">
        <w:rPr>
          <w:sz w:val="21"/>
          <w:szCs w:val="19"/>
        </w:rPr>
        <w:t>Agenda:</w:t>
      </w:r>
    </w:p>
    <w:p w:rsidR="00F11EE9" w:rsidP="00F11EE9" w:rsidRDefault="00F11EE9" w14:paraId="01BC88EA" w14:textId="29F480B8">
      <w:pPr>
        <w:pStyle w:val="ListParagraph"/>
        <w:numPr>
          <w:ilvl w:val="0"/>
          <w:numId w:val="19"/>
        </w:numPr>
        <w:spacing w:after="0"/>
        <w:rPr>
          <w:sz w:val="21"/>
          <w:szCs w:val="19"/>
        </w:rPr>
      </w:pPr>
      <w:r>
        <w:rPr>
          <w:sz w:val="21"/>
          <w:szCs w:val="19"/>
        </w:rPr>
        <w:t>Motion:</w:t>
      </w:r>
      <w:r w:rsidR="00EC5B71">
        <w:rPr>
          <w:sz w:val="21"/>
          <w:szCs w:val="19"/>
        </w:rPr>
        <w:t xml:space="preserve"> </w:t>
      </w:r>
      <w:r w:rsidRPr="00A34352" w:rsidR="00EC5B71">
        <w:rPr>
          <w:color w:val="2E74B5" w:themeColor="accent1" w:themeShade="BF"/>
          <w:sz w:val="21"/>
          <w:szCs w:val="19"/>
        </w:rPr>
        <w:t>Lisa B</w:t>
      </w:r>
    </w:p>
    <w:p w:rsidR="00F11EE9" w:rsidP="00F11EE9" w:rsidRDefault="00F11EE9" w14:paraId="7FCEC16C" w14:textId="2AB01D54">
      <w:pPr>
        <w:pStyle w:val="ListParagraph"/>
        <w:numPr>
          <w:ilvl w:val="0"/>
          <w:numId w:val="19"/>
        </w:numPr>
        <w:spacing w:after="0"/>
        <w:rPr>
          <w:sz w:val="21"/>
          <w:szCs w:val="19"/>
        </w:rPr>
      </w:pPr>
      <w:r>
        <w:rPr>
          <w:sz w:val="21"/>
          <w:szCs w:val="19"/>
        </w:rPr>
        <w:t>Seconded:</w:t>
      </w:r>
      <w:r w:rsidR="00EC5B71">
        <w:rPr>
          <w:sz w:val="21"/>
          <w:szCs w:val="19"/>
        </w:rPr>
        <w:t xml:space="preserve"> </w:t>
      </w:r>
      <w:r w:rsidRPr="00A34352" w:rsidR="00EC5B71">
        <w:rPr>
          <w:color w:val="2E74B5" w:themeColor="accent1" w:themeShade="BF"/>
          <w:sz w:val="21"/>
          <w:szCs w:val="19"/>
        </w:rPr>
        <w:t>Jeannine G</w:t>
      </w:r>
    </w:p>
    <w:p w:rsidR="00F11EE9" w:rsidP="00F11EE9" w:rsidRDefault="00F11EE9" w14:paraId="6E3BC343" w14:textId="3556FD60">
      <w:pPr>
        <w:spacing w:after="0"/>
        <w:rPr>
          <w:sz w:val="21"/>
          <w:szCs w:val="19"/>
        </w:rPr>
      </w:pPr>
      <w:r>
        <w:rPr>
          <w:sz w:val="21"/>
          <w:szCs w:val="19"/>
        </w:rPr>
        <w:t>Approval of Meeting Minutes</w:t>
      </w:r>
    </w:p>
    <w:p w:rsidR="00F11EE9" w:rsidP="00F11EE9" w:rsidRDefault="00F11EE9" w14:paraId="00C6B174" w14:textId="2F534E6D">
      <w:pPr>
        <w:pStyle w:val="ListParagraph"/>
        <w:numPr>
          <w:ilvl w:val="0"/>
          <w:numId w:val="20"/>
        </w:numPr>
        <w:spacing w:after="0"/>
        <w:rPr>
          <w:sz w:val="21"/>
          <w:szCs w:val="19"/>
        </w:rPr>
      </w:pPr>
      <w:r>
        <w:rPr>
          <w:sz w:val="21"/>
          <w:szCs w:val="19"/>
        </w:rPr>
        <w:t>Motion:</w:t>
      </w:r>
      <w:r w:rsidR="00EC5B71">
        <w:rPr>
          <w:sz w:val="21"/>
          <w:szCs w:val="19"/>
        </w:rPr>
        <w:t xml:space="preserve"> </w:t>
      </w:r>
      <w:r w:rsidRPr="00A34352" w:rsidR="00EC5B71">
        <w:rPr>
          <w:color w:val="2E74B5" w:themeColor="accent1" w:themeShade="BF"/>
          <w:sz w:val="21"/>
          <w:szCs w:val="19"/>
        </w:rPr>
        <w:t>Lisa B</w:t>
      </w:r>
    </w:p>
    <w:p w:rsidRPr="00092D01" w:rsidR="00D2425F" w:rsidP="00F11EE9" w:rsidRDefault="00F11EE9" w14:paraId="668C7FB3" w14:textId="07104EE4">
      <w:pPr>
        <w:pStyle w:val="ListParagraph"/>
        <w:numPr>
          <w:ilvl w:val="0"/>
          <w:numId w:val="20"/>
        </w:numPr>
        <w:spacing w:after="0"/>
        <w:rPr>
          <w:sz w:val="21"/>
          <w:szCs w:val="19"/>
        </w:rPr>
      </w:pPr>
      <w:r>
        <w:rPr>
          <w:sz w:val="21"/>
          <w:szCs w:val="19"/>
        </w:rPr>
        <w:t>Seconded:</w:t>
      </w:r>
      <w:r w:rsidR="00EC5B71">
        <w:rPr>
          <w:sz w:val="21"/>
          <w:szCs w:val="19"/>
        </w:rPr>
        <w:t xml:space="preserve"> </w:t>
      </w:r>
      <w:r w:rsidRPr="00A34352" w:rsidR="00EC5B71">
        <w:rPr>
          <w:color w:val="2E74B5" w:themeColor="accent1" w:themeShade="BF"/>
          <w:sz w:val="21"/>
          <w:szCs w:val="19"/>
        </w:rPr>
        <w:t>Jeannine G</w:t>
      </w:r>
    </w:p>
    <w:p w:rsidR="00E257C7" w:rsidP="00E257C7" w:rsidRDefault="00E257C7" w14:paraId="2E255769" w14:textId="6F41BD64">
      <w:pPr>
        <w:spacing w:after="0"/>
        <w:rPr>
          <w:b/>
          <w:u w:val="single"/>
        </w:rPr>
      </w:pPr>
      <w:r w:rsidRPr="00C17373">
        <w:rPr>
          <w:b/>
          <w:u w:val="single"/>
        </w:rPr>
        <w:t>New Business</w:t>
      </w:r>
    </w:p>
    <w:p w:rsidRPr="002D02E5" w:rsidR="00A34352" w:rsidP="002D02E5" w:rsidRDefault="00A34352" w14:paraId="480B9100" w14:textId="6452B04E">
      <w:pPr>
        <w:pStyle w:val="ListParagraph"/>
        <w:numPr>
          <w:ilvl w:val="0"/>
          <w:numId w:val="28"/>
        </w:numPr>
        <w:spacing w:after="0"/>
        <w:rPr>
          <w:color w:val="2E74B5" w:themeColor="accent1" w:themeShade="BF"/>
        </w:rPr>
      </w:pPr>
      <w:r w:rsidRPr="002D02E5">
        <w:rPr>
          <w:color w:val="2E74B5" w:themeColor="accent1" w:themeShade="BF"/>
        </w:rPr>
        <w:t>LAC will be every 3</w:t>
      </w:r>
      <w:r w:rsidRPr="002D02E5">
        <w:rPr>
          <w:color w:val="2E74B5" w:themeColor="accent1" w:themeShade="BF"/>
          <w:vertAlign w:val="superscript"/>
        </w:rPr>
        <w:t>rd</w:t>
      </w:r>
      <w:r w:rsidRPr="002D02E5">
        <w:rPr>
          <w:color w:val="2E74B5" w:themeColor="accent1" w:themeShade="BF"/>
        </w:rPr>
        <w:t xml:space="preserve"> Thursday of the month at 3:30pm</w:t>
      </w:r>
      <w:r w:rsidRPr="002D02E5">
        <w:rPr>
          <w:color w:val="2E74B5" w:themeColor="accent1" w:themeShade="BF"/>
        </w:rPr>
        <w:t xml:space="preserve"> for fall 21 </w:t>
      </w:r>
      <w:proofErr w:type="gramStart"/>
      <w:r w:rsidRPr="002D02E5">
        <w:rPr>
          <w:color w:val="2E74B5" w:themeColor="accent1" w:themeShade="BF"/>
        </w:rPr>
        <w:t>semester</w:t>
      </w:r>
      <w:proofErr w:type="gramEnd"/>
    </w:p>
    <w:p w:rsidRPr="002D02E5" w:rsidR="00A34352" w:rsidP="002D02E5" w:rsidRDefault="00A34352" w14:paraId="534296F2" w14:textId="6D087CA5">
      <w:pPr>
        <w:pStyle w:val="ListParagraph"/>
        <w:numPr>
          <w:ilvl w:val="0"/>
          <w:numId w:val="28"/>
        </w:numPr>
        <w:spacing w:after="0"/>
        <w:rPr>
          <w:b/>
          <w:color w:val="2E74B5" w:themeColor="accent1" w:themeShade="BF"/>
          <w:u w:val="single"/>
        </w:rPr>
      </w:pPr>
      <w:r w:rsidRPr="002D02E5">
        <w:rPr>
          <w:color w:val="2E74B5" w:themeColor="accent1" w:themeShade="BF"/>
        </w:rPr>
        <w:t>Reevaluate for the spring semester</w:t>
      </w:r>
    </w:p>
    <w:p w:rsidRPr="002D02E5" w:rsidR="002D02E5" w:rsidP="001D7491" w:rsidRDefault="00092D01" w14:paraId="6EACBA89" w14:textId="77777777">
      <w:pPr>
        <w:pStyle w:val="ListParagraph"/>
        <w:numPr>
          <w:ilvl w:val="0"/>
          <w:numId w:val="14"/>
        </w:numPr>
        <w:spacing w:after="0"/>
        <w:rPr>
          <w:color w:val="000000" w:themeColor="text1"/>
        </w:rPr>
      </w:pPr>
      <w:r w:rsidRPr="002D02E5">
        <w:rPr>
          <w:color w:val="000000" w:themeColor="text1"/>
        </w:rPr>
        <w:t>Welcome to our new members.</w:t>
      </w:r>
      <w:r w:rsidRPr="002D02E5" w:rsidR="00A34352">
        <w:rPr>
          <w:color w:val="000000" w:themeColor="text1"/>
        </w:rPr>
        <w:t xml:space="preserve">  </w:t>
      </w:r>
    </w:p>
    <w:p w:rsidRPr="002D02E5" w:rsidR="00092D01" w:rsidP="002D02E5" w:rsidRDefault="00A34352" w14:paraId="7F565476" w14:textId="284809CD">
      <w:pPr>
        <w:pStyle w:val="ListParagraph"/>
        <w:numPr>
          <w:ilvl w:val="0"/>
          <w:numId w:val="30"/>
        </w:numPr>
        <w:spacing w:after="0"/>
        <w:rPr>
          <w:color w:val="2E74B5" w:themeColor="accent1" w:themeShade="BF"/>
        </w:rPr>
      </w:pPr>
      <w:r w:rsidRPr="002D02E5">
        <w:rPr>
          <w:color w:val="2E74B5" w:themeColor="accent1" w:themeShade="BF"/>
        </w:rPr>
        <w:t xml:space="preserve">Officially welcome Brenda Miller, Suzi Van, and Jessenia L </w:t>
      </w:r>
    </w:p>
    <w:p w:rsidRPr="002D02E5" w:rsidR="002D02E5" w:rsidP="000B1D62" w:rsidRDefault="004864D1" w14:paraId="7C869577" w14:textId="77777777">
      <w:pPr>
        <w:pStyle w:val="ListParagraph"/>
        <w:numPr>
          <w:ilvl w:val="0"/>
          <w:numId w:val="14"/>
        </w:numPr>
        <w:spacing w:after="0"/>
        <w:rPr>
          <w:color w:val="000000" w:themeColor="text1"/>
        </w:rPr>
      </w:pPr>
      <w:r w:rsidRPr="002D02E5">
        <w:rPr>
          <w:color w:val="000000" w:themeColor="text1"/>
        </w:rPr>
        <w:t>New goals for the AY (ideas)</w:t>
      </w:r>
      <w:r w:rsidRPr="002D02E5" w:rsidR="00A34352">
        <w:rPr>
          <w:color w:val="000000" w:themeColor="text1"/>
        </w:rPr>
        <w:t xml:space="preserve"> </w:t>
      </w:r>
    </w:p>
    <w:p w:rsidRPr="002D02E5" w:rsidR="002D02E5" w:rsidP="002D02E5" w:rsidRDefault="00A34352" w14:paraId="10D6DFE0" w14:textId="77777777">
      <w:pPr>
        <w:pStyle w:val="ListParagraph"/>
        <w:numPr>
          <w:ilvl w:val="1"/>
          <w:numId w:val="14"/>
        </w:numPr>
        <w:spacing w:after="0"/>
        <w:rPr>
          <w:color w:val="2E74B5" w:themeColor="accent1" w:themeShade="BF"/>
        </w:rPr>
      </w:pPr>
      <w:r w:rsidRPr="002D02E5">
        <w:rPr>
          <w:color w:val="2E74B5" w:themeColor="accent1" w:themeShade="BF"/>
        </w:rPr>
        <w:t xml:space="preserve">What has it been like for lecturers during </w:t>
      </w:r>
      <w:proofErr w:type="gramStart"/>
      <w:r w:rsidRPr="002D02E5">
        <w:rPr>
          <w:color w:val="2E74B5" w:themeColor="accent1" w:themeShade="BF"/>
        </w:rPr>
        <w:t>COVID.</w:t>
      </w:r>
      <w:proofErr w:type="gramEnd"/>
      <w:r w:rsidRPr="002D02E5">
        <w:rPr>
          <w:color w:val="2E74B5" w:themeColor="accent1" w:themeShade="BF"/>
        </w:rPr>
        <w:t xml:space="preserve"> </w:t>
      </w:r>
    </w:p>
    <w:p w:rsidRPr="002D02E5" w:rsidR="002D02E5" w:rsidP="002D02E5" w:rsidRDefault="00A34352" w14:paraId="14C2AF80" w14:textId="77777777">
      <w:pPr>
        <w:pStyle w:val="ListParagraph"/>
        <w:numPr>
          <w:ilvl w:val="1"/>
          <w:numId w:val="14"/>
        </w:numPr>
        <w:spacing w:after="0"/>
        <w:rPr>
          <w:color w:val="2E74B5" w:themeColor="accent1" w:themeShade="BF"/>
        </w:rPr>
      </w:pPr>
      <w:r w:rsidRPr="002D02E5">
        <w:rPr>
          <w:color w:val="2E74B5" w:themeColor="accent1" w:themeShade="BF"/>
        </w:rPr>
        <w:t xml:space="preserve">Do a survey about if there are any needs. Retrospective on how lecturers have been. </w:t>
      </w:r>
    </w:p>
    <w:p w:rsidRPr="002D02E5" w:rsidR="002D02E5" w:rsidP="002D02E5" w:rsidRDefault="00A34352" w14:paraId="4C1B76E5" w14:textId="77777777">
      <w:pPr>
        <w:pStyle w:val="ListParagraph"/>
        <w:numPr>
          <w:ilvl w:val="1"/>
          <w:numId w:val="14"/>
        </w:numPr>
        <w:spacing w:after="0"/>
        <w:rPr>
          <w:color w:val="2E74B5" w:themeColor="accent1" w:themeShade="BF"/>
        </w:rPr>
      </w:pPr>
      <w:r w:rsidRPr="002D02E5">
        <w:rPr>
          <w:color w:val="2E74B5" w:themeColor="accent1" w:themeShade="BF"/>
        </w:rPr>
        <w:t xml:space="preserve">Hopefully not been marginalized. </w:t>
      </w:r>
    </w:p>
    <w:p w:rsidR="000B1D62" w:rsidP="002D02E5" w:rsidRDefault="00A34352" w14:paraId="31C926A4" w14:textId="6AEFEE74">
      <w:pPr>
        <w:pStyle w:val="ListParagraph"/>
        <w:numPr>
          <w:ilvl w:val="1"/>
          <w:numId w:val="14"/>
        </w:numPr>
        <w:spacing w:after="0"/>
        <w:rPr>
          <w:color w:val="2E74B5" w:themeColor="accent1" w:themeShade="BF"/>
        </w:rPr>
      </w:pPr>
      <w:r w:rsidRPr="002D02E5">
        <w:rPr>
          <w:color w:val="2E74B5" w:themeColor="accent1" w:themeShade="BF"/>
        </w:rPr>
        <w:t>Are their resources available to them? Any lessons learned moving forward?</w:t>
      </w:r>
    </w:p>
    <w:p w:rsidR="00A34352" w:rsidP="002D02E5" w:rsidRDefault="00A34352" w14:paraId="35DF3DBE" w14:textId="199D0D4B">
      <w:pPr>
        <w:pStyle w:val="ListParagraph"/>
        <w:numPr>
          <w:ilvl w:val="1"/>
          <w:numId w:val="14"/>
        </w:numPr>
        <w:spacing w:after="0"/>
        <w:rPr>
          <w:color w:val="2E74B5" w:themeColor="accent1" w:themeShade="BF"/>
        </w:rPr>
      </w:pPr>
      <w:r w:rsidRPr="002D02E5">
        <w:rPr>
          <w:color w:val="2E74B5" w:themeColor="accent1" w:themeShade="BF"/>
        </w:rPr>
        <w:t xml:space="preserve">Lisa B Newsletter with Kristen N. </w:t>
      </w:r>
    </w:p>
    <w:p w:rsidR="002D02E5" w:rsidP="002D02E5" w:rsidRDefault="002D02E5" w14:paraId="3913C5AC" w14:textId="30B27A2C">
      <w:pPr>
        <w:pStyle w:val="ListParagraph"/>
        <w:numPr>
          <w:ilvl w:val="1"/>
          <w:numId w:val="14"/>
        </w:numPr>
        <w:spacing w:after="0"/>
        <w:rPr>
          <w:color w:val="2E74B5" w:themeColor="accent1" w:themeShade="BF"/>
        </w:rPr>
      </w:pPr>
      <w:r>
        <w:rPr>
          <w:color w:val="2E74B5" w:themeColor="accent1" w:themeShade="BF"/>
        </w:rPr>
        <w:t xml:space="preserve">Brenda Miller submission for PD request – no answer. Who does it go to for approval? </w:t>
      </w:r>
    </w:p>
    <w:p w:rsidR="002D02E5" w:rsidP="002D02E5" w:rsidRDefault="002D02E5" w14:paraId="4A05A8D9" w14:textId="1349760D">
      <w:pPr>
        <w:pStyle w:val="ListParagraph"/>
        <w:numPr>
          <w:ilvl w:val="1"/>
          <w:numId w:val="14"/>
        </w:numPr>
        <w:spacing w:after="0"/>
        <w:rPr>
          <w:color w:val="2E74B5" w:themeColor="accent1" w:themeShade="BF"/>
        </w:rPr>
      </w:pPr>
      <w:r>
        <w:rPr>
          <w:color w:val="2E74B5" w:themeColor="accent1" w:themeShade="BF"/>
        </w:rPr>
        <w:t>Open communication about PD funds rolling over</w:t>
      </w:r>
    </w:p>
    <w:p w:rsidR="002D02E5" w:rsidP="002D02E5" w:rsidRDefault="002D02E5" w14:paraId="04428088" w14:textId="5DEB21E9">
      <w:pPr>
        <w:pStyle w:val="ListParagraph"/>
        <w:numPr>
          <w:ilvl w:val="1"/>
          <w:numId w:val="14"/>
        </w:numPr>
        <w:spacing w:after="0"/>
        <w:rPr>
          <w:color w:val="2E74B5" w:themeColor="accent1" w:themeShade="BF"/>
        </w:rPr>
      </w:pPr>
      <w:r>
        <w:rPr>
          <w:color w:val="2E74B5" w:themeColor="accent1" w:themeShade="BF"/>
        </w:rPr>
        <w:t>Rounding – check in with lecturers. Option of survey instead, reaching out on a personal level</w:t>
      </w:r>
    </w:p>
    <w:p w:rsidR="002D02E5" w:rsidP="002D02E5" w:rsidRDefault="002D02E5" w14:paraId="2080C83B" w14:textId="48F352E4">
      <w:pPr>
        <w:pStyle w:val="ListParagraph"/>
        <w:numPr>
          <w:ilvl w:val="1"/>
          <w:numId w:val="14"/>
        </w:numPr>
        <w:spacing w:after="0"/>
        <w:rPr>
          <w:color w:val="2E74B5" w:themeColor="accent1" w:themeShade="BF"/>
        </w:rPr>
      </w:pPr>
      <w:r>
        <w:rPr>
          <w:color w:val="2E74B5" w:themeColor="accent1" w:themeShade="BF"/>
        </w:rPr>
        <w:t xml:space="preserve">Reach out to </w:t>
      </w:r>
      <w:proofErr w:type="spellStart"/>
      <w:r>
        <w:rPr>
          <w:color w:val="2E74B5" w:themeColor="accent1" w:themeShade="BF"/>
        </w:rPr>
        <w:t>Tama</w:t>
      </w:r>
      <w:proofErr w:type="spellEnd"/>
      <w:r>
        <w:rPr>
          <w:color w:val="2E74B5" w:themeColor="accent1" w:themeShade="BF"/>
        </w:rPr>
        <w:t xml:space="preserve"> for lecturer list of the semester with phone numbers</w:t>
      </w:r>
    </w:p>
    <w:p w:rsidR="002D02E5" w:rsidP="002D02E5" w:rsidRDefault="00455613" w14:paraId="39BFC8D3" w14:textId="4CC23DDD">
      <w:pPr>
        <w:pStyle w:val="ListParagraph"/>
        <w:numPr>
          <w:ilvl w:val="1"/>
          <w:numId w:val="14"/>
        </w:numPr>
        <w:spacing w:after="0"/>
        <w:rPr>
          <w:color w:val="2E74B5" w:themeColor="accent1" w:themeShade="BF"/>
        </w:rPr>
      </w:pPr>
      <w:r>
        <w:rPr>
          <w:color w:val="2E74B5" w:themeColor="accent1" w:themeShade="BF"/>
        </w:rPr>
        <w:t>Continue to reach out to lecturers by phone or email, TBD…</w:t>
      </w:r>
    </w:p>
    <w:p w:rsidR="00455613" w:rsidP="002D02E5" w:rsidRDefault="00455613" w14:paraId="52CC16EF" w14:textId="2053B231">
      <w:pPr>
        <w:pStyle w:val="ListParagraph"/>
        <w:numPr>
          <w:ilvl w:val="1"/>
          <w:numId w:val="14"/>
        </w:numPr>
        <w:spacing w:after="0"/>
        <w:rPr>
          <w:color w:val="2E74B5" w:themeColor="accent1" w:themeShade="BF"/>
        </w:rPr>
      </w:pPr>
      <w:r>
        <w:rPr>
          <w:color w:val="2E74B5" w:themeColor="accent1" w:themeShade="BF"/>
        </w:rPr>
        <w:lastRenderedPageBreak/>
        <w:t>Jeannine’s suggestion to do both the survey and email</w:t>
      </w:r>
    </w:p>
    <w:p w:rsidRPr="00D010DA" w:rsidR="002D02E5" w:rsidP="00D010DA" w:rsidRDefault="00455613" w14:paraId="50A87DD3" w14:textId="1CD0B2AA">
      <w:pPr>
        <w:pStyle w:val="ListParagraph"/>
        <w:numPr>
          <w:ilvl w:val="1"/>
          <w:numId w:val="14"/>
        </w:numPr>
        <w:spacing w:after="0"/>
        <w:rPr>
          <w:color w:val="2E74B5" w:themeColor="accent1" w:themeShade="BF"/>
        </w:rPr>
      </w:pPr>
      <w:r>
        <w:rPr>
          <w:color w:val="2E74B5" w:themeColor="accent1" w:themeShade="BF"/>
        </w:rPr>
        <w:t>Survey can possibly go in the survey</w:t>
      </w:r>
    </w:p>
    <w:p w:rsidR="000B1D62" w:rsidP="000B1D62" w:rsidRDefault="000B1D62" w14:paraId="332E416C" w14:textId="11D0D912">
      <w:pPr>
        <w:pStyle w:val="ListParagraph"/>
        <w:numPr>
          <w:ilvl w:val="1"/>
          <w:numId w:val="14"/>
        </w:numPr>
        <w:spacing w:after="0"/>
      </w:pPr>
      <w:r>
        <w:t xml:space="preserve">Do we want to consider divide up work into committees? Seems like we have a few ongoing projects. Just an idea. </w:t>
      </w:r>
    </w:p>
    <w:p w:rsidR="004864D1" w:rsidP="001D7491" w:rsidRDefault="004864D1" w14:paraId="0BC5DE73" w14:textId="35591A22">
      <w:pPr>
        <w:pStyle w:val="ListParagraph"/>
        <w:numPr>
          <w:ilvl w:val="0"/>
          <w:numId w:val="14"/>
        </w:numPr>
        <w:spacing w:after="0"/>
      </w:pPr>
      <w:r>
        <w:t>Invite Dean Oster</w:t>
      </w:r>
      <w:r w:rsidR="003039A7">
        <w:t xml:space="preserve">gren to a LAC meeting – next month? </w:t>
      </w:r>
      <w:r w:rsidR="00D010DA">
        <w:rPr>
          <w:color w:val="2E74B5" w:themeColor="accent1" w:themeShade="BF"/>
        </w:rPr>
        <w:t xml:space="preserve">LB would recommend </w:t>
      </w:r>
      <w:proofErr w:type="gramStart"/>
      <w:r w:rsidR="00D010DA">
        <w:rPr>
          <w:color w:val="2E74B5" w:themeColor="accent1" w:themeShade="BF"/>
        </w:rPr>
        <w:t>to ask</w:t>
      </w:r>
      <w:proofErr w:type="gramEnd"/>
      <w:r w:rsidR="00D010DA">
        <w:rPr>
          <w:color w:val="2E74B5" w:themeColor="accent1" w:themeShade="BF"/>
        </w:rPr>
        <w:t xml:space="preserve"> Kristen to work with JL to see what the dean’s schedule is like to get an invitation sooner than later. </w:t>
      </w:r>
    </w:p>
    <w:p w:rsidRPr="00D010DA" w:rsidR="00D010DA" w:rsidP="001D7491" w:rsidRDefault="007F22A2" w14:paraId="2BD6DFAE" w14:textId="77777777">
      <w:pPr>
        <w:pStyle w:val="ListParagraph"/>
        <w:numPr>
          <w:ilvl w:val="0"/>
          <w:numId w:val="14"/>
        </w:numPr>
        <w:spacing w:after="0"/>
        <w:rPr>
          <w:color w:val="000000" w:themeColor="text1"/>
        </w:rPr>
      </w:pPr>
      <w:r w:rsidRPr="00D010DA">
        <w:rPr>
          <w:color w:val="000000" w:themeColor="text1"/>
        </w:rPr>
        <w:t>CSTEM Connection (see image below). Is this something we want to consider?</w:t>
      </w:r>
      <w:r w:rsidRPr="00D010DA" w:rsidR="00D010DA">
        <w:rPr>
          <w:color w:val="000000" w:themeColor="text1"/>
        </w:rPr>
        <w:t xml:space="preserve"> </w:t>
      </w:r>
    </w:p>
    <w:p w:rsidR="007F22A2" w:rsidP="00D010DA" w:rsidRDefault="00D010DA" w14:paraId="3086B0DB" w14:textId="6E4C56CA">
      <w:pPr>
        <w:pStyle w:val="ListParagraph"/>
        <w:numPr>
          <w:ilvl w:val="0"/>
          <w:numId w:val="31"/>
        </w:numPr>
        <w:spacing w:after="0"/>
        <w:rPr>
          <w:color w:val="2E74B5" w:themeColor="accent1" w:themeShade="BF"/>
        </w:rPr>
      </w:pPr>
      <w:r w:rsidRPr="00D010DA">
        <w:rPr>
          <w:color w:val="2E74B5" w:themeColor="accent1" w:themeShade="BF"/>
        </w:rPr>
        <w:t xml:space="preserve">Invitation for everyone, not just CSTEM. </w:t>
      </w:r>
    </w:p>
    <w:p w:rsidRPr="00D010DA" w:rsidR="00D010DA" w:rsidP="00D010DA" w:rsidRDefault="00D010DA" w14:paraId="01AA6AA3" w14:textId="77777777">
      <w:pPr>
        <w:pStyle w:val="ListParagraph"/>
        <w:numPr>
          <w:ilvl w:val="0"/>
          <w:numId w:val="31"/>
        </w:numPr>
        <w:spacing w:after="0"/>
        <w:rPr>
          <w:color w:val="2E74B5" w:themeColor="accent1" w:themeShade="BF"/>
        </w:rPr>
      </w:pPr>
    </w:p>
    <w:p w:rsidRPr="00D010DA" w:rsidR="00CB721F" w:rsidP="00F11EE9" w:rsidRDefault="00C17373" w14:paraId="136F902D" w14:textId="77777777">
      <w:pPr>
        <w:pStyle w:val="ListParagraph"/>
        <w:spacing w:after="0"/>
        <w:ind w:hanging="720"/>
        <w:rPr>
          <w:rFonts w:cs="Times New Roman"/>
          <w:b/>
          <w:color w:val="000000" w:themeColor="text1"/>
          <w:u w:val="single"/>
        </w:rPr>
      </w:pPr>
      <w:r w:rsidRPr="00D010DA">
        <w:rPr>
          <w:b/>
          <w:color w:val="000000" w:themeColor="text1"/>
          <w:u w:val="single"/>
        </w:rPr>
        <w:t>Old</w:t>
      </w:r>
      <w:r w:rsidRPr="00D010DA" w:rsidR="009B6EE6">
        <w:rPr>
          <w:b/>
          <w:color w:val="000000" w:themeColor="text1"/>
          <w:u w:val="single"/>
        </w:rPr>
        <w:t xml:space="preserve"> </w:t>
      </w:r>
      <w:r w:rsidRPr="00D010DA">
        <w:rPr>
          <w:rFonts w:cs="Times New Roman"/>
          <w:b/>
          <w:color w:val="000000" w:themeColor="text1"/>
          <w:u w:val="single"/>
        </w:rPr>
        <w:t>Business</w:t>
      </w:r>
    </w:p>
    <w:p w:rsidRPr="00D76EED" w:rsidR="005E3D2B" w:rsidP="00CA7452" w:rsidRDefault="005E3D2B" w14:paraId="3EC86D28" w14:textId="790BB2BF">
      <w:pPr>
        <w:pStyle w:val="ListParagraph"/>
        <w:numPr>
          <w:ilvl w:val="0"/>
          <w:numId w:val="13"/>
        </w:numPr>
        <w:spacing w:after="0"/>
      </w:pPr>
      <w:r w:rsidRPr="00D76EED">
        <w:t>University Policy draft</w:t>
      </w:r>
      <w:r w:rsidR="00324136">
        <w:t xml:space="preserve"> - On hold</w:t>
      </w:r>
    </w:p>
    <w:p w:rsidR="00493642" w:rsidP="00D76EED" w:rsidRDefault="00B36104" w14:paraId="2457EE64" w14:textId="37512A8E">
      <w:pPr>
        <w:pStyle w:val="ListParagraph"/>
        <w:numPr>
          <w:ilvl w:val="1"/>
          <w:numId w:val="13"/>
        </w:numPr>
        <w:spacing w:after="0"/>
      </w:pPr>
      <w:r>
        <w:t xml:space="preserve">until </w:t>
      </w:r>
      <w:r w:rsidR="00493642">
        <w:t>Lecturer Inclusion Working Group commences</w:t>
      </w:r>
    </w:p>
    <w:p w:rsidRPr="00C47B9D" w:rsidR="00E92C2E" w:rsidP="00E92C2E" w:rsidRDefault="00E92C2E" w14:paraId="34A6F4B5" w14:textId="24C86488">
      <w:pPr>
        <w:pStyle w:val="ListParagraph"/>
        <w:numPr>
          <w:ilvl w:val="0"/>
          <w:numId w:val="13"/>
        </w:numPr>
        <w:spacing w:after="0"/>
        <w:rPr>
          <w:u w:val="single"/>
        </w:rPr>
      </w:pPr>
      <w:r w:rsidRPr="00C47B9D">
        <w:t>Internship, Service Learning, Clinical Placements</w:t>
      </w:r>
      <w:r w:rsidRPr="00C47B9D" w:rsidR="0062683F">
        <w:t xml:space="preserve"> </w:t>
      </w:r>
      <w:r w:rsidR="00937E09">
        <w:t>(</w:t>
      </w:r>
      <w:r w:rsidR="003567ED">
        <w:t>on hold</w:t>
      </w:r>
      <w:r w:rsidR="00937E09">
        <w:t xml:space="preserve">) </w:t>
      </w:r>
    </w:p>
    <w:p w:rsidRPr="00165550" w:rsidR="00AC465C" w:rsidP="00324136" w:rsidRDefault="00C042ED" w14:paraId="5F24595F" w14:textId="72255D72">
      <w:pPr>
        <w:pStyle w:val="ListParagraph"/>
        <w:numPr>
          <w:ilvl w:val="0"/>
          <w:numId w:val="13"/>
        </w:numPr>
        <w:spacing w:after="0"/>
      </w:pPr>
      <w:r w:rsidRPr="00C47B9D">
        <w:t>202</w:t>
      </w:r>
      <w:r w:rsidR="00092D01">
        <w:t>1</w:t>
      </w:r>
      <w:r w:rsidR="00937E09">
        <w:t>-2</w:t>
      </w:r>
      <w:r w:rsidR="00092D01">
        <w:t>2</w:t>
      </w:r>
      <w:r w:rsidRPr="00C47B9D">
        <w:t xml:space="preserve"> </w:t>
      </w:r>
      <w:r w:rsidRPr="00C47B9D" w:rsidR="004425FF">
        <w:t>Mixer</w:t>
      </w:r>
      <w:r w:rsidR="00AC465C">
        <w:t>/Lecturer Inclusion</w:t>
      </w:r>
      <w:r w:rsidR="00324136">
        <w:t xml:space="preserve"> </w:t>
      </w:r>
      <w:r w:rsidR="003567ED">
        <w:t>(o</w:t>
      </w:r>
      <w:r w:rsidR="007D6554">
        <w:t>n hold</w:t>
      </w:r>
      <w:r w:rsidR="003567ED">
        <w:t>)</w:t>
      </w:r>
      <w:r w:rsidR="007D6554">
        <w:t xml:space="preserve"> </w:t>
      </w:r>
    </w:p>
    <w:p w:rsidR="00425B3E" w:rsidP="00F11EE9" w:rsidRDefault="00425B3E" w14:paraId="25CB1DF4" w14:textId="6723D985">
      <w:pPr>
        <w:pStyle w:val="ListParagraph"/>
        <w:numPr>
          <w:ilvl w:val="0"/>
          <w:numId w:val="13"/>
        </w:numPr>
        <w:spacing w:after="0"/>
      </w:pPr>
      <w:proofErr w:type="spellStart"/>
      <w:r w:rsidRPr="00C47B9D">
        <w:t>ListServ</w:t>
      </w:r>
      <w:proofErr w:type="spellEnd"/>
      <w:r w:rsidRPr="00C47B9D" w:rsidR="00A82F6B">
        <w:t xml:space="preserve"> (Tony)</w:t>
      </w:r>
      <w:r w:rsidR="007F22A2">
        <w:t xml:space="preserve"> </w:t>
      </w:r>
    </w:p>
    <w:p w:rsidR="004864D1" w:rsidP="004864D1" w:rsidRDefault="004864D1" w14:paraId="15C7F793" w14:textId="77777777">
      <w:pPr>
        <w:pStyle w:val="ListParagraph"/>
        <w:numPr>
          <w:ilvl w:val="0"/>
          <w:numId w:val="13"/>
        </w:numPr>
        <w:spacing w:after="0"/>
      </w:pPr>
      <w:r>
        <w:t xml:space="preserve">LIWG – Success! </w:t>
      </w:r>
    </w:p>
    <w:p w:rsidR="004864D1" w:rsidP="004864D1" w:rsidRDefault="004864D1" w14:paraId="337182EB" w14:textId="4E7EBDE5">
      <w:pPr>
        <w:pStyle w:val="ListParagraph"/>
        <w:spacing w:after="0"/>
      </w:pPr>
      <w:r>
        <w:t xml:space="preserve">Approved there will be a referendum related to the LIWG chair attending two other meetings.  Invited to talk to the provost regarding equity in pay, will implement new practices to show gap in pay between lecturer and lowest TT.   Equity concerns regarding EL instruction.  </w:t>
      </w:r>
      <w:r w:rsidR="000B1D62">
        <w:t>(Any updates?)</w:t>
      </w:r>
    </w:p>
    <w:p w:rsidR="004864D1" w:rsidP="004864D1" w:rsidRDefault="004864D1" w14:paraId="24B833E9" w14:textId="77777777">
      <w:pPr>
        <w:pStyle w:val="ListParagraph"/>
        <w:numPr>
          <w:ilvl w:val="0"/>
          <w:numId w:val="13"/>
        </w:numPr>
        <w:spacing w:after="0"/>
      </w:pPr>
      <w:r>
        <w:t xml:space="preserve">Professional Development Funds – asked at CCC to provide distribution like CHABBS is doing </w:t>
      </w:r>
    </w:p>
    <w:p w:rsidR="004864D1" w:rsidP="004864D1" w:rsidRDefault="004864D1" w14:paraId="49AC3082" w14:textId="3002D6F6">
      <w:pPr>
        <w:pStyle w:val="ListParagraph"/>
        <w:spacing w:after="0"/>
      </w:pPr>
      <w:r>
        <w:t xml:space="preserve">Funds will be rolled to next FY and will remain as a pool.  The process to apply was streamlined; making it easier for people to apply.  </w:t>
      </w:r>
      <w:r w:rsidR="000B1D62">
        <w:t>(Any idea if there was done? Or does Kristen need to follow-up?)</w:t>
      </w:r>
    </w:p>
    <w:p w:rsidR="004864D1" w:rsidP="004864D1" w:rsidRDefault="00106FE7" w14:paraId="6DCDD446" w14:textId="77777777">
      <w:pPr>
        <w:pStyle w:val="ListParagraph"/>
        <w:numPr>
          <w:ilvl w:val="0"/>
          <w:numId w:val="13"/>
        </w:numPr>
        <w:spacing w:after="0"/>
      </w:pPr>
      <w:hyperlink w:history="1" r:id="rId12">
        <w:r w:rsidRPr="005E7083" w:rsidR="004864D1">
          <w:rPr>
            <w:rStyle w:val="Hyperlink"/>
          </w:rPr>
          <w:t>Lecturer Handbooks Assignments</w:t>
        </w:r>
      </w:hyperlink>
      <w:r w:rsidR="004864D1">
        <w:t xml:space="preserve"> – see permanent business </w:t>
      </w:r>
    </w:p>
    <w:p w:rsidRPr="00C47B9D" w:rsidR="004864D1" w:rsidP="004864D1" w:rsidRDefault="004864D1" w14:paraId="783B4B62" w14:textId="77777777">
      <w:pPr>
        <w:pStyle w:val="ListParagraph"/>
        <w:spacing w:after="0"/>
      </w:pPr>
    </w:p>
    <w:p w:rsidRPr="00DA01D5" w:rsidR="004425FF" w:rsidP="00DA01D5" w:rsidRDefault="004425FF" w14:paraId="02785D7F" w14:textId="79AAD561">
      <w:pPr>
        <w:spacing w:after="0"/>
        <w:rPr>
          <w:b/>
          <w:u w:val="single"/>
        </w:rPr>
      </w:pPr>
      <w:r w:rsidRPr="00003C51">
        <w:rPr>
          <w:b/>
          <w:u w:val="single"/>
        </w:rPr>
        <w:t>Permanent Business</w:t>
      </w:r>
    </w:p>
    <w:p w:rsidR="007F2DD1" w:rsidP="00F11EE9" w:rsidRDefault="007F2DD1" w14:paraId="25961C1D" w14:textId="68546D0E">
      <w:pPr>
        <w:pStyle w:val="ListParagraph"/>
        <w:numPr>
          <w:ilvl w:val="0"/>
          <w:numId w:val="15"/>
        </w:numPr>
        <w:spacing w:after="0"/>
      </w:pPr>
      <w:r w:rsidRPr="00C47B9D">
        <w:t xml:space="preserve">CCC Updates </w:t>
      </w:r>
    </w:p>
    <w:p w:rsidR="004864D1" w:rsidP="004864D1" w:rsidRDefault="004864D1" w14:paraId="09E89F69" w14:textId="179286CD">
      <w:pPr>
        <w:pStyle w:val="ListParagraph"/>
        <w:numPr>
          <w:ilvl w:val="1"/>
          <w:numId w:val="15"/>
        </w:numPr>
        <w:spacing w:after="0"/>
      </w:pPr>
      <w:r>
        <w:t>CCC meeting was today 09/15- Kristen will get updates and provide any necessary information to LAC</w:t>
      </w:r>
    </w:p>
    <w:p w:rsidR="00DC3283" w:rsidP="00901CD5" w:rsidRDefault="00DA01D5" w14:paraId="2C49E57E" w14:textId="2D0FFA99">
      <w:pPr>
        <w:pStyle w:val="ListParagraph"/>
        <w:numPr>
          <w:ilvl w:val="0"/>
          <w:numId w:val="15"/>
        </w:numPr>
        <w:spacing w:after="0"/>
      </w:pPr>
      <w:r w:rsidRPr="00E81E76">
        <w:t>Super LAC</w:t>
      </w:r>
      <w:r w:rsidRPr="00E81E76" w:rsidR="0004747E">
        <w:t xml:space="preserve"> </w:t>
      </w:r>
      <w:r w:rsidR="003E3299">
        <w:t>–</w:t>
      </w:r>
      <w:r w:rsidR="00901CD5">
        <w:t xml:space="preserve"> </w:t>
      </w:r>
      <w:r w:rsidR="00BD4336">
        <w:t>no new report</w:t>
      </w:r>
      <w:r w:rsidR="006311F0">
        <w:t xml:space="preserve"> </w:t>
      </w:r>
    </w:p>
    <w:p w:rsidR="004425FF" w:rsidP="00F11EE9" w:rsidRDefault="004425FF" w14:paraId="5F083BE1" w14:textId="69505BA2">
      <w:pPr>
        <w:pStyle w:val="ListParagraph"/>
        <w:numPr>
          <w:ilvl w:val="0"/>
          <w:numId w:val="15"/>
        </w:numPr>
        <w:spacing w:after="0"/>
      </w:pPr>
      <w:r w:rsidRPr="00E81E76">
        <w:t xml:space="preserve">Standard Operating </w:t>
      </w:r>
      <w:r w:rsidRPr="00E81E76" w:rsidR="00425B3E">
        <w:t>Procedures</w:t>
      </w:r>
      <w:r w:rsidRPr="00E81E76" w:rsidR="00F6146C">
        <w:t xml:space="preserve"> </w:t>
      </w:r>
      <w:r w:rsidR="004864D1">
        <w:t>(any updates on this/questions?)</w:t>
      </w:r>
    </w:p>
    <w:p w:rsidR="007D6554" w:rsidP="001D7DE4" w:rsidRDefault="007D6554" w14:paraId="4B9D2EEA" w14:textId="1CA295E9">
      <w:pPr>
        <w:pStyle w:val="ListParagraph"/>
        <w:numPr>
          <w:ilvl w:val="1"/>
          <w:numId w:val="15"/>
        </w:numPr>
        <w:spacing w:after="0"/>
      </w:pPr>
      <w:r>
        <w:t xml:space="preserve">Review chair job description </w:t>
      </w:r>
    </w:p>
    <w:p w:rsidR="00D44796" w:rsidP="00D44796" w:rsidRDefault="00D44796" w14:paraId="1FF27F27" w14:textId="0AD24146">
      <w:pPr>
        <w:pStyle w:val="ListParagraph"/>
        <w:numPr>
          <w:ilvl w:val="1"/>
          <w:numId w:val="15"/>
        </w:numPr>
        <w:spacing w:after="0"/>
      </w:pPr>
      <w:r>
        <w:t xml:space="preserve">Review </w:t>
      </w:r>
      <w:r w:rsidR="00006DB3">
        <w:t>handbook</w:t>
      </w:r>
      <w:r w:rsidR="008B6EE6">
        <w:t xml:space="preserve"> update protocol </w:t>
      </w:r>
    </w:p>
    <w:p w:rsidR="00D44796" w:rsidP="008B6EE6" w:rsidRDefault="00D44796" w14:paraId="447D662B" w14:textId="66BE4BA9">
      <w:pPr>
        <w:pStyle w:val="ListParagraph"/>
        <w:numPr>
          <w:ilvl w:val="1"/>
          <w:numId w:val="15"/>
        </w:numPr>
        <w:spacing w:after="0"/>
      </w:pPr>
      <w:r>
        <w:t xml:space="preserve">Review bylaws </w:t>
      </w:r>
    </w:p>
    <w:p w:rsidRPr="00E81E76" w:rsidR="000B1D62" w:rsidP="000B1D62" w:rsidRDefault="000B1D62" w14:paraId="2D6989E8" w14:textId="770A82FF">
      <w:pPr>
        <w:pStyle w:val="ListParagraph"/>
        <w:numPr>
          <w:ilvl w:val="2"/>
          <w:numId w:val="15"/>
        </w:numPr>
        <w:spacing w:after="0"/>
      </w:pPr>
      <w:r>
        <w:t>Updates to bylaws need to be amended on CEHHS Lecturer Resource webpage</w:t>
      </w:r>
    </w:p>
    <w:p w:rsidR="00912EC2" w:rsidP="00BD4336" w:rsidRDefault="00AB2780" w14:paraId="4A5E5E0E" w14:textId="771DC45B">
      <w:pPr>
        <w:pStyle w:val="ListParagraph"/>
        <w:numPr>
          <w:ilvl w:val="0"/>
          <w:numId w:val="15"/>
        </w:numPr>
        <w:spacing w:after="0"/>
      </w:pPr>
      <w:r w:rsidRPr="003B2317">
        <w:t xml:space="preserve">Newsletter </w:t>
      </w:r>
      <w:r w:rsidRPr="003B2317" w:rsidR="00DE6498">
        <w:t>–</w:t>
      </w:r>
      <w:r w:rsidR="004D480B">
        <w:t xml:space="preserve"> </w:t>
      </w:r>
      <w:r w:rsidR="004864D1">
        <w:t>Kristen will reach out to Lisa for continued support on writing newsletter</w:t>
      </w:r>
    </w:p>
    <w:p w:rsidR="004864D1" w:rsidP="004864D1" w:rsidRDefault="004864D1" w14:paraId="4C02CD25" w14:textId="77777777">
      <w:pPr>
        <w:pStyle w:val="ListParagraph"/>
        <w:spacing w:after="0"/>
      </w:pPr>
    </w:p>
    <w:p w:rsidR="00030397" w:rsidP="00030397" w:rsidRDefault="00030397" w14:paraId="3A667537" w14:textId="34566F99">
      <w:pPr>
        <w:spacing w:after="0"/>
        <w:rPr>
          <w:b/>
        </w:rPr>
      </w:pPr>
      <w:r>
        <w:rPr>
          <w:b/>
          <w:u w:val="single"/>
        </w:rPr>
        <w:t xml:space="preserve">Upcoming </w:t>
      </w:r>
      <w:r w:rsidR="001C734D">
        <w:rPr>
          <w:b/>
          <w:u w:val="single"/>
        </w:rPr>
        <w:t>Fall</w:t>
      </w:r>
      <w:r>
        <w:rPr>
          <w:b/>
          <w:u w:val="single"/>
        </w:rPr>
        <w:t xml:space="preserve"> 202</w:t>
      </w:r>
      <w:r w:rsidR="001C734D">
        <w:rPr>
          <w:b/>
          <w:u w:val="single"/>
        </w:rPr>
        <w:t>1</w:t>
      </w:r>
      <w:r>
        <w:rPr>
          <w:b/>
          <w:u w:val="single"/>
        </w:rPr>
        <w:t xml:space="preserve"> meetings</w:t>
      </w:r>
      <w:r>
        <w:rPr>
          <w:b/>
        </w:rPr>
        <w:t xml:space="preserve">: </w:t>
      </w:r>
    </w:p>
    <w:p w:rsidR="00030397" w:rsidP="00030397" w:rsidRDefault="00180E37" w14:paraId="07ABA077" w14:textId="4C42E1A8">
      <w:pPr>
        <w:spacing w:after="0"/>
        <w:rPr>
          <w:b/>
        </w:rPr>
      </w:pPr>
      <w:r>
        <w:rPr>
          <w:b/>
          <w:color w:val="2E74B5" w:themeColor="accent1" w:themeShade="BF"/>
        </w:rPr>
        <w:t>Thursdays</w:t>
      </w:r>
      <w:r w:rsidRPr="00180E37" w:rsidR="00030397">
        <w:rPr>
          <w:b/>
          <w:color w:val="2E74B5" w:themeColor="accent1" w:themeShade="BF"/>
        </w:rPr>
        <w:t xml:space="preserve"> </w:t>
      </w:r>
      <w:r w:rsidR="00030397">
        <w:rPr>
          <w:b/>
        </w:rPr>
        <w:t xml:space="preserve">from </w:t>
      </w:r>
      <w:r w:rsidR="00B11F9E">
        <w:rPr>
          <w:b/>
        </w:rPr>
        <w:t xml:space="preserve">3:30-4:30pm </w:t>
      </w:r>
      <w:r w:rsidR="00030397">
        <w:rPr>
          <w:b/>
        </w:rPr>
        <w:t xml:space="preserve">via Zoom </w:t>
      </w:r>
    </w:p>
    <w:p w:rsidR="004864D1" w:rsidP="004864D1" w:rsidRDefault="004864D1" w14:paraId="15FD5277" w14:textId="77777777">
      <w:pPr>
        <w:pStyle w:val="ListParagraph"/>
        <w:numPr>
          <w:ilvl w:val="0"/>
          <w:numId w:val="27"/>
        </w:numPr>
        <w:spacing w:after="0"/>
      </w:pPr>
      <w:r>
        <w:t>2021-2022 AY meetings</w:t>
      </w:r>
    </w:p>
    <w:p w:rsidRPr="007F1CD4" w:rsidR="004864D1" w:rsidP="004864D1" w:rsidRDefault="004864D1" w14:paraId="32514A3E" w14:textId="77777777">
      <w:pPr>
        <w:pStyle w:val="ListParagraph"/>
        <w:numPr>
          <w:ilvl w:val="1"/>
          <w:numId w:val="27"/>
        </w:numPr>
        <w:spacing w:after="0"/>
      </w:pPr>
      <w:r>
        <w:t xml:space="preserve">Is this the best date/time for all? Talk that another day/time is better? </w:t>
      </w:r>
    </w:p>
    <w:p w:rsidR="004864D1" w:rsidP="004864D1" w:rsidRDefault="004864D1" w14:paraId="7399EA09" w14:textId="77777777">
      <w:pPr>
        <w:spacing w:after="0"/>
        <w:rPr>
          <w:b/>
          <w:u w:val="single"/>
        </w:rPr>
      </w:pPr>
    </w:p>
    <w:p w:rsidRPr="005A261E" w:rsidR="004864D1" w:rsidP="00030397" w:rsidRDefault="004864D1" w14:paraId="445BEF6F" w14:textId="77777777">
      <w:pPr>
        <w:spacing w:after="0"/>
        <w:rPr>
          <w:b/>
        </w:rPr>
      </w:pPr>
    </w:p>
    <w:p w:rsidR="00690D31" w:rsidP="00030397" w:rsidRDefault="007F22A2" w14:paraId="0B007C18" w14:textId="788BD05B">
      <w:pPr>
        <w:spacing w:after="0" w:line="256" w:lineRule="auto"/>
        <w:rPr>
          <w:bCs/>
        </w:rPr>
      </w:pPr>
      <w:r>
        <w:rPr>
          <w:bCs/>
          <w:noProof/>
        </w:rPr>
        <w:lastRenderedPageBreak/>
        <w:drawing>
          <wp:inline distT="0" distB="0" distL="0" distR="0" wp14:anchorId="26C51ECF" wp14:editId="0ACEB5D8">
            <wp:extent cx="5943600" cy="77044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5943600" cy="7704455"/>
                    </a:xfrm>
                    <a:prstGeom prst="rect">
                      <a:avLst/>
                    </a:prstGeom>
                  </pic:spPr>
                </pic:pic>
              </a:graphicData>
            </a:graphic>
          </wp:inline>
        </w:drawing>
      </w:r>
    </w:p>
    <w:sectPr w:rsidR="00690D31" w:rsidSect="007257E9">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FE7" w:rsidP="001A2473" w:rsidRDefault="00106FE7" w14:paraId="609DF36D" w14:textId="77777777">
      <w:pPr>
        <w:spacing w:after="0" w:line="240" w:lineRule="auto"/>
      </w:pPr>
      <w:r>
        <w:separator/>
      </w:r>
    </w:p>
  </w:endnote>
  <w:endnote w:type="continuationSeparator" w:id="0">
    <w:p w:rsidR="00106FE7" w:rsidP="001A2473" w:rsidRDefault="00106FE7" w14:paraId="127AD1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FE7" w:rsidP="001A2473" w:rsidRDefault="00106FE7" w14:paraId="52DB0602" w14:textId="77777777">
      <w:pPr>
        <w:spacing w:after="0" w:line="240" w:lineRule="auto"/>
      </w:pPr>
      <w:r>
        <w:separator/>
      </w:r>
    </w:p>
  </w:footnote>
  <w:footnote w:type="continuationSeparator" w:id="0">
    <w:p w:rsidR="00106FE7" w:rsidP="001A2473" w:rsidRDefault="00106FE7" w14:paraId="21FDE1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2493CCEA" w14:textId="0B8F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1D7557C5"/>
    <w:multiLevelType w:val="hybridMultilevel"/>
    <w:tmpl w:val="E3C231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70AE6"/>
    <w:multiLevelType w:val="hybridMultilevel"/>
    <w:tmpl w:val="6AE40E72"/>
    <w:lvl w:ilvl="0" w:tplc="B75AAB64">
      <w:start w:val="1"/>
      <w:numFmt w:val="bullet"/>
      <w:lvlText w:val=""/>
      <w:lvlJc w:val="left"/>
      <w:pPr>
        <w:ind w:left="720" w:hanging="360"/>
      </w:pPr>
      <w:rPr>
        <w:rFonts w:hint="default" w:ascii="Symbol" w:hAnsi="Symbol"/>
      </w:rPr>
    </w:lvl>
    <w:lvl w:ilvl="1" w:tplc="9EB40A64">
      <w:start w:val="1"/>
      <w:numFmt w:val="bullet"/>
      <w:lvlText w:val="o"/>
      <w:lvlJc w:val="left"/>
      <w:pPr>
        <w:ind w:left="1440" w:hanging="360"/>
      </w:pPr>
      <w:rPr>
        <w:rFonts w:hint="default" w:ascii="Courier New" w:hAnsi="Courier New"/>
      </w:rPr>
    </w:lvl>
    <w:lvl w:ilvl="2" w:tplc="FDBCA0FC">
      <w:start w:val="1"/>
      <w:numFmt w:val="bullet"/>
      <w:lvlText w:val=""/>
      <w:lvlJc w:val="left"/>
      <w:pPr>
        <w:ind w:left="2160" w:hanging="360"/>
      </w:pPr>
      <w:rPr>
        <w:rFonts w:hint="default" w:ascii="Wingdings" w:hAnsi="Wingdings"/>
      </w:rPr>
    </w:lvl>
    <w:lvl w:ilvl="3" w:tplc="8AD22010">
      <w:start w:val="1"/>
      <w:numFmt w:val="bullet"/>
      <w:lvlText w:val=""/>
      <w:lvlJc w:val="left"/>
      <w:pPr>
        <w:ind w:left="2880" w:hanging="360"/>
      </w:pPr>
      <w:rPr>
        <w:rFonts w:hint="default" w:ascii="Symbol" w:hAnsi="Symbol"/>
      </w:rPr>
    </w:lvl>
    <w:lvl w:ilvl="4" w:tplc="79786BF6">
      <w:start w:val="1"/>
      <w:numFmt w:val="bullet"/>
      <w:lvlText w:val="o"/>
      <w:lvlJc w:val="left"/>
      <w:pPr>
        <w:ind w:left="3600" w:hanging="360"/>
      </w:pPr>
      <w:rPr>
        <w:rFonts w:hint="default" w:ascii="Courier New" w:hAnsi="Courier New"/>
      </w:rPr>
    </w:lvl>
    <w:lvl w:ilvl="5" w:tplc="140A1160">
      <w:start w:val="1"/>
      <w:numFmt w:val="bullet"/>
      <w:lvlText w:val=""/>
      <w:lvlJc w:val="left"/>
      <w:pPr>
        <w:ind w:left="4320" w:hanging="360"/>
      </w:pPr>
      <w:rPr>
        <w:rFonts w:hint="default" w:ascii="Wingdings" w:hAnsi="Wingdings"/>
      </w:rPr>
    </w:lvl>
    <w:lvl w:ilvl="6" w:tplc="FDE84C50">
      <w:start w:val="1"/>
      <w:numFmt w:val="bullet"/>
      <w:lvlText w:val=""/>
      <w:lvlJc w:val="left"/>
      <w:pPr>
        <w:ind w:left="5040" w:hanging="360"/>
      </w:pPr>
      <w:rPr>
        <w:rFonts w:hint="default" w:ascii="Symbol" w:hAnsi="Symbol"/>
      </w:rPr>
    </w:lvl>
    <w:lvl w:ilvl="7" w:tplc="10841508">
      <w:start w:val="1"/>
      <w:numFmt w:val="bullet"/>
      <w:lvlText w:val="o"/>
      <w:lvlJc w:val="left"/>
      <w:pPr>
        <w:ind w:left="5760" w:hanging="360"/>
      </w:pPr>
      <w:rPr>
        <w:rFonts w:hint="default" w:ascii="Courier New" w:hAnsi="Courier New"/>
      </w:rPr>
    </w:lvl>
    <w:lvl w:ilvl="8" w:tplc="35602DF6">
      <w:start w:val="1"/>
      <w:numFmt w:val="bullet"/>
      <w:lvlText w:val=""/>
      <w:lvlJc w:val="left"/>
      <w:pPr>
        <w:ind w:left="6480" w:hanging="360"/>
      </w:pPr>
      <w:rPr>
        <w:rFonts w:hint="default" w:ascii="Wingdings" w:hAnsi="Wingdings"/>
      </w:rPr>
    </w:lvl>
  </w:abstractNum>
  <w:abstractNum w:abstractNumId="8"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51CBE"/>
    <w:multiLevelType w:val="hybridMultilevel"/>
    <w:tmpl w:val="F02678F0"/>
    <w:lvl w:ilvl="0" w:tplc="67EAF77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DC16F2"/>
    <w:multiLevelType w:val="hybridMultilevel"/>
    <w:tmpl w:val="C7F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C791C70"/>
    <w:multiLevelType w:val="hybridMultilevel"/>
    <w:tmpl w:val="589CECE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26981"/>
    <w:multiLevelType w:val="hybridMultilevel"/>
    <w:tmpl w:val="70D2CC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CB42F6"/>
    <w:multiLevelType w:val="hybridMultilevel"/>
    <w:tmpl w:val="053ACB38"/>
    <w:lvl w:ilvl="0" w:tplc="CAC434F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D05BF5"/>
    <w:multiLevelType w:val="hybridMultilevel"/>
    <w:tmpl w:val="25D6EB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58772576"/>
    <w:multiLevelType w:val="hybridMultilevel"/>
    <w:tmpl w:val="ADF89D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BB73E95"/>
    <w:multiLevelType w:val="hybridMultilevel"/>
    <w:tmpl w:val="3C7AA4EA"/>
    <w:lvl w:ilvl="0" w:tplc="0409000F">
      <w:start w:val="1"/>
      <w:numFmt w:val="decimal"/>
      <w:lvlText w:val="%1."/>
      <w:lvlJc w:val="left"/>
      <w:pPr>
        <w:ind w:left="72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525C1D"/>
    <w:multiLevelType w:val="hybridMultilevel"/>
    <w:tmpl w:val="111E20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1422"/>
    <w:multiLevelType w:val="hybridMultilevel"/>
    <w:tmpl w:val="30825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
  </w:num>
  <w:num w:numId="4">
    <w:abstractNumId w:val="18"/>
  </w:num>
  <w:num w:numId="5">
    <w:abstractNumId w:val="22"/>
  </w:num>
  <w:num w:numId="6">
    <w:abstractNumId w:val="29"/>
  </w:num>
  <w:num w:numId="7">
    <w:abstractNumId w:val="28"/>
  </w:num>
  <w:num w:numId="8">
    <w:abstractNumId w:val="16"/>
  </w:num>
  <w:num w:numId="9">
    <w:abstractNumId w:val="25"/>
  </w:num>
  <w:num w:numId="10">
    <w:abstractNumId w:val="6"/>
  </w:num>
  <w:num w:numId="11">
    <w:abstractNumId w:val="4"/>
  </w:num>
  <w:num w:numId="12">
    <w:abstractNumId w:val="9"/>
  </w:num>
  <w:num w:numId="13">
    <w:abstractNumId w:val="10"/>
  </w:num>
  <w:num w:numId="14">
    <w:abstractNumId w:val="21"/>
  </w:num>
  <w:num w:numId="15">
    <w:abstractNumId w:val="27"/>
  </w:num>
  <w:num w:numId="16">
    <w:abstractNumId w:val="26"/>
  </w:num>
  <w:num w:numId="17">
    <w:abstractNumId w:val="1"/>
  </w:num>
  <w:num w:numId="18">
    <w:abstractNumId w:val="14"/>
  </w:num>
  <w:num w:numId="19">
    <w:abstractNumId w:val="12"/>
  </w:num>
  <w:num w:numId="20">
    <w:abstractNumId w:val="20"/>
  </w:num>
  <w:num w:numId="21">
    <w:abstractNumId w:val="26"/>
  </w:num>
  <w:num w:numId="22">
    <w:abstractNumId w:val="3"/>
  </w:num>
  <w:num w:numId="23">
    <w:abstractNumId w:val="7"/>
  </w:num>
  <w:num w:numId="24">
    <w:abstractNumId w:val="17"/>
  </w:num>
  <w:num w:numId="25">
    <w:abstractNumId w:val="11"/>
  </w:num>
  <w:num w:numId="26">
    <w:abstractNumId w:val="24"/>
  </w:num>
  <w:num w:numId="27">
    <w:abstractNumId w:val="8"/>
  </w:num>
  <w:num w:numId="28">
    <w:abstractNumId w:val="15"/>
  </w:num>
  <w:num w:numId="29">
    <w:abstractNumId w:val="13"/>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06DB3"/>
    <w:rsid w:val="00010506"/>
    <w:rsid w:val="00021BD4"/>
    <w:rsid w:val="00030397"/>
    <w:rsid w:val="00037E4E"/>
    <w:rsid w:val="000445FB"/>
    <w:rsid w:val="0004747E"/>
    <w:rsid w:val="00050C93"/>
    <w:rsid w:val="00052778"/>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50E3"/>
    <w:rsid w:val="000F5A67"/>
    <w:rsid w:val="000F704E"/>
    <w:rsid w:val="000F7538"/>
    <w:rsid w:val="000F7D48"/>
    <w:rsid w:val="00101385"/>
    <w:rsid w:val="001055F4"/>
    <w:rsid w:val="00106FE7"/>
    <w:rsid w:val="00107942"/>
    <w:rsid w:val="00133489"/>
    <w:rsid w:val="00142829"/>
    <w:rsid w:val="00143B1E"/>
    <w:rsid w:val="001440D2"/>
    <w:rsid w:val="001463EC"/>
    <w:rsid w:val="00156500"/>
    <w:rsid w:val="00164968"/>
    <w:rsid w:val="00165550"/>
    <w:rsid w:val="001735F2"/>
    <w:rsid w:val="001738FA"/>
    <w:rsid w:val="00174078"/>
    <w:rsid w:val="00174B67"/>
    <w:rsid w:val="00176F21"/>
    <w:rsid w:val="001778A6"/>
    <w:rsid w:val="00180E37"/>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02E5"/>
    <w:rsid w:val="002D334D"/>
    <w:rsid w:val="002E431D"/>
    <w:rsid w:val="002E48BE"/>
    <w:rsid w:val="002E58DC"/>
    <w:rsid w:val="002F181A"/>
    <w:rsid w:val="002F32E5"/>
    <w:rsid w:val="002F5223"/>
    <w:rsid w:val="002F54A2"/>
    <w:rsid w:val="003039A7"/>
    <w:rsid w:val="00305AE5"/>
    <w:rsid w:val="00305CFE"/>
    <w:rsid w:val="00311904"/>
    <w:rsid w:val="00314644"/>
    <w:rsid w:val="00324002"/>
    <w:rsid w:val="00324136"/>
    <w:rsid w:val="003332DE"/>
    <w:rsid w:val="0033612B"/>
    <w:rsid w:val="00340DF1"/>
    <w:rsid w:val="003507E9"/>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E3299"/>
    <w:rsid w:val="003E79D6"/>
    <w:rsid w:val="003F058F"/>
    <w:rsid w:val="003F1090"/>
    <w:rsid w:val="003F159E"/>
    <w:rsid w:val="0040255E"/>
    <w:rsid w:val="0040634B"/>
    <w:rsid w:val="0040642E"/>
    <w:rsid w:val="00407CB5"/>
    <w:rsid w:val="00413D02"/>
    <w:rsid w:val="004232E1"/>
    <w:rsid w:val="00425B3E"/>
    <w:rsid w:val="004325C6"/>
    <w:rsid w:val="004425FF"/>
    <w:rsid w:val="00442B2E"/>
    <w:rsid w:val="00445060"/>
    <w:rsid w:val="00446402"/>
    <w:rsid w:val="004525F4"/>
    <w:rsid w:val="00452650"/>
    <w:rsid w:val="00455613"/>
    <w:rsid w:val="0046249A"/>
    <w:rsid w:val="0046253B"/>
    <w:rsid w:val="00466A73"/>
    <w:rsid w:val="00483195"/>
    <w:rsid w:val="004864D1"/>
    <w:rsid w:val="00493642"/>
    <w:rsid w:val="0049402F"/>
    <w:rsid w:val="004B2D61"/>
    <w:rsid w:val="004B4021"/>
    <w:rsid w:val="004D480B"/>
    <w:rsid w:val="004E5499"/>
    <w:rsid w:val="004F58C3"/>
    <w:rsid w:val="0051640E"/>
    <w:rsid w:val="005172A1"/>
    <w:rsid w:val="0052153C"/>
    <w:rsid w:val="005225B7"/>
    <w:rsid w:val="00526447"/>
    <w:rsid w:val="00526721"/>
    <w:rsid w:val="0053021E"/>
    <w:rsid w:val="00532EBF"/>
    <w:rsid w:val="005374AD"/>
    <w:rsid w:val="005538C3"/>
    <w:rsid w:val="0055657F"/>
    <w:rsid w:val="00567061"/>
    <w:rsid w:val="00576EC3"/>
    <w:rsid w:val="0057768D"/>
    <w:rsid w:val="0058731E"/>
    <w:rsid w:val="005A261E"/>
    <w:rsid w:val="005A3854"/>
    <w:rsid w:val="005A3EB6"/>
    <w:rsid w:val="005A40E6"/>
    <w:rsid w:val="005A65D6"/>
    <w:rsid w:val="005B1F98"/>
    <w:rsid w:val="005B5B37"/>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A1A12"/>
    <w:rsid w:val="006A5EE8"/>
    <w:rsid w:val="006C117E"/>
    <w:rsid w:val="006E7C23"/>
    <w:rsid w:val="00701B84"/>
    <w:rsid w:val="007062F1"/>
    <w:rsid w:val="00706E7B"/>
    <w:rsid w:val="00721AFE"/>
    <w:rsid w:val="00721E7E"/>
    <w:rsid w:val="007253DE"/>
    <w:rsid w:val="00725407"/>
    <w:rsid w:val="007257E9"/>
    <w:rsid w:val="00746BC3"/>
    <w:rsid w:val="0075713B"/>
    <w:rsid w:val="00782D38"/>
    <w:rsid w:val="007A6207"/>
    <w:rsid w:val="007B490B"/>
    <w:rsid w:val="007C74EB"/>
    <w:rsid w:val="007D6554"/>
    <w:rsid w:val="007E1B9E"/>
    <w:rsid w:val="007E26D7"/>
    <w:rsid w:val="007F1CD4"/>
    <w:rsid w:val="007F22A2"/>
    <w:rsid w:val="007F2DD1"/>
    <w:rsid w:val="007F2F75"/>
    <w:rsid w:val="007F4AEE"/>
    <w:rsid w:val="007F52C5"/>
    <w:rsid w:val="00802111"/>
    <w:rsid w:val="008046A2"/>
    <w:rsid w:val="00811281"/>
    <w:rsid w:val="00815A78"/>
    <w:rsid w:val="0083226E"/>
    <w:rsid w:val="0083548F"/>
    <w:rsid w:val="0084629B"/>
    <w:rsid w:val="00850301"/>
    <w:rsid w:val="0085073C"/>
    <w:rsid w:val="008536F0"/>
    <w:rsid w:val="0085549A"/>
    <w:rsid w:val="00870481"/>
    <w:rsid w:val="00880D5A"/>
    <w:rsid w:val="00882F1D"/>
    <w:rsid w:val="00891160"/>
    <w:rsid w:val="00893409"/>
    <w:rsid w:val="00894970"/>
    <w:rsid w:val="008B6EE6"/>
    <w:rsid w:val="008C4D66"/>
    <w:rsid w:val="008D62F8"/>
    <w:rsid w:val="008D675D"/>
    <w:rsid w:val="008E6698"/>
    <w:rsid w:val="008F3961"/>
    <w:rsid w:val="008F78CC"/>
    <w:rsid w:val="00901CD5"/>
    <w:rsid w:val="00902189"/>
    <w:rsid w:val="00912EC2"/>
    <w:rsid w:val="00920637"/>
    <w:rsid w:val="0093078C"/>
    <w:rsid w:val="00937E09"/>
    <w:rsid w:val="00940F56"/>
    <w:rsid w:val="0095708C"/>
    <w:rsid w:val="00957A7B"/>
    <w:rsid w:val="00967875"/>
    <w:rsid w:val="00983558"/>
    <w:rsid w:val="009A3362"/>
    <w:rsid w:val="009B6EE6"/>
    <w:rsid w:val="009C2153"/>
    <w:rsid w:val="009C3F02"/>
    <w:rsid w:val="009D0F1C"/>
    <w:rsid w:val="009E4FD5"/>
    <w:rsid w:val="009F69AF"/>
    <w:rsid w:val="00A05DA7"/>
    <w:rsid w:val="00A06888"/>
    <w:rsid w:val="00A114F6"/>
    <w:rsid w:val="00A134FD"/>
    <w:rsid w:val="00A14F67"/>
    <w:rsid w:val="00A1617A"/>
    <w:rsid w:val="00A249FB"/>
    <w:rsid w:val="00A34352"/>
    <w:rsid w:val="00A366EA"/>
    <w:rsid w:val="00A36E28"/>
    <w:rsid w:val="00A47830"/>
    <w:rsid w:val="00A73B8B"/>
    <w:rsid w:val="00A764B6"/>
    <w:rsid w:val="00A82F6B"/>
    <w:rsid w:val="00A867E6"/>
    <w:rsid w:val="00A9342F"/>
    <w:rsid w:val="00AA044E"/>
    <w:rsid w:val="00AA334F"/>
    <w:rsid w:val="00AB19F2"/>
    <w:rsid w:val="00AB2780"/>
    <w:rsid w:val="00AB3736"/>
    <w:rsid w:val="00AB7698"/>
    <w:rsid w:val="00AC215C"/>
    <w:rsid w:val="00AC337C"/>
    <w:rsid w:val="00AC465C"/>
    <w:rsid w:val="00AD5F31"/>
    <w:rsid w:val="00AF266B"/>
    <w:rsid w:val="00B11F9E"/>
    <w:rsid w:val="00B173A2"/>
    <w:rsid w:val="00B22BA0"/>
    <w:rsid w:val="00B3062E"/>
    <w:rsid w:val="00B36104"/>
    <w:rsid w:val="00B3714C"/>
    <w:rsid w:val="00B56F08"/>
    <w:rsid w:val="00B573B2"/>
    <w:rsid w:val="00B9147E"/>
    <w:rsid w:val="00B91699"/>
    <w:rsid w:val="00B9340F"/>
    <w:rsid w:val="00B966B5"/>
    <w:rsid w:val="00BA3D65"/>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7373"/>
    <w:rsid w:val="00C17E64"/>
    <w:rsid w:val="00C22CE9"/>
    <w:rsid w:val="00C256D5"/>
    <w:rsid w:val="00C4540A"/>
    <w:rsid w:val="00C460ED"/>
    <w:rsid w:val="00C47897"/>
    <w:rsid w:val="00C47B9D"/>
    <w:rsid w:val="00C53AB6"/>
    <w:rsid w:val="00C53C5A"/>
    <w:rsid w:val="00C57EA7"/>
    <w:rsid w:val="00C65F80"/>
    <w:rsid w:val="00C70764"/>
    <w:rsid w:val="00C814EB"/>
    <w:rsid w:val="00C82E5D"/>
    <w:rsid w:val="00C85DAC"/>
    <w:rsid w:val="00C9065B"/>
    <w:rsid w:val="00C9517A"/>
    <w:rsid w:val="00CA25ED"/>
    <w:rsid w:val="00CA2DF4"/>
    <w:rsid w:val="00CA7452"/>
    <w:rsid w:val="00CB721F"/>
    <w:rsid w:val="00CE4263"/>
    <w:rsid w:val="00CF0708"/>
    <w:rsid w:val="00CF5EF8"/>
    <w:rsid w:val="00D000A6"/>
    <w:rsid w:val="00D010DA"/>
    <w:rsid w:val="00D040C8"/>
    <w:rsid w:val="00D16275"/>
    <w:rsid w:val="00D16E55"/>
    <w:rsid w:val="00D2050C"/>
    <w:rsid w:val="00D2425F"/>
    <w:rsid w:val="00D34E7D"/>
    <w:rsid w:val="00D43550"/>
    <w:rsid w:val="00D44796"/>
    <w:rsid w:val="00D5330F"/>
    <w:rsid w:val="00D538A5"/>
    <w:rsid w:val="00D5779F"/>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990"/>
    <w:rsid w:val="00DE41A0"/>
    <w:rsid w:val="00DE5663"/>
    <w:rsid w:val="00DE6498"/>
    <w:rsid w:val="00DF6B74"/>
    <w:rsid w:val="00E02007"/>
    <w:rsid w:val="00E03DC6"/>
    <w:rsid w:val="00E1501C"/>
    <w:rsid w:val="00E15552"/>
    <w:rsid w:val="00E17CDD"/>
    <w:rsid w:val="00E257C7"/>
    <w:rsid w:val="00E27696"/>
    <w:rsid w:val="00E32F11"/>
    <w:rsid w:val="00E43CA6"/>
    <w:rsid w:val="00E50C2D"/>
    <w:rsid w:val="00E530A6"/>
    <w:rsid w:val="00E53173"/>
    <w:rsid w:val="00E53D26"/>
    <w:rsid w:val="00E81E76"/>
    <w:rsid w:val="00E91871"/>
    <w:rsid w:val="00E92C2E"/>
    <w:rsid w:val="00E94612"/>
    <w:rsid w:val="00E975F2"/>
    <w:rsid w:val="00EA063C"/>
    <w:rsid w:val="00EB5419"/>
    <w:rsid w:val="00EC2CA6"/>
    <w:rsid w:val="00EC5B71"/>
    <w:rsid w:val="00EC7812"/>
    <w:rsid w:val="00ED6E3E"/>
    <w:rsid w:val="00EE3BEF"/>
    <w:rsid w:val="00EF4BD0"/>
    <w:rsid w:val="00EF592F"/>
    <w:rsid w:val="00EF61FA"/>
    <w:rsid w:val="00F0468E"/>
    <w:rsid w:val="00F11EE9"/>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C0A8E"/>
    <w:rsid w:val="00FC6E35"/>
    <w:rsid w:val="00FD4FBD"/>
    <w:rsid w:val="00FD5819"/>
    <w:rsid w:val="00FE0A3D"/>
    <w:rsid w:val="00FE4292"/>
    <w:rsid w:val="00FE47DD"/>
    <w:rsid w:val="00FE616A"/>
    <w:rsid w:val="00FF044D"/>
    <w:rsid w:val="00FF450B"/>
    <w:rsid w:val="00FF45AA"/>
    <w:rsid w:val="00FF4E78"/>
    <w:rsid w:val="00FF6DDB"/>
    <w:rsid w:val="1067CD81"/>
    <w:rsid w:val="15570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hAnsi="Corbel" w:eastAsiaTheme="minorEastAsia"/>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hAnsi="Corbel" w:eastAsiaTheme="minorEastAsia"/>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hAnsiTheme="majorHAnsi" w:eastAsiaTheme="majorEastAsia"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hAnsiTheme="majorHAnsi" w:eastAsiaTheme="majorEastAsia"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hAnsiTheme="majorHAnsi" w:eastAsiaTheme="majorEastAsia"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hAnsiTheme="majorHAnsi" w:eastAsiaTheme="majorEastAsia"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styleId="Heading1Char" w:customStyle="1">
    <w:name w:val="Heading 1 Char"/>
    <w:basedOn w:val="DefaultParagraphFont"/>
    <w:link w:val="Heading1"/>
    <w:uiPriority w:val="9"/>
    <w:rsid w:val="00D000A6"/>
    <w:rPr>
      <w:rFonts w:ascii="Corbel" w:hAnsi="Corbel" w:eastAsiaTheme="minorEastAsia"/>
      <w:b/>
      <w:sz w:val="20"/>
      <w:szCs w:val="20"/>
    </w:rPr>
  </w:style>
  <w:style w:type="character" w:styleId="Heading2Char" w:customStyle="1">
    <w:name w:val="Heading 2 Char"/>
    <w:basedOn w:val="DefaultParagraphFont"/>
    <w:link w:val="Heading2"/>
    <w:uiPriority w:val="9"/>
    <w:rsid w:val="00D000A6"/>
    <w:rPr>
      <w:rFonts w:ascii="Corbel" w:hAnsi="Corbel" w:eastAsiaTheme="minorEastAsia"/>
      <w:b/>
      <w:sz w:val="20"/>
      <w:szCs w:val="24"/>
    </w:rPr>
  </w:style>
  <w:style w:type="character" w:styleId="Heading3Char" w:customStyle="1">
    <w:name w:val="Heading 3 Char"/>
    <w:basedOn w:val="DefaultParagraphFont"/>
    <w:link w:val="Heading3"/>
    <w:uiPriority w:val="9"/>
    <w:rsid w:val="00D000A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D000A6"/>
    <w:rPr>
      <w:rFonts w:asciiTheme="majorHAnsi" w:hAnsiTheme="majorHAnsi" w:eastAsiaTheme="majorEastAsia" w:cstheme="majorBidi"/>
      <w:i/>
      <w:iCs/>
      <w:color w:val="2E74B5" w:themeColor="accent1" w:themeShade="BF"/>
      <w:sz w:val="20"/>
      <w:szCs w:val="24"/>
    </w:rPr>
  </w:style>
  <w:style w:type="character" w:styleId="Heading5Char" w:customStyle="1">
    <w:name w:val="Heading 5 Char"/>
    <w:basedOn w:val="DefaultParagraphFont"/>
    <w:link w:val="Heading5"/>
    <w:uiPriority w:val="9"/>
    <w:semiHidden/>
    <w:rsid w:val="00D000A6"/>
    <w:rPr>
      <w:rFonts w:asciiTheme="majorHAnsi" w:hAnsiTheme="majorHAnsi" w:eastAsiaTheme="majorEastAsia" w:cstheme="majorBidi"/>
      <w:color w:val="2E74B5" w:themeColor="accent1" w:themeShade="BF"/>
      <w:sz w:val="20"/>
      <w:szCs w:val="24"/>
    </w:rPr>
  </w:style>
  <w:style w:type="character" w:styleId="Heading6Char" w:customStyle="1">
    <w:name w:val="Heading 6 Char"/>
    <w:basedOn w:val="DefaultParagraphFont"/>
    <w:link w:val="Heading6"/>
    <w:uiPriority w:val="9"/>
    <w:semiHidden/>
    <w:rsid w:val="00D000A6"/>
    <w:rPr>
      <w:rFonts w:asciiTheme="majorHAnsi" w:hAnsiTheme="majorHAnsi" w:eastAsiaTheme="majorEastAsia" w:cstheme="majorBidi"/>
      <w:color w:val="1F4D78" w:themeColor="accent1" w:themeShade="7F"/>
      <w:sz w:val="20"/>
      <w:szCs w:val="24"/>
    </w:rPr>
  </w:style>
  <w:style w:type="character" w:styleId="Heading7Char" w:customStyle="1">
    <w:name w:val="Heading 7 Char"/>
    <w:basedOn w:val="DefaultParagraphFont"/>
    <w:link w:val="Heading7"/>
    <w:uiPriority w:val="9"/>
    <w:semiHidden/>
    <w:rsid w:val="00D000A6"/>
    <w:rPr>
      <w:rFonts w:asciiTheme="majorHAnsi" w:hAnsiTheme="majorHAnsi" w:eastAsiaTheme="majorEastAsia" w:cstheme="majorBidi"/>
      <w:i/>
      <w:iCs/>
      <w:color w:val="1F4D78" w:themeColor="accent1" w:themeShade="7F"/>
      <w:sz w:val="20"/>
      <w:szCs w:val="24"/>
    </w:rPr>
  </w:style>
  <w:style w:type="character" w:styleId="Heading8Char" w:customStyle="1">
    <w:name w:val="Heading 8 Char"/>
    <w:basedOn w:val="DefaultParagraphFont"/>
    <w:link w:val="Heading8"/>
    <w:uiPriority w:val="9"/>
    <w:semiHidden/>
    <w:rsid w:val="00D000A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000A6"/>
    <w:rPr>
      <w:rFonts w:asciiTheme="majorHAnsi" w:hAnsiTheme="majorHAnsi" w:eastAsiaTheme="majorEastAsia"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csusm.edu/cehhs/facultyandstaff/lecturer.html"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susm.zoom.us/j/83370733164"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SharedWithUsers xmlns="63fffb38-e5a5-4349-b828-9d1015bbc335">
      <UserInfo>
        <DisplayName>Jessenia Lua</DisplayName>
        <AccountId>98</AccountId>
        <AccountType/>
      </UserInfo>
    </SharedWithUsers>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936D7-FC31-4E88-83FB-FB62D2E8A040}"/>
</file>

<file path=customXml/itemProps2.xml><?xml version="1.0" encoding="utf-8"?>
<ds:datastoreItem xmlns:ds="http://schemas.openxmlformats.org/officeDocument/2006/customXml" ds:itemID="{D1C2F2E5-C4CE-46CD-9CFA-61C8755FEE9B}">
  <ds:schemaRefs>
    <ds:schemaRef ds:uri="http://schemas.openxmlformats.org/officeDocument/2006/bibliography"/>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1C472245-C99E-403B-BB86-2E2494F9F8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4</cp:revision>
  <cp:lastPrinted>2019-03-20T16:18:00Z</cp:lastPrinted>
  <dcterms:created xsi:type="dcterms:W3CDTF">2021-09-15T22:25:00Z</dcterms:created>
  <dcterms:modified xsi:type="dcterms:W3CDTF">2023-03-14T17:26:45Z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MediaServiceImageTags">
    <vt:lpwstr/>
  </property>
</Properties>
</file>