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710" w:rsidP="00BD2ADA" w:rsidRDefault="00D16275" w14:paraId="7D8734D0" w14:textId="1E994462">
      <w:pPr>
        <w:spacing w:after="0" w:line="240" w:lineRule="auto"/>
        <w:jc w:val="center"/>
      </w:pPr>
      <w:r w:rsidR="00D16275">
        <w:rPr/>
        <w:t xml:space="preserve">CEHHS </w:t>
      </w:r>
      <w:r w:rsidR="003C542E">
        <w:rPr/>
        <w:t>L</w:t>
      </w:r>
      <w:r w:rsidR="00D16275">
        <w:rPr/>
        <w:t>ecturer Advisory Council</w:t>
      </w:r>
      <w:r w:rsidR="005A3EB6">
        <w:rPr/>
        <w:t xml:space="preserve"> </w:t>
      </w:r>
      <w:r w:rsidR="0BCCBB38">
        <w:rPr/>
        <w:t>Minutes</w:t>
      </w:r>
    </w:p>
    <w:p w:rsidR="00466A73" w:rsidP="00BD2ADA" w:rsidRDefault="006939C4" w14:paraId="4701FB89" w14:textId="39C51F97">
      <w:pPr>
        <w:spacing w:after="0" w:line="240" w:lineRule="auto"/>
        <w:jc w:val="center"/>
      </w:pPr>
      <w:r>
        <w:t>Thurs</w:t>
      </w:r>
      <w:r w:rsidR="005172A1">
        <w:t>day</w:t>
      </w:r>
      <w:r w:rsidR="00D578ED">
        <w:t>, Novermber 18</w:t>
      </w:r>
      <w:r w:rsidR="00F11EE9">
        <w:t>, 20</w:t>
      </w:r>
      <w:r w:rsidR="00650D25">
        <w:t>2</w:t>
      </w:r>
      <w:r w:rsidR="003A4E16">
        <w:t>1</w:t>
      </w:r>
    </w:p>
    <w:p w:rsidRPr="006939C4" w:rsidR="003C542E" w:rsidP="00BD2ADA" w:rsidRDefault="00101385" w14:paraId="321B86DE" w14:textId="58112307">
      <w:pPr>
        <w:spacing w:after="0" w:line="240" w:lineRule="auto"/>
        <w:jc w:val="center"/>
        <w:rPr>
          <w:lang w:val="nl-NL"/>
        </w:rPr>
      </w:pPr>
      <w:r w:rsidRPr="006939C4">
        <w:rPr>
          <w:lang w:val="nl-NL"/>
        </w:rPr>
        <w:t>3</w:t>
      </w:r>
      <w:r w:rsidRPr="006939C4" w:rsidR="00891160">
        <w:rPr>
          <w:lang w:val="nl-NL"/>
        </w:rPr>
        <w:t>:</w:t>
      </w:r>
      <w:r w:rsidRPr="006939C4" w:rsidR="00A05DA7">
        <w:rPr>
          <w:lang w:val="nl-NL"/>
        </w:rPr>
        <w:t>3</w:t>
      </w:r>
      <w:r w:rsidRPr="006939C4" w:rsidR="00891160">
        <w:rPr>
          <w:lang w:val="nl-NL"/>
        </w:rPr>
        <w:t>0</w:t>
      </w:r>
      <w:r w:rsidRPr="006939C4" w:rsidR="00A05DA7">
        <w:rPr>
          <w:lang w:val="nl-NL"/>
        </w:rPr>
        <w:t xml:space="preserve"> pm</w:t>
      </w:r>
      <w:r w:rsidRPr="006939C4" w:rsidR="00466A73">
        <w:rPr>
          <w:lang w:val="nl-NL"/>
        </w:rPr>
        <w:t xml:space="preserve"> – </w:t>
      </w:r>
      <w:r w:rsidRPr="006939C4">
        <w:rPr>
          <w:lang w:val="nl-NL"/>
        </w:rPr>
        <w:t>4</w:t>
      </w:r>
      <w:r w:rsidRPr="006939C4" w:rsidR="00891160">
        <w:rPr>
          <w:lang w:val="nl-NL"/>
        </w:rPr>
        <w:t>:30</w:t>
      </w:r>
      <w:r w:rsidRPr="006939C4" w:rsidR="00466A73">
        <w:rPr>
          <w:lang w:val="nl-NL"/>
        </w:rPr>
        <w:t xml:space="preserve"> pm</w:t>
      </w:r>
    </w:p>
    <w:p w:rsidRPr="00C37600" w:rsidR="00FF044D" w:rsidP="00C37600" w:rsidRDefault="00D16E55" w14:paraId="6511D327" w14:textId="3ED6D403">
      <w:pPr>
        <w:ind w:left="2160"/>
        <w:rPr>
          <w:lang w:val="nl-NL"/>
        </w:rPr>
      </w:pPr>
      <w:r w:rsidRPr="006939C4">
        <w:rPr>
          <w:rFonts w:ascii="Calibri" w:hAnsi="Calibri" w:cs="Calibri"/>
          <w:sz w:val="20"/>
          <w:szCs w:val="20"/>
          <w:lang w:val="nl-NL"/>
        </w:rPr>
        <w:t xml:space="preserve">       </w:t>
      </w:r>
      <w:r w:rsidRPr="006939C4" w:rsidR="00AF266B">
        <w:rPr>
          <w:rFonts w:ascii="Calibri" w:hAnsi="Calibri" w:cs="Calibri"/>
          <w:sz w:val="20"/>
          <w:szCs w:val="20"/>
          <w:lang w:val="nl-NL"/>
        </w:rPr>
        <w:t>Zoom</w:t>
      </w:r>
      <w:r w:rsidRPr="006939C4">
        <w:rPr>
          <w:rFonts w:ascii="Calibri" w:hAnsi="Calibri" w:cs="Calibri"/>
          <w:sz w:val="20"/>
          <w:szCs w:val="20"/>
          <w:lang w:val="nl-NL"/>
        </w:rPr>
        <w:t>:</w:t>
      </w:r>
      <w:r w:rsidRPr="006939C4" w:rsidR="00AF266B">
        <w:rPr>
          <w:rFonts w:ascii="Calibri" w:hAnsi="Calibri" w:cs="Calibri"/>
          <w:sz w:val="20"/>
          <w:szCs w:val="20"/>
          <w:lang w:val="nl-NL"/>
        </w:rPr>
        <w:t xml:space="preserve"> </w:t>
      </w:r>
      <w:hyperlink w:history="1" r:id="rId11">
        <w:r>
          <w:rPr>
            <w:rStyle w:val="Hyperlink"/>
            <w:rFonts w:ascii="Calibri" w:hAnsi="Calibri" w:cs="Calibri"/>
            <w:color w:val="0563C1"/>
            <w:lang w:val="nl-NL"/>
          </w:rPr>
          <w:t>https://csusm.zoom.us/j/83370733164</w:t>
        </w:r>
      </w:hyperlink>
    </w:p>
    <w:p w:rsidRPr="00850301" w:rsidR="00850301" w:rsidP="00850301" w:rsidRDefault="00BD2ADA" w14:paraId="77DE7D92" w14:textId="0738520B">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Pr="00850301" w:rsidR="00676836">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Pr="00850301" w:rsidR="00394516">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17881FEB" w14:paraId="465340DB" w14:textId="77777777">
        <w:trPr>
          <w:trHeight w:val="278"/>
        </w:trPr>
        <w:tc>
          <w:tcPr>
            <w:tcW w:w="399" w:type="dxa"/>
            <w:tcMar/>
          </w:tcPr>
          <w:p w:rsidRPr="00D4258D" w:rsidR="00850301" w:rsidP="17881FEB" w:rsidRDefault="00850301" w14:paraId="2D84344A" w14:textId="290E3FDA">
            <w:pPr>
              <w:ind w:right="432"/>
              <w:rPr>
                <w:rFonts w:ascii="Times New Roman" w:hAnsi="Times New Roman"/>
                <w:spacing w:val="-3"/>
              </w:rPr>
            </w:pPr>
            <w:r w:rsidRPr="17881FEB" w:rsidR="6E52659E">
              <w:rPr>
                <w:rFonts w:ascii="Times New Roman" w:hAnsi="Times New Roman"/>
              </w:rPr>
              <w:t>x</w:t>
            </w:r>
          </w:p>
        </w:tc>
        <w:tc>
          <w:tcPr>
            <w:tcW w:w="4569" w:type="dxa"/>
            <w:tcMar/>
            <w:vAlign w:val="bottom"/>
          </w:tcPr>
          <w:p w:rsidRPr="00850301" w:rsidR="00850301" w:rsidP="00850301" w:rsidRDefault="00FF4E78" w14:paraId="43D6C43D" w14:textId="264DC011">
            <w:pPr>
              <w:rPr>
                <w:color w:val="000000" w:themeColor="text1"/>
                <w:sz w:val="20"/>
                <w:szCs w:val="20"/>
              </w:rPr>
            </w:pPr>
            <w:r>
              <w:rPr>
                <w:color w:val="000000" w:themeColor="text1"/>
                <w:sz w:val="20"/>
                <w:szCs w:val="20"/>
              </w:rPr>
              <w:t xml:space="preserve">Jeannine Guarino </w:t>
            </w:r>
            <w:r w:rsidRPr="00850301" w:rsidR="00850301">
              <w:rPr>
                <w:color w:val="000000" w:themeColor="text1"/>
                <w:sz w:val="20"/>
                <w:szCs w:val="20"/>
              </w:rPr>
              <w:t>(</w:t>
            </w:r>
            <w:r w:rsidR="00F11EE9">
              <w:rPr>
                <w:color w:val="000000" w:themeColor="text1"/>
                <w:sz w:val="20"/>
                <w:szCs w:val="20"/>
              </w:rPr>
              <w:t>SHSHS-</w:t>
            </w:r>
            <w:r w:rsidR="00AB7698">
              <w:rPr>
                <w:color w:val="000000" w:themeColor="text1"/>
                <w:sz w:val="20"/>
                <w:szCs w:val="20"/>
              </w:rPr>
              <w:t>SW</w:t>
            </w:r>
            <w:r w:rsidR="00010506">
              <w:rPr>
                <w:color w:val="000000" w:themeColor="text1"/>
                <w:sz w:val="20"/>
                <w:szCs w:val="20"/>
              </w:rPr>
              <w:t>, 6/22</w:t>
            </w:r>
            <w:r w:rsidRPr="00850301" w:rsidR="00850301">
              <w:rPr>
                <w:color w:val="000000" w:themeColor="text1"/>
                <w:sz w:val="20"/>
                <w:szCs w:val="20"/>
              </w:rPr>
              <w:t>)</w:t>
            </w:r>
          </w:p>
          <w:p w:rsidRPr="00850301" w:rsidR="00850301" w:rsidP="009B6EE6" w:rsidRDefault="00850301" w14:paraId="21332B55" w14:textId="77777777">
            <w:pPr>
              <w:tabs>
                <w:tab w:val="left" w:pos="-720"/>
                <w:tab w:val="left" w:pos="0"/>
              </w:tabs>
              <w:ind w:right="432"/>
              <w:rPr>
                <w:color w:val="000000" w:themeColor="text1"/>
                <w:spacing w:val="-3"/>
                <w:sz w:val="20"/>
                <w:szCs w:val="20"/>
              </w:rPr>
            </w:pPr>
          </w:p>
        </w:tc>
        <w:tc>
          <w:tcPr>
            <w:tcW w:w="450" w:type="dxa"/>
            <w:tcMar/>
            <w:vAlign w:val="bottom"/>
          </w:tcPr>
          <w:p w:rsidRPr="00850301" w:rsidR="00850301" w:rsidP="17881FEB" w:rsidRDefault="00850301" w14:paraId="4312272F" w14:textId="18380ECB">
            <w:pPr>
              <w:ind w:right="432"/>
              <w:rPr>
                <w:color w:val="000000" w:themeColor="text1"/>
                <w:spacing w:val="-3"/>
                <w:sz w:val="20"/>
                <w:szCs w:val="20"/>
              </w:rPr>
            </w:pPr>
            <w:r w:rsidRPr="17881FEB" w:rsidR="63456B66">
              <w:rPr>
                <w:color w:val="000000" w:themeColor="text1" w:themeTint="FF" w:themeShade="FF"/>
                <w:sz w:val="20"/>
                <w:szCs w:val="20"/>
              </w:rPr>
              <w:t>x</w:t>
            </w:r>
          </w:p>
        </w:tc>
        <w:tc>
          <w:tcPr>
            <w:tcW w:w="4461" w:type="dxa"/>
            <w:tcMar/>
            <w:vAlign w:val="bottom"/>
          </w:tcPr>
          <w:p w:rsidRPr="00850301" w:rsidR="00850301" w:rsidP="00850301" w:rsidRDefault="00FE4292" w14:paraId="2A75FE9B" w14:textId="64452638">
            <w:pPr>
              <w:rPr>
                <w:color w:val="000000" w:themeColor="text1"/>
                <w:sz w:val="20"/>
                <w:szCs w:val="20"/>
              </w:rPr>
            </w:pPr>
            <w:r>
              <w:rPr>
                <w:color w:val="000000" w:themeColor="text1"/>
                <w:sz w:val="20"/>
                <w:szCs w:val="20"/>
              </w:rPr>
              <w:t>Sarah Jayyousi</w:t>
            </w:r>
            <w:r w:rsidRPr="00A114F6" w:rsidR="00A114F6">
              <w:rPr>
                <w:color w:val="000000" w:themeColor="text1"/>
                <w:sz w:val="20"/>
                <w:szCs w:val="20"/>
              </w:rPr>
              <w:t xml:space="preserve"> </w:t>
            </w:r>
            <w:r w:rsidRPr="00850301" w:rsidR="00850301">
              <w:rPr>
                <w:color w:val="000000" w:themeColor="text1"/>
                <w:sz w:val="20"/>
                <w:szCs w:val="20"/>
              </w:rPr>
              <w:t>(</w:t>
            </w:r>
            <w:r w:rsidRPr="000F7D48" w:rsidR="00BB45DC">
              <w:rPr>
                <w:i/>
                <w:color w:val="000000" w:themeColor="text1"/>
                <w:sz w:val="20"/>
                <w:szCs w:val="20"/>
              </w:rPr>
              <w:t>At-</w:t>
            </w:r>
            <w:r w:rsidRPr="00092D01" w:rsidR="00BB45DC">
              <w:rPr>
                <w:iCs/>
                <w:color w:val="000000" w:themeColor="text1"/>
                <w:sz w:val="20"/>
                <w:szCs w:val="20"/>
              </w:rPr>
              <w:t>Large</w:t>
            </w:r>
            <w:r w:rsidRPr="00092D01" w:rsidR="000F7D48">
              <w:rPr>
                <w:iCs/>
                <w:color w:val="000000" w:themeColor="text1"/>
                <w:sz w:val="20"/>
                <w:szCs w:val="20"/>
              </w:rPr>
              <w:t xml:space="preserve"> </w:t>
            </w:r>
            <w:r w:rsidRPr="00092D01" w:rsidR="00010506">
              <w:rPr>
                <w:iCs/>
                <w:color w:val="000000" w:themeColor="text1"/>
                <w:sz w:val="20"/>
                <w:szCs w:val="20"/>
              </w:rPr>
              <w:t>6/</w:t>
            </w:r>
            <w:r w:rsidRPr="00092D01" w:rsidR="00092D01">
              <w:rPr>
                <w:iCs/>
                <w:color w:val="000000" w:themeColor="text1"/>
                <w:sz w:val="20"/>
                <w:szCs w:val="20"/>
              </w:rPr>
              <w:t>22)</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17881FEB" w14:paraId="54F3B670" w14:textId="77777777">
        <w:trPr>
          <w:trHeight w:val="264"/>
        </w:trPr>
        <w:tc>
          <w:tcPr>
            <w:tcW w:w="399" w:type="dxa"/>
            <w:tcMar/>
          </w:tcPr>
          <w:p w:rsidRPr="00D4258D" w:rsidR="00850301" w:rsidP="17881FEB" w:rsidRDefault="00850301" w14:paraId="02EBFC56" w14:textId="0C086F18">
            <w:pPr>
              <w:ind w:right="432"/>
              <w:rPr>
                <w:rFonts w:ascii="Times New Roman" w:hAnsi="Times New Roman"/>
                <w:spacing w:val="-3"/>
              </w:rPr>
            </w:pPr>
            <w:r w:rsidRPr="17881FEB" w:rsidR="35388D3B">
              <w:rPr>
                <w:rFonts w:ascii="Times New Roman" w:hAnsi="Times New Roman"/>
              </w:rPr>
              <w:t>x</w:t>
            </w:r>
          </w:p>
        </w:tc>
        <w:tc>
          <w:tcPr>
            <w:tcW w:w="4569" w:type="dxa"/>
            <w:tcMar/>
            <w:vAlign w:val="bottom"/>
          </w:tcPr>
          <w:p w:rsidRPr="00850301" w:rsidR="00850301" w:rsidP="00850301" w:rsidRDefault="00FF4E78" w14:paraId="323C1C80" w14:textId="0FCE16E2">
            <w:pPr>
              <w:rPr>
                <w:color w:val="000000" w:themeColor="text1"/>
                <w:sz w:val="20"/>
                <w:szCs w:val="20"/>
              </w:rPr>
            </w:pPr>
            <w:r>
              <w:rPr>
                <w:color w:val="000000" w:themeColor="text1"/>
                <w:sz w:val="20"/>
                <w:szCs w:val="20"/>
              </w:rPr>
              <w:t>Kristen Nahrstedt</w:t>
            </w:r>
            <w:r w:rsidRPr="00850301" w:rsid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BC4023">
              <w:rPr>
                <w:color w:val="000000" w:themeColor="text1"/>
                <w:sz w:val="20"/>
                <w:szCs w:val="20"/>
              </w:rPr>
              <w:t>, 6/22</w:t>
            </w:r>
            <w:r w:rsidR="00FE616A">
              <w:rPr>
                <w:color w:val="000000" w:themeColor="text1"/>
                <w:sz w:val="20"/>
                <w:szCs w:val="20"/>
              </w:rPr>
              <w:t>)</w:t>
            </w:r>
            <w:r w:rsidR="00AB7698">
              <w:rPr>
                <w:color w:val="000000" w:themeColor="text1"/>
                <w:sz w:val="20"/>
                <w:szCs w:val="20"/>
              </w:rPr>
              <w:t xml:space="preserve"> Chair</w:t>
            </w:r>
          </w:p>
          <w:p w:rsidRPr="00850301" w:rsidR="00850301" w:rsidP="009B6EE6" w:rsidRDefault="00850301" w14:paraId="471E2940" w14:textId="77777777">
            <w:pPr>
              <w:tabs>
                <w:tab w:val="left" w:pos="-720"/>
                <w:tab w:val="left" w:pos="0"/>
              </w:tabs>
              <w:ind w:right="432"/>
              <w:rPr>
                <w:color w:val="000000" w:themeColor="text1"/>
                <w:spacing w:val="-3"/>
                <w:sz w:val="20"/>
                <w:szCs w:val="20"/>
              </w:rPr>
            </w:pPr>
          </w:p>
        </w:tc>
        <w:tc>
          <w:tcPr>
            <w:tcW w:w="450" w:type="dxa"/>
            <w:tcMar/>
            <w:vAlign w:val="bottom"/>
          </w:tcPr>
          <w:p w:rsidRPr="00850301" w:rsidR="00850301" w:rsidP="17881FEB" w:rsidRDefault="00850301" w14:paraId="6B21696B" w14:textId="7CA93D83">
            <w:pPr>
              <w:ind w:right="432"/>
              <w:rPr>
                <w:color w:val="000000" w:themeColor="text1"/>
                <w:spacing w:val="-3"/>
                <w:sz w:val="20"/>
                <w:szCs w:val="20"/>
              </w:rPr>
            </w:pPr>
            <w:r w:rsidRPr="17881FEB" w:rsidR="3F162730">
              <w:rPr>
                <w:color w:val="000000" w:themeColor="text1" w:themeTint="FF" w:themeShade="FF"/>
                <w:sz w:val="20"/>
                <w:szCs w:val="20"/>
              </w:rPr>
              <w:t>x</w:t>
            </w:r>
          </w:p>
        </w:tc>
        <w:tc>
          <w:tcPr>
            <w:tcW w:w="4461" w:type="dxa"/>
            <w:tcMar/>
            <w:vAlign w:val="bottom"/>
          </w:tcPr>
          <w:p w:rsidRPr="00850301" w:rsidR="00850301" w:rsidP="009B6EE6" w:rsidRDefault="00AB7698" w14:paraId="60AFD7B9" w14:textId="3458AD7A">
            <w:pPr>
              <w:tabs>
                <w:tab w:val="left" w:pos="-720"/>
                <w:tab w:val="left" w:pos="0"/>
              </w:tabs>
              <w:ind w:right="432"/>
              <w:rPr>
                <w:color w:val="000000" w:themeColor="text1"/>
                <w:spacing w:val="-3"/>
                <w:sz w:val="20"/>
                <w:szCs w:val="20"/>
              </w:rPr>
            </w:pPr>
            <w:r>
              <w:rPr>
                <w:color w:val="000000" w:themeColor="text1"/>
                <w:sz w:val="20"/>
                <w:szCs w:val="20"/>
              </w:rPr>
              <w:t>Suzi Van Steenbergen (SOE-6/23)</w:t>
            </w:r>
          </w:p>
        </w:tc>
      </w:tr>
      <w:tr w:rsidRPr="00D4258D" w:rsidR="00850301" w:rsidTr="17881FEB" w14:paraId="4D7ECFDA" w14:textId="77777777">
        <w:trPr>
          <w:trHeight w:val="278"/>
        </w:trPr>
        <w:tc>
          <w:tcPr>
            <w:tcW w:w="399" w:type="dxa"/>
            <w:tcMar/>
          </w:tcPr>
          <w:p w:rsidRPr="00D4258D" w:rsidR="00850301" w:rsidP="17881FEB" w:rsidRDefault="00850301" w14:paraId="24AAC58C" w14:textId="00D97A09">
            <w:pPr>
              <w:ind w:right="432"/>
              <w:rPr>
                <w:rFonts w:ascii="Times New Roman" w:hAnsi="Times New Roman"/>
                <w:spacing w:val="-3"/>
              </w:rPr>
            </w:pPr>
            <w:r w:rsidRPr="17881FEB" w:rsidR="0C49BD69">
              <w:rPr>
                <w:rFonts w:ascii="Times New Roman" w:hAnsi="Times New Roman"/>
              </w:rPr>
              <w:t>x</w:t>
            </w:r>
          </w:p>
        </w:tc>
        <w:tc>
          <w:tcPr>
            <w:tcW w:w="4569" w:type="dxa"/>
            <w:tcMar/>
            <w:vAlign w:val="bottom"/>
          </w:tcPr>
          <w:p w:rsidR="00850301" w:rsidP="003F159E" w:rsidRDefault="00174B67" w14:paraId="11992730" w14:textId="4D87336A">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rsidRPr="00850301" w:rsidR="00F11EE9" w:rsidP="003F159E" w:rsidRDefault="00F11EE9" w14:paraId="5430188B" w14:textId="79461B7B">
            <w:pPr>
              <w:rPr>
                <w:color w:val="000000" w:themeColor="text1"/>
                <w:spacing w:val="-3"/>
                <w:sz w:val="20"/>
                <w:szCs w:val="20"/>
              </w:rPr>
            </w:pPr>
          </w:p>
        </w:tc>
        <w:tc>
          <w:tcPr>
            <w:tcW w:w="450" w:type="dxa"/>
            <w:tcMar/>
            <w:vAlign w:val="bottom"/>
          </w:tcPr>
          <w:p w:rsidRPr="00850301" w:rsidR="00850301" w:rsidP="17881FEB" w:rsidRDefault="00850301" w14:paraId="542A73D2" w14:textId="74E43D93">
            <w:pPr>
              <w:ind w:right="432"/>
              <w:rPr>
                <w:color w:val="000000" w:themeColor="text1"/>
                <w:spacing w:val="-3"/>
                <w:sz w:val="20"/>
                <w:szCs w:val="20"/>
              </w:rPr>
            </w:pPr>
            <w:r w:rsidRPr="00850301" w:rsidR="3637F919">
              <w:rPr>
                <w:color w:val="000000" w:themeColor="text1"/>
                <w:spacing w:val="-3"/>
                <w:sz w:val="20"/>
                <w:szCs w:val="20"/>
              </w:rPr>
              <w:t xml:space="preserve">x</w:t>
            </w:r>
            <w:r w:rsidRPr="00850301" w:rsidR="0D4F4F40">
              <w:rPr>
                <w:color w:val="000000" w:themeColor="text1"/>
                <w:spacing w:val="-3"/>
                <w:sz w:val="20"/>
                <w:szCs w:val="20"/>
              </w:rPr>
              <w:t xml:space="preserve"> </w:t>
            </w:r>
          </w:p>
        </w:tc>
        <w:tc>
          <w:tcPr>
            <w:tcW w:w="4461" w:type="dxa"/>
            <w:tcMar/>
            <w:vAlign w:val="bottom"/>
          </w:tcPr>
          <w:p w:rsidRPr="00850301" w:rsidR="00AB7698" w:rsidP="00AB7698" w:rsidRDefault="00AB7698" w14:paraId="35C581D8" w14:textId="6D37C39A">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rsidRPr="00850301" w:rsidR="00850301" w:rsidP="00AB7698" w:rsidRDefault="00850301" w14:paraId="4A58D8B7" w14:textId="77777777">
            <w:pPr>
              <w:rPr>
                <w:color w:val="000000" w:themeColor="text1"/>
                <w:spacing w:val="-3"/>
                <w:sz w:val="20"/>
                <w:szCs w:val="20"/>
              </w:rPr>
            </w:pPr>
          </w:p>
        </w:tc>
      </w:tr>
      <w:tr w:rsidRPr="00D4258D" w:rsidR="00850301" w:rsidTr="17881FEB" w14:paraId="39652824" w14:textId="77777777">
        <w:trPr>
          <w:trHeight w:val="264"/>
        </w:trPr>
        <w:tc>
          <w:tcPr>
            <w:tcW w:w="399" w:type="dxa"/>
            <w:tcMar/>
          </w:tcPr>
          <w:p w:rsidRPr="00D4258D" w:rsidR="00850301" w:rsidP="17881FEB" w:rsidRDefault="00850301" w14:paraId="14F8C334" w14:textId="45146D72">
            <w:pPr>
              <w:ind w:right="432"/>
              <w:rPr>
                <w:rFonts w:ascii="Times New Roman" w:hAnsi="Times New Roman"/>
                <w:spacing w:val="-3"/>
              </w:rPr>
            </w:pPr>
            <w:r w:rsidRPr="17881FEB" w:rsidR="5F616E75">
              <w:rPr>
                <w:rFonts w:ascii="Times New Roman" w:hAnsi="Times New Roman"/>
              </w:rPr>
              <w:t>x</w:t>
            </w:r>
          </w:p>
        </w:tc>
        <w:tc>
          <w:tcPr>
            <w:tcW w:w="4569" w:type="dxa"/>
            <w:tcMar/>
            <w:vAlign w:val="bottom"/>
          </w:tcPr>
          <w:p w:rsidR="00850301" w:rsidP="003F159E" w:rsidRDefault="003F159E" w14:paraId="5D40F0D4" w14:textId="07CDA72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w:t>
            </w:r>
            <w:r w:rsidR="00A14F67">
              <w:rPr>
                <w:color w:val="000000" w:themeColor="text1"/>
                <w:sz w:val="20"/>
                <w:szCs w:val="20"/>
              </w:rPr>
              <w:t>, 6/22</w:t>
            </w:r>
            <w:r>
              <w:rPr>
                <w:color w:val="000000" w:themeColor="text1"/>
                <w:sz w:val="20"/>
                <w:szCs w:val="20"/>
              </w:rPr>
              <w:t xml:space="preserve">) </w:t>
            </w:r>
          </w:p>
          <w:p w:rsidRPr="00850301" w:rsidR="00F0468E" w:rsidP="003F159E" w:rsidRDefault="00F0468E" w14:paraId="17AE52A7" w14:textId="6B70B0F1">
            <w:pPr>
              <w:rPr>
                <w:color w:val="000000" w:themeColor="text1"/>
                <w:spacing w:val="-3"/>
                <w:sz w:val="20"/>
                <w:szCs w:val="20"/>
              </w:rPr>
            </w:pPr>
          </w:p>
        </w:tc>
        <w:tc>
          <w:tcPr>
            <w:tcW w:w="450" w:type="dxa"/>
            <w:tcMar/>
            <w:vAlign w:val="bottom"/>
          </w:tcPr>
          <w:p w:rsidRPr="00850301" w:rsidR="00850301" w:rsidP="009B6EE6" w:rsidRDefault="00850301" w14:paraId="15A589FE" w14:textId="66C54023">
            <w:pPr>
              <w:tabs>
                <w:tab w:val="left" w:pos="-720"/>
                <w:tab w:val="left" w:pos="0"/>
              </w:tabs>
              <w:ind w:right="432"/>
              <w:rPr>
                <w:color w:val="000000" w:themeColor="text1"/>
                <w:spacing w:val="-3"/>
                <w:sz w:val="20"/>
                <w:szCs w:val="20"/>
              </w:rPr>
            </w:pPr>
          </w:p>
        </w:tc>
        <w:tc>
          <w:tcPr>
            <w:tcW w:w="4461" w:type="dxa"/>
            <w:tcMar/>
            <w:vAlign w:val="bottom"/>
          </w:tcPr>
          <w:p w:rsidRPr="00850301" w:rsidR="00AB7698" w:rsidP="00AB7698" w:rsidRDefault="00AB7698" w14:paraId="7584A7A1" w14:textId="0290D966">
            <w:pPr>
              <w:rPr>
                <w:color w:val="000000" w:themeColor="text1"/>
                <w:sz w:val="20"/>
                <w:szCs w:val="20"/>
              </w:rPr>
            </w:pPr>
            <w:r w:rsidRPr="17881FEB" w:rsidR="3897C001">
              <w:rPr>
                <w:color w:val="000000" w:themeColor="text1" w:themeTint="FF" w:themeShade="FF"/>
                <w:sz w:val="20"/>
                <w:szCs w:val="20"/>
              </w:rPr>
              <w:t>Jessenia Lua/</w:t>
            </w:r>
            <w:r w:rsidRPr="17881FEB" w:rsidR="501B9875">
              <w:rPr>
                <w:color w:val="000000" w:themeColor="text1" w:themeTint="FF" w:themeShade="FF"/>
                <w:sz w:val="20"/>
                <w:szCs w:val="20"/>
              </w:rPr>
              <w:t xml:space="preserve">Bonnie Mottola </w:t>
            </w:r>
            <w:r w:rsidRPr="17881FEB" w:rsidR="501B9875">
              <w:rPr>
                <w:color w:val="000000" w:themeColor="text1" w:themeTint="FF" w:themeShade="FF"/>
                <w:sz w:val="20"/>
                <w:szCs w:val="20"/>
              </w:rPr>
              <w:t>(Dean’s Office)</w:t>
            </w:r>
          </w:p>
          <w:p w:rsidRPr="00850301" w:rsidR="00850301" w:rsidP="00AB7698" w:rsidRDefault="00850301" w14:paraId="7167E265" w14:textId="77777777">
            <w:pPr>
              <w:rPr>
                <w:color w:val="000000" w:themeColor="text1"/>
                <w:sz w:val="20"/>
                <w:szCs w:val="20"/>
              </w:rPr>
            </w:pPr>
          </w:p>
        </w:tc>
      </w:tr>
      <w:tr w:rsidRPr="00D4258D" w:rsidR="007F4AEE" w:rsidTr="17881FEB" w14:paraId="749B9E71" w14:textId="77777777">
        <w:trPr>
          <w:trHeight w:val="512"/>
        </w:trPr>
        <w:tc>
          <w:tcPr>
            <w:tcW w:w="399" w:type="dxa"/>
            <w:tcMar/>
          </w:tcPr>
          <w:p w:rsidRPr="00D4258D" w:rsidR="007F4AEE" w:rsidP="009B6EE6" w:rsidRDefault="007F4AEE" w14:paraId="78C1B2D5" w14:textId="77934655">
            <w:pPr>
              <w:tabs>
                <w:tab w:val="left" w:pos="-720"/>
                <w:tab w:val="left" w:pos="0"/>
              </w:tabs>
              <w:ind w:right="432"/>
              <w:rPr>
                <w:rFonts w:ascii="Times New Roman" w:hAnsi="Times New Roman"/>
                <w:spacing w:val="-3"/>
                <w:szCs w:val="24"/>
              </w:rPr>
            </w:pPr>
          </w:p>
        </w:tc>
        <w:tc>
          <w:tcPr>
            <w:tcW w:w="4569" w:type="dxa"/>
            <w:tcMar/>
            <w:vAlign w:val="bottom"/>
          </w:tcPr>
          <w:p w:rsidRPr="00850301" w:rsidR="007F4AEE" w:rsidP="00850301" w:rsidRDefault="00AB7698" w14:paraId="39F699B4" w14:textId="0CD980CC">
            <w:pPr>
              <w:rPr>
                <w:color w:val="000000" w:themeColor="text1"/>
                <w:sz w:val="20"/>
                <w:szCs w:val="20"/>
              </w:rPr>
            </w:pPr>
            <w:r>
              <w:rPr>
                <w:color w:val="000000" w:themeColor="text1"/>
                <w:sz w:val="20"/>
                <w:szCs w:val="20"/>
              </w:rPr>
              <w:t>Brenda Miller (SON-6/23)</w:t>
            </w:r>
          </w:p>
        </w:tc>
        <w:tc>
          <w:tcPr>
            <w:tcW w:w="450" w:type="dxa"/>
            <w:tcMar/>
            <w:vAlign w:val="bottom"/>
          </w:tcPr>
          <w:p w:rsidRPr="00850301" w:rsidR="007F4AEE" w:rsidP="17881FEB" w:rsidRDefault="007F4AEE" w14:paraId="44735FD6" w14:textId="0BE249E8">
            <w:pPr>
              <w:ind w:right="432"/>
              <w:rPr>
                <w:color w:val="000000" w:themeColor="text1"/>
                <w:spacing w:val="-3"/>
                <w:sz w:val="20"/>
                <w:szCs w:val="20"/>
              </w:rPr>
            </w:pPr>
            <w:r w:rsidRPr="17881FEB" w:rsidR="3AFE67F0">
              <w:rPr>
                <w:color w:val="000000" w:themeColor="text1" w:themeTint="FF" w:themeShade="FF"/>
                <w:sz w:val="20"/>
                <w:szCs w:val="20"/>
              </w:rPr>
              <w:t>x</w:t>
            </w:r>
          </w:p>
        </w:tc>
        <w:tc>
          <w:tcPr>
            <w:tcW w:w="4461" w:type="dxa"/>
            <w:tcMar/>
            <w:vAlign w:val="bottom"/>
          </w:tcPr>
          <w:p w:rsidRPr="00850301" w:rsidR="007F4AEE" w:rsidP="00AB7698" w:rsidRDefault="007F4AEE" w14:paraId="19307F98" w14:textId="02C2F986">
            <w:pPr>
              <w:rPr>
                <w:color w:val="000000" w:themeColor="text1"/>
                <w:sz w:val="20"/>
                <w:szCs w:val="20"/>
              </w:rPr>
            </w:pPr>
            <w:r w:rsidRPr="17881FEB" w:rsidR="3AFE67F0">
              <w:rPr>
                <w:color w:val="000000" w:themeColor="text1" w:themeTint="FF" w:themeShade="FF"/>
                <w:sz w:val="20"/>
                <w:szCs w:val="20"/>
              </w:rPr>
              <w:t>Suzi Van Steenbergen</w:t>
            </w:r>
          </w:p>
        </w:tc>
      </w:tr>
    </w:tbl>
    <w:p w:rsidRPr="00571417" w:rsidR="00BE3EE3" w:rsidP="00F11EE9" w:rsidRDefault="009A3362" w14:paraId="111A460C" w14:textId="35BC2C0F">
      <w:pPr>
        <w:spacing w:after="0"/>
        <w:rPr>
          <w:rFonts w:asciiTheme="majorBidi" w:hAnsiTheme="majorBidi" w:cstheme="majorBidi"/>
          <w:sz w:val="24"/>
          <w:szCs w:val="24"/>
        </w:rPr>
      </w:pPr>
      <w:r>
        <w:rPr>
          <w:sz w:val="21"/>
          <w:szCs w:val="19"/>
        </w:rPr>
        <w:br/>
      </w:r>
      <w:r w:rsidRPr="00571417" w:rsidR="00E91871">
        <w:rPr>
          <w:rFonts w:asciiTheme="majorBidi" w:hAnsiTheme="majorBidi" w:cstheme="majorBidi"/>
          <w:sz w:val="24"/>
          <w:szCs w:val="24"/>
        </w:rPr>
        <w:t xml:space="preserve">Meeting opened at: </w:t>
      </w:r>
      <w:r w:rsidRPr="00571417" w:rsidR="00C53C5A">
        <w:rPr>
          <w:rFonts w:asciiTheme="majorBidi" w:hAnsiTheme="majorBidi" w:cstheme="majorBidi"/>
          <w:sz w:val="24"/>
          <w:szCs w:val="24"/>
        </w:rPr>
        <w:t xml:space="preserve"> </w:t>
      </w:r>
    </w:p>
    <w:p w:rsidRPr="00571417" w:rsidR="00E91871" w:rsidP="17881FEB" w:rsidRDefault="00E91871" w14:paraId="55B7F376" w14:textId="4EBAD615">
      <w:pPr>
        <w:spacing w:after="0"/>
        <w:rPr>
          <w:rFonts w:ascii="Times New Roman" w:hAnsi="Times New Roman" w:cs="Times New Roman" w:asciiTheme="majorBidi" w:hAnsiTheme="majorBidi" w:cstheme="majorBidi"/>
          <w:sz w:val="24"/>
          <w:szCs w:val="24"/>
        </w:rPr>
      </w:pPr>
      <w:r w:rsidRPr="17881FEB" w:rsidR="00085040">
        <w:rPr>
          <w:rFonts w:ascii="Times New Roman" w:hAnsi="Times New Roman" w:cs="Times New Roman" w:asciiTheme="majorBidi" w:hAnsiTheme="majorBidi" w:cstheme="majorBidi"/>
          <w:sz w:val="24"/>
          <w:szCs w:val="24"/>
        </w:rPr>
        <w:t>Quorum</w:t>
      </w:r>
      <w:r w:rsidRPr="17881FEB" w:rsidR="00F11EE9">
        <w:rPr>
          <w:rFonts w:ascii="Times New Roman" w:hAnsi="Times New Roman" w:cs="Times New Roman" w:asciiTheme="majorBidi" w:hAnsiTheme="majorBidi" w:cstheme="majorBidi"/>
          <w:sz w:val="24"/>
          <w:szCs w:val="24"/>
        </w:rPr>
        <w:t>:</w:t>
      </w:r>
      <w:r>
        <w:tab/>
      </w:r>
    </w:p>
    <w:p w:rsidRPr="00571417" w:rsidR="00E91871" w:rsidP="17881FEB" w:rsidRDefault="00E91871" w14:paraId="3579423D" w14:textId="56AEC9A3">
      <w:pPr>
        <w:spacing w:after="0"/>
        <w:rPr>
          <w:rFonts w:ascii="Times New Roman" w:hAnsi="Times New Roman" w:cs="Times New Roman" w:asciiTheme="majorBidi" w:hAnsiTheme="majorBidi" w:cstheme="majorBidi"/>
          <w:sz w:val="24"/>
          <w:szCs w:val="24"/>
        </w:rPr>
      </w:pPr>
      <w:r w:rsidRPr="17881FEB" w:rsidR="3BA0A154">
        <w:rPr>
          <w:rFonts w:ascii="Times New Roman" w:hAnsi="Times New Roman" w:cs="Times New Roman" w:asciiTheme="majorBidi" w:hAnsiTheme="majorBidi" w:cstheme="majorBidi"/>
          <w:sz w:val="24"/>
          <w:szCs w:val="24"/>
        </w:rPr>
        <w:t>Approval of Minutes:</w:t>
      </w:r>
    </w:p>
    <w:p w:rsidRPr="00571417" w:rsidR="00E91871" w:rsidP="17881FEB" w:rsidRDefault="00E91871" w14:paraId="3EB61F1C" w14:textId="1A68CCF3">
      <w:pPr>
        <w:pStyle w:val="ListParagraph"/>
        <w:numPr>
          <w:ilvl w:val="0"/>
          <w:numId w:val="19"/>
        </w:numPr>
        <w:spacing w:after="0"/>
        <w:rPr>
          <w:rFonts w:ascii="Times New Roman" w:hAnsi="Times New Roman" w:cs="Times New Roman" w:asciiTheme="majorBidi" w:hAnsiTheme="majorBidi" w:cstheme="majorBidi"/>
          <w:sz w:val="24"/>
          <w:szCs w:val="24"/>
        </w:rPr>
      </w:pPr>
      <w:r w:rsidRPr="17881FEB" w:rsidR="62F53566">
        <w:rPr>
          <w:rFonts w:ascii="Times New Roman" w:hAnsi="Times New Roman" w:cs="Times New Roman" w:asciiTheme="majorBidi" w:hAnsiTheme="majorBidi" w:cstheme="majorBidi"/>
          <w:sz w:val="24"/>
          <w:szCs w:val="24"/>
        </w:rPr>
        <w:t>Motion: Lisa</w:t>
      </w:r>
    </w:p>
    <w:p w:rsidRPr="00571417" w:rsidR="00E91871" w:rsidP="17881FEB" w:rsidRDefault="00E91871" w14:paraId="47FD55E1" w14:textId="08DBB715">
      <w:pPr>
        <w:pStyle w:val="ListParagraph"/>
        <w:numPr>
          <w:ilvl w:val="0"/>
          <w:numId w:val="19"/>
        </w:numPr>
        <w:spacing w:after="0"/>
        <w:rPr>
          <w:rFonts w:ascii="Times New Roman" w:hAnsi="Times New Roman" w:cs="Times New Roman" w:asciiTheme="majorBidi" w:hAnsiTheme="majorBidi" w:cstheme="majorBidi"/>
          <w:sz w:val="24"/>
          <w:szCs w:val="24"/>
        </w:rPr>
      </w:pPr>
      <w:r w:rsidRPr="17881FEB" w:rsidR="62F53566">
        <w:rPr>
          <w:rFonts w:ascii="Times New Roman" w:hAnsi="Times New Roman" w:cs="Times New Roman" w:asciiTheme="majorBidi" w:hAnsiTheme="majorBidi" w:cstheme="majorBidi"/>
          <w:sz w:val="24"/>
          <w:szCs w:val="24"/>
        </w:rPr>
        <w:t>Seconded: Sarah</w:t>
      </w:r>
    </w:p>
    <w:p w:rsidRPr="00571417" w:rsidR="00E91871" w:rsidP="17881FEB" w:rsidRDefault="00E91871" w14:paraId="231B821B" w14:textId="67D0004F">
      <w:pPr>
        <w:pStyle w:val="Normal"/>
        <w:spacing w:after="0"/>
        <w:rPr>
          <w:rFonts w:ascii="Times New Roman" w:hAnsi="Times New Roman" w:cs="Times New Roman" w:asciiTheme="majorBidi" w:hAnsiTheme="majorBidi" w:cstheme="majorBidi"/>
          <w:sz w:val="24"/>
          <w:szCs w:val="24"/>
        </w:rPr>
      </w:pPr>
      <w:r w:rsidRPr="17881FEB" w:rsidR="00E91871">
        <w:rPr>
          <w:rFonts w:ascii="Times New Roman" w:hAnsi="Times New Roman" w:cs="Times New Roman" w:asciiTheme="majorBidi" w:hAnsiTheme="majorBidi" w:cstheme="majorBidi"/>
          <w:sz w:val="24"/>
          <w:szCs w:val="24"/>
        </w:rPr>
        <w:t xml:space="preserve">Approval of </w:t>
      </w:r>
      <w:r w:rsidRPr="17881FEB" w:rsidR="00F11EE9">
        <w:rPr>
          <w:rFonts w:ascii="Times New Roman" w:hAnsi="Times New Roman" w:cs="Times New Roman" w:asciiTheme="majorBidi" w:hAnsiTheme="majorBidi" w:cstheme="majorBidi"/>
          <w:sz w:val="24"/>
          <w:szCs w:val="24"/>
        </w:rPr>
        <w:t>Agenda:</w:t>
      </w:r>
    </w:p>
    <w:p w:rsidRPr="00571417" w:rsidR="00F11EE9" w:rsidP="17881FEB" w:rsidRDefault="00F11EE9" w14:paraId="01BC88EA" w14:textId="25EBB1BA">
      <w:pPr>
        <w:pStyle w:val="ListParagraph"/>
        <w:numPr>
          <w:ilvl w:val="0"/>
          <w:numId w:val="19"/>
        </w:numPr>
        <w:spacing w:after="0"/>
        <w:rPr>
          <w:rFonts w:ascii="Times New Roman" w:hAnsi="Times New Roman" w:cs="Times New Roman" w:asciiTheme="majorBidi" w:hAnsiTheme="majorBidi" w:cstheme="majorBidi"/>
          <w:sz w:val="24"/>
          <w:szCs w:val="24"/>
        </w:rPr>
      </w:pPr>
      <w:r w:rsidRPr="17881FEB" w:rsidR="00F11EE9">
        <w:rPr>
          <w:rFonts w:ascii="Times New Roman" w:hAnsi="Times New Roman" w:cs="Times New Roman" w:asciiTheme="majorBidi" w:hAnsiTheme="majorBidi" w:cstheme="majorBidi"/>
          <w:sz w:val="24"/>
          <w:szCs w:val="24"/>
        </w:rPr>
        <w:t>Motion:</w:t>
      </w:r>
      <w:r w:rsidRPr="17881FEB" w:rsidR="0FEBBD74">
        <w:rPr>
          <w:rFonts w:ascii="Times New Roman" w:hAnsi="Times New Roman" w:cs="Times New Roman" w:asciiTheme="majorBidi" w:hAnsiTheme="majorBidi" w:cstheme="majorBidi"/>
          <w:sz w:val="24"/>
          <w:szCs w:val="24"/>
        </w:rPr>
        <w:t xml:space="preserve"> Janine</w:t>
      </w:r>
    </w:p>
    <w:p w:rsidRPr="00571417" w:rsidR="00F11EE9" w:rsidP="17881FEB" w:rsidRDefault="00F11EE9" w14:paraId="7FCEC16C" w14:textId="08DBB715">
      <w:pPr>
        <w:pStyle w:val="ListParagraph"/>
        <w:numPr>
          <w:ilvl w:val="0"/>
          <w:numId w:val="19"/>
        </w:numPr>
        <w:spacing w:after="0"/>
        <w:rPr>
          <w:rFonts w:ascii="Times New Roman" w:hAnsi="Times New Roman" w:cs="Times New Roman" w:asciiTheme="majorBidi" w:hAnsiTheme="majorBidi" w:cstheme="majorBidi"/>
          <w:sz w:val="24"/>
          <w:szCs w:val="24"/>
        </w:rPr>
      </w:pPr>
      <w:r w:rsidRPr="17881FEB" w:rsidR="00F11EE9">
        <w:rPr>
          <w:rFonts w:ascii="Times New Roman" w:hAnsi="Times New Roman" w:cs="Times New Roman" w:asciiTheme="majorBidi" w:hAnsiTheme="majorBidi" w:cstheme="majorBidi"/>
          <w:sz w:val="24"/>
          <w:szCs w:val="24"/>
        </w:rPr>
        <w:t>Seconded:</w:t>
      </w:r>
      <w:r w:rsidRPr="17881FEB" w:rsidR="6877026C">
        <w:rPr>
          <w:rFonts w:ascii="Times New Roman" w:hAnsi="Times New Roman" w:cs="Times New Roman" w:asciiTheme="majorBidi" w:hAnsiTheme="majorBidi" w:cstheme="majorBidi"/>
          <w:sz w:val="24"/>
          <w:szCs w:val="24"/>
        </w:rPr>
        <w:t xml:space="preserve"> Sarah</w:t>
      </w:r>
    </w:p>
    <w:p w:rsidRPr="00571417" w:rsidR="00E257C7" w:rsidP="00E257C7" w:rsidRDefault="00E257C7" w14:paraId="2E255769" w14:textId="77777777">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New Business</w:t>
      </w:r>
    </w:p>
    <w:p w:rsidRPr="00571417" w:rsidR="00571417" w:rsidP="17881FEB" w:rsidRDefault="00BA11FF" w14:paraId="278D0616" w14:textId="266888F8">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00BA11FF">
        <w:rPr>
          <w:rFonts w:ascii="Times New Roman" w:hAnsi="Times New Roman" w:eastAsia="Times New Roman" w:cs="Times New Roman" w:asciiTheme="majorBidi" w:hAnsiTheme="majorBidi" w:cstheme="majorBidi"/>
          <w:sz w:val="24"/>
          <w:szCs w:val="24"/>
          <w:lang w:eastAsia="zh-CN"/>
        </w:rPr>
        <w:t xml:space="preserve">Encouraging lecturers to request </w:t>
      </w:r>
      <w:r w:rsidRPr="17881FEB" w:rsidR="00BA11FF">
        <w:rPr>
          <w:rFonts w:ascii="Times New Roman" w:hAnsi="Times New Roman" w:eastAsia="Times New Roman" w:cs="Times New Roman" w:asciiTheme="majorBidi" w:hAnsiTheme="majorBidi" w:cstheme="majorBidi"/>
          <w:sz w:val="24"/>
          <w:szCs w:val="24"/>
          <w:lang w:eastAsia="zh-CN"/>
        </w:rPr>
        <w:t>PD</w:t>
      </w:r>
      <w:r w:rsidRPr="17881FEB" w:rsidR="00BA11FF">
        <w:rPr>
          <w:rFonts w:ascii="Times New Roman" w:hAnsi="Times New Roman" w:eastAsia="Times New Roman" w:cs="Times New Roman" w:asciiTheme="majorBidi" w:hAnsiTheme="majorBidi" w:cstheme="majorBidi"/>
          <w:sz w:val="24"/>
          <w:szCs w:val="24"/>
          <w:lang w:eastAsia="zh-CN"/>
        </w:rPr>
        <w:t xml:space="preserve"> requests? Ideas on how to do this…reach out to department independently?</w:t>
      </w:r>
      <w:r w:rsidRPr="17881FEB" w:rsidR="4CB1DD6B">
        <w:rPr>
          <w:rFonts w:ascii="Times New Roman" w:hAnsi="Times New Roman" w:eastAsia="Times New Roman" w:cs="Times New Roman" w:asciiTheme="majorBidi" w:hAnsiTheme="majorBidi" w:cstheme="majorBidi"/>
          <w:sz w:val="24"/>
          <w:szCs w:val="24"/>
          <w:lang w:eastAsia="zh-CN"/>
        </w:rPr>
        <w:t xml:space="preserve"> </w:t>
      </w:r>
      <w:r w:rsidRPr="17881FEB" w:rsidR="4CB1DD6B">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All PD money moved to this year. All lecturers should take advantage. Personally reach out to make requests of spending. </w:t>
      </w:r>
      <w:r w:rsidRPr="17881FEB" w:rsidR="25DBB753">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Malachi was able to adjust </w:t>
      </w:r>
      <w:r w:rsidRPr="17881FEB" w:rsidR="76B25D07">
        <w:rPr>
          <w:rFonts w:ascii="Times New Roman" w:hAnsi="Times New Roman" w:eastAsia="Times New Roman" w:cs="Times New Roman" w:asciiTheme="majorBidi" w:hAnsiTheme="majorBidi" w:cstheme="majorBidi"/>
          <w:color w:val="5B9BD5" w:themeColor="accent1" w:themeTint="FF" w:themeShade="FF"/>
          <w:sz w:val="24"/>
          <w:szCs w:val="24"/>
          <w:lang w:eastAsia="zh-CN"/>
        </w:rPr>
        <w:t>Wufoo</w:t>
      </w:r>
      <w:r w:rsidRPr="17881FEB" w:rsidR="25DBB753">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request and confirmation of sent. </w:t>
      </w:r>
    </w:p>
    <w:p w:rsidRPr="00571417" w:rsidR="00BA11FF" w:rsidP="17881FEB" w:rsidRDefault="00BA11FF" w14:paraId="4E7DAC8F" w14:textId="45A37D8D">
      <w:pPr>
        <w:pStyle w:val="ListParagraph"/>
        <w:numPr>
          <w:ilvl w:val="0"/>
          <w:numId w:val="14"/>
        </w:numPr>
        <w:spacing w:after="0" w:line="240" w:lineRule="auto"/>
        <w:rPr>
          <w:rFonts w:ascii="Times New Roman" w:hAnsi="Times New Roman" w:eastAsia="Times New Roman" w:cs="Times New Roman" w:asciiTheme="majorBidi" w:hAnsiTheme="majorBidi" w:eastAsiaTheme="majorBidi" w:cstheme="majorBidi"/>
          <w:color w:val="5B9BD5" w:themeColor="accent1" w:themeTint="FF" w:themeShade="FF"/>
          <w:sz w:val="24"/>
          <w:szCs w:val="24"/>
          <w:lang w:eastAsia="zh-CN"/>
        </w:rPr>
      </w:pPr>
      <w:r w:rsidRPr="17881FEB" w:rsidR="00BA11FF">
        <w:rPr>
          <w:rFonts w:ascii="Times New Roman" w:hAnsi="Times New Roman" w:eastAsia="Times New Roman" w:cs="Times New Roman" w:asciiTheme="majorBidi" w:hAnsiTheme="majorBidi" w:cstheme="majorBidi"/>
          <w:sz w:val="24"/>
          <w:szCs w:val="24"/>
          <w:lang w:eastAsia="zh-CN"/>
        </w:rPr>
        <w:t>Encouraging lecturers to vote</w:t>
      </w:r>
      <w:r w:rsidRPr="17881FEB" w:rsidR="00571417">
        <w:rPr>
          <w:rFonts w:ascii="Times New Roman" w:hAnsi="Times New Roman" w:eastAsia="Times New Roman" w:cs="Times New Roman" w:asciiTheme="majorBidi" w:hAnsiTheme="majorBidi" w:cstheme="majorBidi"/>
          <w:sz w:val="24"/>
          <w:szCs w:val="24"/>
          <w:lang w:eastAsia="zh-CN"/>
        </w:rPr>
        <w:t xml:space="preserve"> for </w:t>
      </w:r>
      <w:r w:rsidRPr="17881FEB" w:rsidR="00571417">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Lecturer Committee and Lecturer Senate Committee seats: </w:t>
      </w:r>
      <w:proofErr w:type="spellStart"/>
      <w:r w:rsidRPr="17881FEB" w:rsidR="00BA11FF">
        <w:rPr>
          <w:rFonts w:ascii="Times New Roman" w:hAnsi="Times New Roman" w:eastAsia="Times New Roman" w:cs="Times New Roman" w:asciiTheme="majorBidi" w:hAnsiTheme="majorBidi" w:cstheme="majorBidi"/>
          <w:sz w:val="24"/>
          <w:szCs w:val="24"/>
          <w:lang w:eastAsia="zh-CN"/>
        </w:rPr>
        <w:t>ListServ</w:t>
      </w:r>
      <w:proofErr w:type="spellEnd"/>
      <w:r w:rsidRPr="17881FEB" w:rsidR="00BA11FF">
        <w:rPr>
          <w:rFonts w:ascii="Times New Roman" w:hAnsi="Times New Roman" w:eastAsia="Times New Roman" w:cs="Times New Roman" w:asciiTheme="majorBidi" w:hAnsiTheme="majorBidi" w:cstheme="majorBidi"/>
          <w:sz w:val="24"/>
          <w:szCs w:val="24"/>
          <w:lang w:eastAsia="zh-CN"/>
        </w:rPr>
        <w:t xml:space="preserve">, emails? </w:t>
      </w:r>
      <w:r w:rsidRPr="17881FEB" w:rsidR="033B2A82">
        <w:rPr>
          <w:rFonts w:ascii="Times New Roman" w:hAnsi="Times New Roman" w:eastAsia="Times New Roman" w:cs="Times New Roman" w:asciiTheme="majorBidi" w:hAnsiTheme="majorBidi" w:cstheme="majorBidi"/>
          <w:sz w:val="24"/>
          <w:szCs w:val="24"/>
          <w:lang w:eastAsia="zh-CN"/>
        </w:rPr>
        <w:t>E</w:t>
      </w:r>
      <w:r w:rsidRPr="17881FEB" w:rsidR="033B2A82">
        <w:rPr>
          <w:rFonts w:ascii="Times New Roman" w:hAnsi="Times New Roman" w:eastAsia="Times New Roman" w:cs="Times New Roman" w:asciiTheme="majorBidi" w:hAnsiTheme="majorBidi" w:cstheme="majorBidi"/>
          <w:color w:val="5B9BD5" w:themeColor="accent1" w:themeTint="FF" w:themeShade="FF"/>
          <w:sz w:val="24"/>
          <w:szCs w:val="24"/>
          <w:lang w:eastAsia="zh-CN"/>
        </w:rPr>
        <w:t>ncourage people to vote. Ideas, feedback, conversation? Lisa and Brenda are running. Rachel Nortz is running.</w:t>
      </w:r>
      <w:r w:rsidRPr="17881FEB" w:rsidR="2ACE0E4D">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38C343B2">
        <w:rPr>
          <w:rFonts w:ascii="Times New Roman" w:hAnsi="Times New Roman" w:eastAsia="Times New Roman" w:cs="Times New Roman" w:asciiTheme="majorBidi" w:hAnsiTheme="majorBidi" w:cstheme="majorBidi"/>
          <w:color w:val="5B9BD5" w:themeColor="accent1" w:themeTint="FF" w:themeShade="FF"/>
          <w:sz w:val="24"/>
          <w:szCs w:val="24"/>
          <w:lang w:eastAsia="zh-CN"/>
        </w:rPr>
        <w:t>Independently</w:t>
      </w:r>
      <w:r w:rsidRPr="17881FEB" w:rsidR="38C343B2">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from our depts/schools, reach out and encourage to run. Janine considering to run.</w:t>
      </w:r>
      <w:r w:rsidRPr="17881FEB" w:rsidR="2ACE0E4D">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033B2A82">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15585050">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Website: </w:t>
      </w:r>
      <w:hyperlink r:id="R7c7e39551ddc4444">
        <w:r w:rsidRPr="17881FEB" w:rsidR="15585050">
          <w:rPr>
            <w:rStyle w:val="Hyperlink"/>
            <w:noProof w:val="0"/>
            <w:lang w:val="en-US"/>
          </w:rPr>
          <w:t>https://www.csusm.edu/senate/selfnominationform.html</w:t>
        </w:r>
      </w:hyperlink>
      <w:r w:rsidRPr="17881FEB" w:rsidR="15585050">
        <w:rPr>
          <w:noProof w:val="0"/>
          <w:lang w:val="en-US"/>
        </w:rPr>
        <w:t xml:space="preserve"> </w:t>
      </w:r>
    </w:p>
    <w:p w:rsidR="72A621C8" w:rsidP="17881FEB" w:rsidRDefault="72A621C8" w14:paraId="5A331458" w14:textId="20DC72FF">
      <w:pPr>
        <w:pStyle w:val="Normal"/>
        <w:spacing w:after="0" w:line="240" w:lineRule="auto"/>
        <w:ind w:left="0" w:firstLine="720"/>
      </w:pPr>
      <w:hyperlink r:id="R21136ed45b764744">
        <w:r w:rsidRPr="17881FEB" w:rsidR="72A621C8">
          <w:rPr>
            <w:rStyle w:val="Hyperlink"/>
            <w:noProof w:val="0"/>
            <w:lang w:val="en-US"/>
          </w:rPr>
          <w:t>https://www.csusm.edu/senate/senate-standing-committees/academic-policy-committee.html</w:t>
        </w:r>
      </w:hyperlink>
    </w:p>
    <w:p w:rsidR="6CC3BD86" w:rsidP="17881FEB" w:rsidRDefault="6CC3BD86" w14:paraId="136DE5D3" w14:textId="07054BDC">
      <w:pPr>
        <w:pStyle w:val="Normal"/>
        <w:spacing w:after="0" w:line="240" w:lineRule="auto"/>
        <w:ind w:left="0"/>
        <w:rPr>
          <w:noProof w:val="0"/>
          <w:lang w:val="en-US"/>
        </w:rPr>
      </w:pPr>
      <w:r w:rsidRPr="17881FEB" w:rsidR="6CC3BD86">
        <w:rPr>
          <w:noProof w:val="0"/>
          <w:color w:val="5B9BD5" w:themeColor="accent1" w:themeTint="FF" w:themeShade="FF"/>
          <w:lang w:val="en-US"/>
        </w:rPr>
        <w:t xml:space="preserve">Encourage our </w:t>
      </w:r>
      <w:r w:rsidRPr="17881FEB" w:rsidR="6CC3BD86">
        <w:rPr>
          <w:noProof w:val="0"/>
          <w:color w:val="5B9BD5" w:themeColor="accent1" w:themeTint="FF" w:themeShade="FF"/>
          <w:lang w:val="en-US"/>
        </w:rPr>
        <w:t>colleges</w:t>
      </w:r>
      <w:r w:rsidRPr="17881FEB" w:rsidR="6CC3BD86">
        <w:rPr>
          <w:noProof w:val="0"/>
          <w:color w:val="5B9BD5" w:themeColor="accent1" w:themeTint="FF" w:themeShade="FF"/>
          <w:lang w:val="en-US"/>
        </w:rPr>
        <w:t xml:space="preserve"> to vote. </w:t>
      </w:r>
    </w:p>
    <w:p w:rsidR="005B370B" w:rsidP="17881FEB" w:rsidRDefault="005B370B" w14:paraId="43162C61" w14:textId="560281EC">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005B370B">
        <w:rPr>
          <w:rFonts w:ascii="Times New Roman" w:hAnsi="Times New Roman" w:eastAsia="Times New Roman" w:cs="Times New Roman" w:asciiTheme="majorBidi" w:hAnsiTheme="majorBidi" w:cstheme="majorBidi"/>
          <w:color w:val="000000" w:themeColor="text1" w:themeTint="FF" w:themeShade="FF"/>
          <w:sz w:val="24"/>
          <w:szCs w:val="24"/>
          <w:lang w:eastAsia="zh-CN"/>
        </w:rPr>
        <w:t>Lecturer Forum Guidelines</w:t>
      </w:r>
      <w:r w:rsidRPr="17881FEB" w:rsidR="7834385C">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w:t>
      </w:r>
      <w:r w:rsidRPr="17881FEB" w:rsidR="2A9022E8">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Drafted community guidelines, meeting with Terri Metzger. </w:t>
      </w:r>
      <w:r w:rsidRPr="17881FEB" w:rsidR="22748ACD">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Maybe keep this as a permanent post on a side bar to reference? </w:t>
      </w:r>
      <w:r w:rsidRPr="17881FEB" w:rsidR="1B515519">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Email from Lisa. </w:t>
      </w:r>
    </w:p>
    <w:p w:rsidRPr="00571417" w:rsidR="00BA11FF" w:rsidP="17881FEB" w:rsidRDefault="00BA11FF" w14:paraId="0D94F19C" w14:textId="35229E40">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lang w:eastAsia="zh-CN"/>
        </w:rPr>
        <w:t>Dean Ostergren will attend LAC meeting -December 16</w:t>
      </w: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vertAlign w:val="superscript"/>
          <w:lang w:eastAsia="zh-CN"/>
        </w:rPr>
        <w:t>th</w:t>
      </w: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 business as usual or other ideas? Maybe ask her if she has questions? </w:t>
      </w:r>
      <w:r w:rsidRPr="17881FEB" w:rsidR="77BD5789">
        <w:rPr>
          <w:rFonts w:ascii="Times New Roman" w:hAnsi="Times New Roman" w:eastAsia="Times New Roman" w:cs="Times New Roman" w:asciiTheme="majorBidi" w:hAnsiTheme="majorBidi" w:cstheme="majorBidi"/>
          <w:color w:val="5B9BD5" w:themeColor="accent1" w:themeTint="FF" w:themeShade="FF"/>
          <w:sz w:val="24"/>
          <w:szCs w:val="24"/>
          <w:lang w:eastAsia="zh-CN"/>
        </w:rPr>
        <w:t>I</w:t>
      </w:r>
      <w:r w:rsidRPr="17881FEB" w:rsidR="77BD5789">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nvite Jenn, email Bonnie request. Talking points for Jenn for possible questions. </w:t>
      </w:r>
    </w:p>
    <w:p w:rsidRPr="00571417" w:rsidR="00BA11FF" w:rsidP="17881FEB" w:rsidRDefault="00BA11FF" w14:paraId="5B9A1D61" w14:textId="6911C917">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lang w:eastAsia="zh-CN"/>
        </w:rPr>
        <w:t>Remind LAC meet-ups</w:t>
      </w: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w:t>
      </w: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lang w:eastAsia="zh-CN"/>
        </w:rPr>
        <w:t>Encourage lecturers to attend</w:t>
      </w:r>
      <w:r w:rsidRPr="17881FEB" w:rsidR="00C37600">
        <w:rPr>
          <w:rFonts w:ascii="Times New Roman" w:hAnsi="Times New Roman" w:eastAsia="Times New Roman" w:cs="Times New Roman" w:asciiTheme="majorBidi" w:hAnsiTheme="majorBidi" w:cstheme="majorBidi"/>
          <w:color w:val="000000" w:themeColor="text1" w:themeTint="FF" w:themeShade="FF"/>
          <w:sz w:val="24"/>
          <w:szCs w:val="24"/>
          <w:lang w:eastAsia="zh-CN"/>
        </w:rPr>
        <w:t>. Ideas?</w:t>
      </w:r>
      <w:r w:rsidRPr="17881FEB" w:rsidR="6358C4C8">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w:t>
      </w:r>
      <w:r w:rsidRPr="17881FEB" w:rsidR="6358C4C8">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Attendance had not been great. Ideas to encourage collogues to attend. </w:t>
      </w:r>
      <w:r w:rsidRPr="17881FEB" w:rsidR="6358C4C8">
        <w:rPr>
          <w:rFonts w:ascii="Times New Roman" w:hAnsi="Times New Roman" w:eastAsia="Times New Roman" w:cs="Times New Roman" w:asciiTheme="majorBidi" w:hAnsiTheme="majorBidi" w:cstheme="majorBidi"/>
          <w:color w:val="5B9BD5" w:themeColor="accent1" w:themeTint="FF" w:themeShade="FF"/>
          <w:sz w:val="24"/>
          <w:szCs w:val="24"/>
          <w:lang w:eastAsia="zh-CN"/>
        </w:rPr>
        <w:t>Personal touch</w:t>
      </w:r>
      <w:r w:rsidRPr="17881FEB" w:rsidR="6358C4C8">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to reach out individually. Chane time to be more </w:t>
      </w:r>
      <w:r w:rsidRPr="17881FEB" w:rsidR="42AB3761">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accommodating to bigger audience. </w:t>
      </w:r>
      <w:r w:rsidRPr="17881FEB" w:rsidR="6358C4C8">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4911CDC5">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Post on ListServ maybe a week before. </w:t>
      </w:r>
    </w:p>
    <w:p w:rsidRPr="00571417" w:rsidR="00BA11FF" w:rsidP="17881FEB" w:rsidRDefault="00BA11FF" w14:paraId="6CDE703B" w14:textId="6C62D238">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00BA11FF">
        <w:rPr>
          <w:rFonts w:ascii="Times New Roman" w:hAnsi="Times New Roman" w:eastAsia="Times New Roman" w:cs="Times New Roman" w:asciiTheme="majorBidi" w:hAnsiTheme="majorBidi" w:cstheme="majorBidi"/>
          <w:color w:val="000000" w:themeColor="text1" w:themeTint="FF" w:themeShade="FF"/>
          <w:sz w:val="24"/>
          <w:szCs w:val="24"/>
          <w:lang w:eastAsia="zh-CN"/>
        </w:rPr>
        <w:t>Associate Dean Kristan made edits to PH handbooks – another follow-up on that needed</w:t>
      </w:r>
      <w:r w:rsidRPr="17881FEB" w:rsidR="2281DC1C">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w:t>
      </w:r>
      <w:r w:rsidRPr="17881FEB" w:rsidR="043A8ED2">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Debbie </w:t>
      </w:r>
      <w:r w:rsidRPr="17881FEB" w:rsidR="45EBE7B3">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reviewed the </w:t>
      </w:r>
      <w:r w:rsidRPr="17881FEB" w:rsidR="29C2A718">
        <w:rPr>
          <w:rFonts w:ascii="Times New Roman" w:hAnsi="Times New Roman" w:eastAsia="Times New Roman" w:cs="Times New Roman" w:asciiTheme="majorBidi" w:hAnsiTheme="majorBidi" w:cstheme="majorBidi"/>
          <w:color w:val="5B9BD5" w:themeColor="accent1" w:themeTint="FF" w:themeShade="FF"/>
          <w:sz w:val="24"/>
          <w:szCs w:val="24"/>
          <w:lang w:eastAsia="zh-CN"/>
        </w:rPr>
        <w:t>letter;</w:t>
      </w:r>
      <w:r w:rsidRPr="17881FEB" w:rsidR="45EBE7B3">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LAC can use what they have.  </w:t>
      </w:r>
    </w:p>
    <w:p w:rsidRPr="00571417" w:rsidR="00571417" w:rsidP="17881FEB" w:rsidRDefault="00571417" w14:paraId="073436E7" w14:textId="58B48F33">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5A06FC9F">
        <w:rPr>
          <w:rFonts w:ascii="Times New Roman" w:hAnsi="Times New Roman" w:eastAsia="Times New Roman" w:cs="Times New Roman" w:asciiTheme="majorBidi" w:hAnsiTheme="majorBidi" w:cstheme="majorBidi"/>
          <w:color w:val="000000" w:themeColor="text1" w:themeTint="FF" w:themeShade="FF"/>
          <w:sz w:val="24"/>
          <w:szCs w:val="24"/>
          <w:lang w:eastAsia="zh-CN"/>
        </w:rPr>
        <w:t>3-year</w:t>
      </w:r>
      <w:r w:rsidRPr="17881FEB" w:rsidR="00571417">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contract support</w:t>
      </w:r>
      <w:r w:rsidRPr="17881FEB" w:rsidR="50C18B57">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w:t>
      </w:r>
      <w:r w:rsidRPr="17881FEB" w:rsidR="00E16C5F">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w:t>
      </w:r>
      <w:r w:rsidRPr="17881FEB" w:rsidR="7829552B">
        <w:rPr>
          <w:rFonts w:ascii="Times New Roman" w:hAnsi="Times New Roman" w:eastAsia="Times New Roman" w:cs="Times New Roman" w:asciiTheme="majorBidi" w:hAnsiTheme="majorBidi" w:cstheme="majorBidi"/>
          <w:color w:val="5B9BD5" w:themeColor="accent1" w:themeTint="FF" w:themeShade="FF"/>
          <w:sz w:val="24"/>
          <w:szCs w:val="24"/>
          <w:lang w:eastAsia="zh-CN"/>
        </w:rPr>
        <w:t>Tony takes PDF screenshots of his review documents in community M</w:t>
      </w:r>
      <w:r w:rsidRPr="17881FEB" w:rsidR="65FDF643">
        <w:rPr>
          <w:rFonts w:ascii="Times New Roman" w:hAnsi="Times New Roman" w:eastAsia="Times New Roman" w:cs="Times New Roman" w:asciiTheme="majorBidi" w:hAnsiTheme="majorBidi" w:cstheme="majorBidi"/>
          <w:color w:val="5B9BD5" w:themeColor="accent1" w:themeTint="FF" w:themeShade="FF"/>
          <w:sz w:val="24"/>
          <w:szCs w:val="24"/>
          <w:lang w:eastAsia="zh-CN"/>
        </w:rPr>
        <w:t>oodle</w:t>
      </w:r>
      <w:r w:rsidRPr="17881FEB" w:rsidR="7829552B">
        <w:rPr>
          <w:rFonts w:ascii="Times New Roman" w:hAnsi="Times New Roman" w:eastAsia="Times New Roman" w:cs="Times New Roman" w:asciiTheme="majorBidi" w:hAnsiTheme="majorBidi" w:cstheme="majorBidi"/>
          <w:color w:val="5B9BD5" w:themeColor="accent1" w:themeTint="FF" w:themeShade="FF"/>
          <w:sz w:val="24"/>
          <w:szCs w:val="24"/>
          <w:lang w:eastAsia="zh-CN"/>
        </w:rPr>
        <w:t>.</w:t>
      </w:r>
      <w:r w:rsidRPr="17881FEB" w:rsidR="51996382">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The faculty center provides great workshops to lecturers who are submitting files for review</w:t>
      </w:r>
      <w:r w:rsidRPr="17881FEB" w:rsidR="3705FB5D">
        <w:rPr>
          <w:rFonts w:ascii="Times New Roman" w:hAnsi="Times New Roman" w:eastAsia="Times New Roman" w:cs="Times New Roman" w:asciiTheme="majorBidi" w:hAnsiTheme="majorBidi" w:cstheme="majorBidi"/>
          <w:color w:val="5B9BD5" w:themeColor="accent1" w:themeTint="FF" w:themeShade="FF"/>
          <w:sz w:val="24"/>
          <w:szCs w:val="24"/>
          <w:lang w:eastAsia="zh-CN"/>
        </w:rPr>
        <w:t>, they also have samples</w:t>
      </w:r>
      <w:r w:rsidRPr="17881FEB" w:rsidR="51996382">
        <w:rPr>
          <w:rFonts w:ascii="Times New Roman" w:hAnsi="Times New Roman" w:eastAsia="Times New Roman" w:cs="Times New Roman" w:asciiTheme="majorBidi" w:hAnsiTheme="majorBidi" w:cstheme="majorBidi"/>
          <w:color w:val="5B9BD5" w:themeColor="accent1" w:themeTint="FF" w:themeShade="FF"/>
          <w:sz w:val="24"/>
          <w:szCs w:val="24"/>
          <w:lang w:eastAsia="zh-CN"/>
        </w:rPr>
        <w:t>.</w:t>
      </w:r>
      <w:r w:rsidRPr="17881FEB" w:rsidR="423819C5">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3D8DD9DC">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Suzi and Kristen will work together on sample community Moodle documents. </w:t>
      </w:r>
      <w:r w:rsidRPr="17881FEB" w:rsidR="51996382">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7829552B">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w:t>
      </w:r>
      <w:r w:rsidRPr="17881FEB" w:rsidR="7829552B">
        <w:rPr>
          <w:rFonts w:ascii="Times New Roman" w:hAnsi="Times New Roman" w:eastAsia="Times New Roman" w:cs="Times New Roman" w:asciiTheme="majorBidi" w:hAnsiTheme="majorBidi" w:cstheme="majorBidi"/>
          <w:color w:val="2E74B5" w:themeColor="accent1" w:themeTint="FF" w:themeShade="BF"/>
          <w:sz w:val="24"/>
          <w:szCs w:val="24"/>
          <w:lang w:eastAsia="zh-CN"/>
        </w:rPr>
        <w:t xml:space="preserve">  </w:t>
      </w:r>
    </w:p>
    <w:p w:rsidR="00571417" w:rsidP="17881FEB" w:rsidRDefault="00571417" w14:paraId="00F69B9F" w14:textId="0EE4E333">
      <w:pPr>
        <w:pStyle w:val="ListParagraph"/>
        <w:numPr>
          <w:ilvl w:val="0"/>
          <w:numId w:val="14"/>
        </w:numPr>
        <w:spacing w:after="0" w:line="240" w:lineRule="auto"/>
        <w:rPr>
          <w:rFonts w:ascii="Times New Roman" w:hAnsi="Times New Roman" w:eastAsia="Times New Roman" w:cs="Times New Roman" w:asciiTheme="majorBidi" w:hAnsiTheme="majorBidi" w:cstheme="majorBidi"/>
          <w:sz w:val="24"/>
          <w:szCs w:val="24"/>
          <w:lang w:eastAsia="zh-CN"/>
        </w:rPr>
      </w:pPr>
      <w:r w:rsidRPr="17881FEB" w:rsidR="00571417">
        <w:rPr>
          <w:rFonts w:ascii="Times New Roman" w:hAnsi="Times New Roman" w:eastAsia="Times New Roman" w:cs="Times New Roman" w:asciiTheme="majorBidi" w:hAnsiTheme="majorBidi" w:cstheme="majorBidi"/>
          <w:color w:val="000000" w:themeColor="text1" w:themeTint="FF" w:themeShade="FF"/>
          <w:sz w:val="24"/>
          <w:szCs w:val="24"/>
          <w:lang w:eastAsia="zh-CN"/>
        </w:rPr>
        <w:t>Newsletter- November ideas</w:t>
      </w:r>
      <w:r w:rsidRPr="17881FEB" w:rsidR="1E552089">
        <w:rPr>
          <w:rFonts w:ascii="Times New Roman" w:hAnsi="Times New Roman" w:eastAsia="Times New Roman" w:cs="Times New Roman" w:asciiTheme="majorBidi" w:hAnsiTheme="majorBidi" w:cstheme="majorBidi"/>
          <w:color w:val="000000" w:themeColor="text1" w:themeTint="FF" w:themeShade="FF"/>
          <w:sz w:val="24"/>
          <w:szCs w:val="24"/>
          <w:lang w:eastAsia="zh-CN"/>
        </w:rPr>
        <w:t>….</w:t>
      </w:r>
      <w:r w:rsidRPr="17881FEB" w:rsidR="00571417">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Someone to highlight</w:t>
      </w:r>
      <w:r w:rsidRPr="17881FEB" w:rsidR="00505D69">
        <w:rPr>
          <w:rFonts w:ascii="Times New Roman" w:hAnsi="Times New Roman" w:eastAsia="Times New Roman" w:cs="Times New Roman" w:asciiTheme="majorBidi" w:hAnsiTheme="majorBidi" w:cstheme="majorBidi"/>
          <w:color w:val="000000" w:themeColor="text1" w:themeTint="FF" w:themeShade="FF"/>
          <w:sz w:val="24"/>
          <w:szCs w:val="24"/>
          <w:lang w:eastAsia="zh-CN"/>
        </w:rPr>
        <w:t xml:space="preserve"> - </w:t>
      </w:r>
      <w:r w:rsidRPr="17881FEB" w:rsidR="00505D69">
        <w:rPr>
          <w:rFonts w:ascii="Times New Roman" w:hAnsi="Times New Roman" w:eastAsia="Times New Roman" w:cs="Times New Roman" w:asciiTheme="majorBidi" w:hAnsiTheme="majorBidi" w:cstheme="majorBidi"/>
          <w:color w:val="5B9BD5" w:themeColor="accent1" w:themeTint="FF" w:themeShade="FF"/>
          <w:sz w:val="24"/>
          <w:szCs w:val="24"/>
          <w:lang w:eastAsia="zh-CN"/>
        </w:rPr>
        <w:t>Sarah can highlight someone in Social Work</w:t>
      </w:r>
      <w:r w:rsidRPr="17881FEB" w:rsidR="7184584A">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 for the next newsletter.  </w:t>
      </w:r>
    </w:p>
    <w:p w:rsidR="6E5829A5" w:rsidP="17881FEB" w:rsidRDefault="6E5829A5" w14:paraId="35A2471F" w14:textId="1CAE0702">
      <w:pPr>
        <w:pStyle w:val="Normal"/>
        <w:spacing w:after="0" w:line="240" w:lineRule="auto"/>
        <w:ind w:left="0"/>
        <w:rPr>
          <w:rFonts w:ascii="Times New Roman" w:hAnsi="Times New Roman" w:eastAsia="Times New Roman" w:cs="Times New Roman" w:asciiTheme="majorBidi" w:hAnsiTheme="majorBidi" w:cstheme="majorBidi"/>
          <w:color w:val="5B9BD5" w:themeColor="accent1" w:themeTint="FF" w:themeShade="FF"/>
          <w:sz w:val="24"/>
          <w:szCs w:val="24"/>
          <w:lang w:eastAsia="zh-CN"/>
        </w:rPr>
      </w:pPr>
      <w:r w:rsidRPr="17881FEB" w:rsidR="6E5829A5">
        <w:rPr>
          <w:rFonts w:ascii="Times New Roman" w:hAnsi="Times New Roman" w:eastAsia="Times New Roman" w:cs="Times New Roman" w:asciiTheme="majorBidi" w:hAnsiTheme="majorBidi" w:cstheme="majorBidi"/>
          <w:color w:val="5B9BD5" w:themeColor="accent1" w:themeTint="FF" w:themeShade="FF"/>
          <w:sz w:val="24"/>
          <w:szCs w:val="24"/>
          <w:lang w:eastAsia="zh-CN"/>
        </w:rPr>
        <w:t xml:space="preserve">What types of information should LAC representatives report out to their units?   Share </w:t>
      </w:r>
      <w:r>
        <w:tab/>
      </w:r>
      <w:r w:rsidRPr="17881FEB" w:rsidR="6E5829A5">
        <w:rPr>
          <w:rFonts w:ascii="Times New Roman" w:hAnsi="Times New Roman" w:eastAsia="Times New Roman" w:cs="Times New Roman" w:asciiTheme="majorBidi" w:hAnsiTheme="majorBidi" w:cstheme="majorBidi"/>
          <w:color w:val="5B9BD5" w:themeColor="accent1" w:themeTint="FF" w:themeShade="FF"/>
          <w:sz w:val="24"/>
          <w:szCs w:val="24"/>
          <w:lang w:eastAsia="zh-CN"/>
        </w:rPr>
        <w:t>communication plans, how they are contributing to Super LAC...</w:t>
      </w:r>
    </w:p>
    <w:p w:rsidRPr="00571417" w:rsidR="00571417" w:rsidP="00571417" w:rsidRDefault="00571417" w14:paraId="75AE13F6" w14:textId="77777777">
      <w:pPr>
        <w:spacing w:after="0" w:line="240" w:lineRule="auto"/>
        <w:ind w:left="360"/>
        <w:rPr>
          <w:rFonts w:eastAsia="Times New Roman" w:asciiTheme="majorBidi" w:hAnsiTheme="majorBidi" w:cstheme="majorBidi"/>
          <w:sz w:val="24"/>
          <w:szCs w:val="24"/>
          <w:lang w:eastAsia="zh-CN"/>
        </w:rPr>
      </w:pPr>
    </w:p>
    <w:p w:rsidRPr="00571417" w:rsidR="00CB721F" w:rsidP="00F11EE9" w:rsidRDefault="00C17373" w14:paraId="136F902D" w14:textId="66D84274">
      <w:pPr>
        <w:pStyle w:val="ListParagraph"/>
        <w:spacing w:after="0"/>
        <w:ind w:hanging="720"/>
        <w:rPr>
          <w:rFonts w:asciiTheme="majorBidi" w:hAnsiTheme="majorBidi" w:cstheme="majorBidi"/>
          <w:b/>
          <w:sz w:val="24"/>
          <w:szCs w:val="24"/>
          <w:u w:val="single"/>
        </w:rPr>
      </w:pPr>
      <w:r w:rsidRPr="00571417">
        <w:rPr>
          <w:rFonts w:asciiTheme="majorBidi" w:hAnsiTheme="majorBidi" w:cstheme="majorBidi"/>
          <w:b/>
          <w:sz w:val="24"/>
          <w:szCs w:val="24"/>
          <w:u w:val="single"/>
        </w:rPr>
        <w:t>Old</w:t>
      </w:r>
      <w:r w:rsidRPr="00571417" w:rsidR="009B6EE6">
        <w:rPr>
          <w:rFonts w:asciiTheme="majorBidi" w:hAnsiTheme="majorBidi" w:cstheme="majorBidi"/>
          <w:b/>
          <w:sz w:val="24"/>
          <w:szCs w:val="24"/>
          <w:u w:val="single"/>
        </w:rPr>
        <w:t xml:space="preserve"> </w:t>
      </w:r>
      <w:r w:rsidRPr="00571417">
        <w:rPr>
          <w:rFonts w:asciiTheme="majorBidi" w:hAnsiTheme="majorBidi" w:cstheme="majorBidi"/>
          <w:b/>
          <w:sz w:val="24"/>
          <w:szCs w:val="24"/>
          <w:u w:val="single"/>
        </w:rPr>
        <w:t>Business</w:t>
      </w:r>
    </w:p>
    <w:p w:rsidRPr="00571417" w:rsidR="00BA11FF" w:rsidP="00BA11FF" w:rsidRDefault="002D1F37" w14:paraId="031EC6B5" w14:textId="04021D35">
      <w:pPr>
        <w:pStyle w:val="ListParagraph"/>
        <w:numPr>
          <w:ilvl w:val="0"/>
          <w:numId w:val="40"/>
        </w:numPr>
        <w:rPr>
          <w:rFonts w:eastAsia="Times New Roman" w:asciiTheme="majorBidi" w:hAnsiTheme="majorBidi" w:cstheme="majorBidi"/>
          <w:sz w:val="24"/>
          <w:szCs w:val="24"/>
          <w:lang w:eastAsia="zh-CN"/>
        </w:rPr>
      </w:pPr>
      <w:r w:rsidRPr="00571417">
        <w:rPr>
          <w:rStyle w:val="normaltextrun"/>
          <w:rFonts w:asciiTheme="majorBidi" w:hAnsiTheme="majorBidi" w:cstheme="majorBidi"/>
          <w:color w:val="000000" w:themeColor="text1"/>
          <w:sz w:val="24"/>
          <w:szCs w:val="24"/>
        </w:rPr>
        <w:t xml:space="preserve">Brenda Miller submission for PD request – </w:t>
      </w:r>
      <w:r w:rsidRPr="00571417" w:rsidR="008B308A">
        <w:rPr>
          <w:rFonts w:eastAsia="Times New Roman" w:asciiTheme="majorBidi" w:hAnsiTheme="majorBidi" w:cstheme="majorBidi"/>
          <w:color w:val="000000"/>
          <w:sz w:val="24"/>
          <w:szCs w:val="24"/>
          <w:lang w:eastAsia="zh-CN"/>
        </w:rPr>
        <w:t xml:space="preserve">Malachi has adjusted the </w:t>
      </w:r>
      <w:r w:rsidR="00C37600">
        <w:rPr>
          <w:rFonts w:eastAsia="Times New Roman" w:asciiTheme="majorBidi" w:hAnsiTheme="majorBidi" w:cstheme="majorBidi"/>
          <w:color w:val="000000"/>
          <w:sz w:val="24"/>
          <w:szCs w:val="24"/>
          <w:lang w:eastAsia="zh-CN"/>
        </w:rPr>
        <w:t>W</w:t>
      </w:r>
      <w:r w:rsidRPr="00571417" w:rsidR="008B308A">
        <w:rPr>
          <w:rFonts w:eastAsia="Times New Roman" w:asciiTheme="majorBidi" w:hAnsiTheme="majorBidi" w:cstheme="majorBidi"/>
          <w:color w:val="000000"/>
          <w:sz w:val="24"/>
          <w:szCs w:val="24"/>
          <w:lang w:eastAsia="zh-CN"/>
        </w:rPr>
        <w:t>ufoo form for PD requests to better show someone when the form has not been successfully received. Lecturers will receive an email confirming receipt of a completed Wufoo.</w:t>
      </w:r>
    </w:p>
    <w:p w:rsidRPr="00571417" w:rsidR="00BA11FF" w:rsidP="00BA11FF" w:rsidRDefault="002D1F37" w14:paraId="6C557B3D" w14:textId="47E8440A">
      <w:pPr>
        <w:pStyle w:val="ListParagraph"/>
        <w:numPr>
          <w:ilvl w:val="0"/>
          <w:numId w:val="40"/>
        </w:numPr>
        <w:rPr>
          <w:rFonts w:eastAsia="Times New Roman" w:asciiTheme="majorBidi" w:hAnsiTheme="majorBidi" w:cstheme="majorBidi"/>
          <w:sz w:val="24"/>
          <w:szCs w:val="24"/>
          <w:lang w:eastAsia="zh-CN"/>
        </w:rPr>
      </w:pPr>
      <w:r w:rsidRPr="00571417">
        <w:rPr>
          <w:rStyle w:val="normaltextrun"/>
          <w:rFonts w:asciiTheme="majorBidi" w:hAnsiTheme="majorBidi" w:cstheme="majorBidi"/>
          <w:color w:val="000000" w:themeColor="text1"/>
          <w:sz w:val="24"/>
          <w:szCs w:val="24"/>
        </w:rPr>
        <w:t>Open communication about PD funds rolling over</w:t>
      </w:r>
      <w:r w:rsidRPr="00571417" w:rsidR="008B308A">
        <w:rPr>
          <w:rStyle w:val="eop"/>
          <w:rFonts w:asciiTheme="majorBidi" w:hAnsiTheme="majorBidi" w:cstheme="majorBidi"/>
          <w:color w:val="000000" w:themeColor="text1"/>
          <w:sz w:val="24"/>
          <w:szCs w:val="24"/>
        </w:rPr>
        <w:t>:</w:t>
      </w:r>
      <w:r w:rsidRPr="00571417" w:rsidR="00BA11FF">
        <w:rPr>
          <w:rFonts w:eastAsia="Times New Roman" w:asciiTheme="majorBidi" w:hAnsiTheme="majorBidi" w:cstheme="majorBidi"/>
          <w:sz w:val="24"/>
          <w:szCs w:val="24"/>
          <w:lang w:eastAsia="zh-CN"/>
        </w:rPr>
        <w:t xml:space="preserve"> Associate Dean Kristan </w:t>
      </w:r>
      <w:r w:rsidRPr="00571417" w:rsidR="00BA11FF">
        <w:rPr>
          <w:rFonts w:eastAsia="Times New Roman" w:asciiTheme="majorBidi" w:hAnsiTheme="majorBidi" w:cstheme="majorBidi"/>
          <w:color w:val="000000"/>
          <w:sz w:val="24"/>
          <w:szCs w:val="24"/>
          <w:lang w:eastAsia="zh-CN"/>
        </w:rPr>
        <w:t>confirmed with Malachi that any PD that was awarded to lecturer faculty last year has carried forward to this year.</w:t>
      </w:r>
    </w:p>
    <w:p w:rsidRPr="00571417" w:rsidR="00BA11FF" w:rsidP="00BA11FF" w:rsidRDefault="002D1F37" w14:paraId="79D2514D" w14:textId="77777777">
      <w:pPr>
        <w:pStyle w:val="ListParagraph"/>
        <w:numPr>
          <w:ilvl w:val="0"/>
          <w:numId w:val="40"/>
        </w:numPr>
        <w:rPr>
          <w:rStyle w:val="eop"/>
          <w:rFonts w:eastAsia="Times New Roman" w:asciiTheme="majorBidi" w:hAnsiTheme="majorBidi" w:cstheme="majorBidi"/>
          <w:sz w:val="24"/>
          <w:szCs w:val="24"/>
          <w:lang w:eastAsia="zh-CN"/>
        </w:rPr>
      </w:pPr>
      <w:r w:rsidRPr="00571417">
        <w:rPr>
          <w:rStyle w:val="normaltextrun"/>
          <w:rFonts w:asciiTheme="majorBidi" w:hAnsiTheme="majorBidi" w:cstheme="majorBidi"/>
          <w:color w:val="000000" w:themeColor="text1"/>
          <w:sz w:val="24"/>
          <w:szCs w:val="24"/>
        </w:rPr>
        <w:t>Reach out to</w:t>
      </w:r>
      <w:r w:rsidRPr="00571417">
        <w:rPr>
          <w:rStyle w:val="apple-converted-space"/>
          <w:rFonts w:asciiTheme="majorBidi" w:hAnsiTheme="majorBidi" w:cstheme="majorBidi"/>
          <w:color w:val="000000" w:themeColor="text1"/>
          <w:sz w:val="24"/>
          <w:szCs w:val="24"/>
        </w:rPr>
        <w:t> </w:t>
      </w:r>
      <w:r w:rsidRPr="00571417">
        <w:rPr>
          <w:rStyle w:val="normaltextrun"/>
          <w:rFonts w:asciiTheme="majorBidi" w:hAnsiTheme="majorBidi" w:cstheme="majorBidi"/>
          <w:color w:val="000000" w:themeColor="text1"/>
          <w:sz w:val="24"/>
          <w:szCs w:val="24"/>
        </w:rPr>
        <w:t>Tama</w:t>
      </w:r>
      <w:r w:rsidRPr="00571417">
        <w:rPr>
          <w:rStyle w:val="apple-converted-space"/>
          <w:rFonts w:asciiTheme="majorBidi" w:hAnsiTheme="majorBidi" w:cstheme="majorBidi"/>
          <w:color w:val="000000" w:themeColor="text1"/>
          <w:sz w:val="24"/>
          <w:szCs w:val="24"/>
        </w:rPr>
        <w:t> </w:t>
      </w:r>
      <w:r w:rsidRPr="00571417">
        <w:rPr>
          <w:rStyle w:val="normaltextrun"/>
          <w:rFonts w:asciiTheme="majorBidi" w:hAnsiTheme="majorBidi" w:cstheme="majorBidi"/>
          <w:color w:val="000000" w:themeColor="text1"/>
          <w:sz w:val="24"/>
          <w:szCs w:val="24"/>
        </w:rPr>
        <w:t>for lecturer list of the semester with phone numbers</w:t>
      </w:r>
      <w:r w:rsidRPr="00571417">
        <w:rPr>
          <w:rStyle w:val="eop"/>
          <w:rFonts w:asciiTheme="majorBidi" w:hAnsiTheme="majorBidi" w:cstheme="majorBidi"/>
          <w:color w:val="000000" w:themeColor="text1"/>
          <w:sz w:val="24"/>
          <w:szCs w:val="24"/>
        </w:rPr>
        <w:t xml:space="preserve"> – have list </w:t>
      </w:r>
    </w:p>
    <w:p w:rsidRPr="00571417" w:rsidR="00BA11FF" w:rsidP="00BA11FF" w:rsidRDefault="002D1F37" w14:paraId="4B690F93" w14:textId="77777777">
      <w:pPr>
        <w:pStyle w:val="ListParagraph"/>
        <w:numPr>
          <w:ilvl w:val="1"/>
          <w:numId w:val="40"/>
        </w:numPr>
        <w:rPr>
          <w:rStyle w:val="eop"/>
          <w:rFonts w:eastAsia="Times New Roman" w:asciiTheme="majorBidi" w:hAnsiTheme="majorBidi" w:cstheme="majorBidi"/>
          <w:sz w:val="24"/>
          <w:szCs w:val="24"/>
          <w:lang w:eastAsia="zh-CN"/>
        </w:rPr>
      </w:pPr>
      <w:r w:rsidRPr="00571417">
        <w:rPr>
          <w:rStyle w:val="normaltextrun"/>
          <w:rFonts w:asciiTheme="majorBidi" w:hAnsiTheme="majorBidi" w:cstheme="majorBidi"/>
          <w:color w:val="000000" w:themeColor="text1"/>
          <w:sz w:val="24"/>
          <w:szCs w:val="24"/>
        </w:rPr>
        <w:lastRenderedPageBreak/>
        <w:t>*Continue to reach out to lecturers by phone or email, TBD…</w:t>
      </w:r>
      <w:r w:rsidRPr="00571417">
        <w:rPr>
          <w:rStyle w:val="eop"/>
          <w:rFonts w:asciiTheme="majorBidi" w:hAnsiTheme="majorBidi" w:cstheme="majorBidi"/>
          <w:color w:val="000000" w:themeColor="text1"/>
          <w:sz w:val="24"/>
          <w:szCs w:val="24"/>
        </w:rPr>
        <w:t> </w:t>
      </w:r>
    </w:p>
    <w:p w:rsidRPr="00571417" w:rsidR="004864D1" w:rsidP="004864D1" w:rsidRDefault="004864D1" w14:paraId="783B4B62" w14:textId="77777777">
      <w:pPr>
        <w:pStyle w:val="ListParagraph"/>
        <w:spacing w:after="0"/>
        <w:rPr>
          <w:rFonts w:asciiTheme="majorBidi" w:hAnsiTheme="majorBidi" w:cstheme="majorBidi"/>
          <w:sz w:val="24"/>
          <w:szCs w:val="24"/>
        </w:rPr>
      </w:pPr>
    </w:p>
    <w:p w:rsidRPr="00571417" w:rsidR="004425FF" w:rsidP="00DA01D5" w:rsidRDefault="004425FF" w14:paraId="02785D7F" w14:textId="79AAD561">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rsidRPr="00571417" w:rsidR="007F2DD1" w:rsidP="00F11EE9" w:rsidRDefault="007F2DD1" w14:paraId="25961C1D" w14:textId="68546D0E">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CCC Updates </w:t>
      </w:r>
    </w:p>
    <w:p w:rsidRPr="00571417" w:rsidR="004864D1" w:rsidP="004864D1" w:rsidRDefault="004864D1" w14:paraId="09E89F69" w14:textId="01819A6B">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09/15</w:t>
      </w:r>
    </w:p>
    <w:p w:rsidRPr="00571417" w:rsidR="00BA11FF" w:rsidP="00BA11FF" w:rsidRDefault="002D1F37" w14:paraId="3F32FA3D" w14:textId="43794BDF">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10/21</w:t>
      </w:r>
    </w:p>
    <w:p w:rsidRPr="00571417" w:rsidR="00BA11FF" w:rsidP="00BA11FF" w:rsidRDefault="00BA11FF" w14:paraId="1F6095B0" w14:textId="11C85190">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11/10</w:t>
      </w:r>
    </w:p>
    <w:p w:rsidRPr="00571417" w:rsidR="00DC3283" w:rsidP="004B607F" w:rsidRDefault="00DA01D5" w14:paraId="2C49E57E" w14:textId="6E2736E6">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Super LAC</w:t>
      </w:r>
      <w:r w:rsidRPr="00571417" w:rsidR="0004747E">
        <w:rPr>
          <w:rFonts w:asciiTheme="majorBidi" w:hAnsiTheme="majorBidi" w:cstheme="majorBidi"/>
          <w:sz w:val="24"/>
          <w:szCs w:val="24"/>
        </w:rPr>
        <w:t xml:space="preserve"> </w:t>
      </w:r>
    </w:p>
    <w:p w:rsidRPr="00571417" w:rsidR="004425FF" w:rsidP="00F11EE9" w:rsidRDefault="004425FF" w14:paraId="5F083BE1" w14:textId="69505BA2">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Standard Operating </w:t>
      </w:r>
      <w:r w:rsidRPr="00571417" w:rsidR="00425B3E">
        <w:rPr>
          <w:rFonts w:asciiTheme="majorBidi" w:hAnsiTheme="majorBidi" w:cstheme="majorBidi"/>
          <w:sz w:val="24"/>
          <w:szCs w:val="24"/>
        </w:rPr>
        <w:t>Procedures</w:t>
      </w:r>
      <w:r w:rsidRPr="00571417" w:rsidR="00F6146C">
        <w:rPr>
          <w:rFonts w:asciiTheme="majorBidi" w:hAnsiTheme="majorBidi" w:cstheme="majorBidi"/>
          <w:sz w:val="24"/>
          <w:szCs w:val="24"/>
        </w:rPr>
        <w:t xml:space="preserve"> </w:t>
      </w:r>
      <w:r w:rsidRPr="00571417" w:rsidR="004864D1">
        <w:rPr>
          <w:rFonts w:asciiTheme="majorBidi" w:hAnsiTheme="majorBidi" w:cstheme="majorBidi"/>
          <w:sz w:val="24"/>
          <w:szCs w:val="24"/>
        </w:rPr>
        <w:t>(any updates on this/questions?)</w:t>
      </w:r>
    </w:p>
    <w:p w:rsidRPr="00571417" w:rsidR="007D6554" w:rsidP="001D7DE4" w:rsidRDefault="007D6554" w14:paraId="4B9D2EEA" w14:textId="1CA295E9">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chair job description </w:t>
      </w:r>
    </w:p>
    <w:p w:rsidRPr="00571417" w:rsidR="00D44796" w:rsidP="00D44796" w:rsidRDefault="00D44796" w14:paraId="1FF27F27" w14:textId="1E7BD956">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w:t>
      </w:r>
      <w:r w:rsidRPr="00571417" w:rsidR="00006DB3">
        <w:rPr>
          <w:rFonts w:asciiTheme="majorBidi" w:hAnsiTheme="majorBidi" w:cstheme="majorBidi"/>
          <w:sz w:val="24"/>
          <w:szCs w:val="24"/>
        </w:rPr>
        <w:t>handbook</w:t>
      </w:r>
      <w:r w:rsidRPr="00571417" w:rsidR="008B6EE6">
        <w:rPr>
          <w:rFonts w:asciiTheme="majorBidi" w:hAnsiTheme="majorBidi" w:cstheme="majorBidi"/>
          <w:sz w:val="24"/>
          <w:szCs w:val="24"/>
        </w:rPr>
        <w:t xml:space="preserve"> update protocol </w:t>
      </w:r>
    </w:p>
    <w:p w:rsidRPr="00571417" w:rsidR="00CE09ED" w:rsidP="00CE09ED" w:rsidRDefault="009515CD" w14:paraId="104D7982" w14:textId="073B2BB9">
      <w:pPr>
        <w:pStyle w:val="ListParagraph"/>
        <w:numPr>
          <w:ilvl w:val="2"/>
          <w:numId w:val="15"/>
        </w:numPr>
        <w:spacing w:after="0"/>
        <w:rPr>
          <w:rFonts w:asciiTheme="majorBidi" w:hAnsiTheme="majorBidi" w:cstheme="majorBidi"/>
          <w:sz w:val="24"/>
          <w:szCs w:val="24"/>
        </w:rPr>
      </w:pPr>
      <w:hyperlink w:history="1" r:id="rId12">
        <w:r w:rsidRPr="00571417" w:rsidR="00CE09ED">
          <w:rPr>
            <w:rStyle w:val="Hyperlink"/>
            <w:rFonts w:asciiTheme="majorBidi" w:hAnsiTheme="majorBidi" w:cstheme="majorBidi"/>
            <w:sz w:val="24"/>
            <w:szCs w:val="24"/>
          </w:rPr>
          <w:t>Lecturer Handbooks Assignments</w:t>
        </w:r>
      </w:hyperlink>
    </w:p>
    <w:p w:rsidRPr="00571417" w:rsidR="00D44796" w:rsidP="008B6EE6" w:rsidRDefault="00D44796" w14:paraId="447D662B" w14:textId="66BE4BA9">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bylaws </w:t>
      </w:r>
    </w:p>
    <w:p w:rsidRPr="00571417" w:rsidR="000B1D62" w:rsidP="000B1D62" w:rsidRDefault="000B1D62" w14:paraId="2D6989E8" w14:textId="770A82FF">
      <w:pPr>
        <w:pStyle w:val="ListParagraph"/>
        <w:numPr>
          <w:ilvl w:val="2"/>
          <w:numId w:val="15"/>
        </w:numPr>
        <w:spacing w:after="0"/>
        <w:rPr>
          <w:rFonts w:asciiTheme="majorBidi" w:hAnsiTheme="majorBidi" w:cstheme="majorBidi"/>
          <w:sz w:val="24"/>
          <w:szCs w:val="24"/>
        </w:rPr>
      </w:pPr>
      <w:r w:rsidRPr="00571417">
        <w:rPr>
          <w:rFonts w:asciiTheme="majorBidi" w:hAnsiTheme="majorBidi" w:cstheme="majorBidi"/>
          <w:sz w:val="24"/>
          <w:szCs w:val="24"/>
        </w:rPr>
        <w:t>Updates to bylaws need to be amended on CEHHS Lecturer Resource webpage</w:t>
      </w:r>
    </w:p>
    <w:p w:rsidRPr="00571417" w:rsidR="00CE09ED" w:rsidP="00CE09ED" w:rsidRDefault="00CE09ED" w14:paraId="62FAF033" w14:textId="77777777">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ListServ (Tony) </w:t>
      </w:r>
    </w:p>
    <w:p w:rsidRPr="00571417" w:rsidR="00CE09ED" w:rsidP="004B607F" w:rsidRDefault="00CE09ED" w14:paraId="42B2DDFC" w14:textId="4A155F1D">
      <w:pPr>
        <w:pStyle w:val="ListParagraph"/>
        <w:numPr>
          <w:ilvl w:val="0"/>
          <w:numId w:val="15"/>
        </w:numPr>
        <w:spacing w:after="0"/>
        <w:rPr>
          <w:rFonts w:asciiTheme="majorBidi" w:hAnsiTheme="majorBidi" w:cstheme="majorBidi"/>
          <w:bCs/>
          <w:sz w:val="24"/>
          <w:szCs w:val="24"/>
        </w:rPr>
      </w:pPr>
      <w:r w:rsidRPr="00571417">
        <w:rPr>
          <w:rFonts w:asciiTheme="majorBidi" w:hAnsiTheme="majorBidi" w:cstheme="majorBidi"/>
          <w:bCs/>
          <w:sz w:val="24"/>
          <w:szCs w:val="24"/>
        </w:rPr>
        <w:t>Newsletter</w:t>
      </w:r>
    </w:p>
    <w:p w:rsidRPr="00571417" w:rsidR="00CE09ED" w:rsidP="00CE09ED" w:rsidRDefault="00CE09ED" w14:paraId="4EB14C91" w14:textId="77777777">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University Policy draft - On hold</w:t>
      </w:r>
    </w:p>
    <w:p w:rsidRPr="00571417" w:rsidR="00CE09ED" w:rsidP="17881FEB" w:rsidRDefault="00CE09ED" w14:paraId="02D334B7" w14:textId="77777777">
      <w:pPr>
        <w:pStyle w:val="ListParagraph"/>
        <w:numPr>
          <w:ilvl w:val="1"/>
          <w:numId w:val="14"/>
        </w:numPr>
        <w:spacing w:after="0"/>
        <w:rPr>
          <w:rFonts w:ascii="Times New Roman" w:hAnsi="Times New Roman" w:cs="Times New Roman" w:asciiTheme="majorBidi" w:hAnsiTheme="majorBidi" w:cstheme="majorBidi"/>
          <w:sz w:val="24"/>
          <w:szCs w:val="24"/>
        </w:rPr>
      </w:pPr>
      <w:r w:rsidRPr="17881FEB" w:rsidR="00CE09ED">
        <w:rPr>
          <w:rFonts w:ascii="Times New Roman" w:hAnsi="Times New Roman" w:cs="Times New Roman" w:asciiTheme="majorBidi" w:hAnsiTheme="majorBidi" w:cstheme="majorBidi"/>
          <w:sz w:val="24"/>
          <w:szCs w:val="24"/>
        </w:rPr>
        <w:t>until Lecturer Inclusion Working Group commences</w:t>
      </w:r>
    </w:p>
    <w:p w:rsidRPr="00571417" w:rsidR="00CE09ED" w:rsidP="00CE09ED" w:rsidRDefault="00CE09ED" w14:paraId="7B9A0261" w14:textId="77777777">
      <w:pPr>
        <w:pStyle w:val="ListParagraph"/>
        <w:numPr>
          <w:ilvl w:val="0"/>
          <w:numId w:val="38"/>
        </w:numPr>
        <w:spacing w:after="0"/>
        <w:rPr>
          <w:rFonts w:asciiTheme="majorBidi" w:hAnsiTheme="majorBidi" w:cstheme="majorBidi"/>
          <w:sz w:val="24"/>
          <w:szCs w:val="24"/>
          <w:u w:val="single"/>
        </w:rPr>
      </w:pPr>
      <w:r w:rsidRPr="00571417">
        <w:rPr>
          <w:rFonts w:asciiTheme="majorBidi" w:hAnsiTheme="majorBidi" w:cstheme="majorBidi"/>
          <w:sz w:val="24"/>
          <w:szCs w:val="24"/>
        </w:rPr>
        <w:t xml:space="preserve">Internship, Service Learning, Clinical Placements (on hold) </w:t>
      </w:r>
    </w:p>
    <w:p w:rsidRPr="00571417" w:rsidR="00CE09ED" w:rsidP="00CE09ED" w:rsidRDefault="00CE09ED" w14:paraId="5E5A4264" w14:textId="79FAC118">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 xml:space="preserve">2021-22 Mixer/Lecturer Inclusion (on hold) </w:t>
      </w:r>
    </w:p>
    <w:p w:rsidRPr="00571417" w:rsidR="00BA11FF" w:rsidP="00BA11FF" w:rsidRDefault="00BA11FF" w14:paraId="4B45BA91" w14:textId="77777777">
      <w:pPr>
        <w:pStyle w:val="ListParagraph"/>
        <w:numPr>
          <w:ilvl w:val="0"/>
          <w:numId w:val="38"/>
        </w:numPr>
        <w:spacing w:after="0"/>
        <w:rPr>
          <w:rFonts w:asciiTheme="majorBidi" w:hAnsiTheme="majorBidi" w:cstheme="majorBidi"/>
          <w:sz w:val="24"/>
          <w:szCs w:val="24"/>
        </w:rPr>
      </w:pPr>
      <w:r w:rsidRPr="00571417">
        <w:rPr>
          <w:rFonts w:asciiTheme="majorBidi" w:hAnsiTheme="majorBidi" w:cstheme="majorBidi"/>
          <w:sz w:val="24"/>
          <w:szCs w:val="24"/>
        </w:rPr>
        <w:t xml:space="preserve">LIWG – Success! </w:t>
      </w:r>
    </w:p>
    <w:p w:rsidRPr="00571417" w:rsidR="00BA11FF" w:rsidP="00BA11FF" w:rsidRDefault="00BA11FF" w14:paraId="4D133B92" w14:textId="77777777">
      <w:pPr>
        <w:pStyle w:val="ListParagraph"/>
        <w:spacing w:after="0"/>
        <w:rPr>
          <w:rFonts w:asciiTheme="majorBidi" w:hAnsiTheme="majorBidi" w:cstheme="majorBidi"/>
          <w:sz w:val="24"/>
          <w:szCs w:val="24"/>
        </w:rPr>
      </w:pPr>
      <w:r w:rsidRPr="00571417">
        <w:rPr>
          <w:rFonts w:asciiTheme="majorBidi" w:hAnsiTheme="majorBidi" w:cstheme="majorBidi"/>
          <w:sz w:val="24"/>
          <w:szCs w:val="24"/>
        </w:rPr>
        <w:t>Approved there will be a referendum related to the LIWG chair attending two other meetings.  Invited to talk to the provost regarding equity in pay, will implement new practices to show gap in pay between lecturer and lowest TT.   Equity concerns regarding EL instruction.  (Any updates?)</w:t>
      </w:r>
    </w:p>
    <w:p w:rsidRPr="00571417" w:rsidR="004B607F" w:rsidP="00BA11FF" w:rsidRDefault="004B607F" w14:paraId="345DCEEE" w14:textId="77777777">
      <w:pPr>
        <w:spacing w:after="0"/>
        <w:rPr>
          <w:rFonts w:asciiTheme="majorBidi" w:hAnsiTheme="majorBidi" w:cstheme="majorBidi"/>
          <w:b/>
          <w:sz w:val="24"/>
          <w:szCs w:val="24"/>
          <w:u w:val="single"/>
        </w:rPr>
      </w:pPr>
    </w:p>
    <w:p w:rsidRPr="00571417" w:rsidR="00030397" w:rsidP="004B607F" w:rsidRDefault="00030397" w14:paraId="3A667537" w14:textId="0E0F14CC">
      <w:pPr>
        <w:spacing w:after="0"/>
        <w:ind w:left="360"/>
        <w:rPr>
          <w:rFonts w:asciiTheme="majorBidi" w:hAnsiTheme="majorBidi" w:cstheme="majorBidi"/>
          <w:b/>
          <w:sz w:val="24"/>
          <w:szCs w:val="24"/>
        </w:rPr>
      </w:pPr>
      <w:r w:rsidRPr="00571417">
        <w:rPr>
          <w:rFonts w:asciiTheme="majorBidi" w:hAnsiTheme="majorBidi" w:cstheme="majorBidi"/>
          <w:b/>
          <w:sz w:val="24"/>
          <w:szCs w:val="24"/>
          <w:u w:val="single"/>
        </w:rPr>
        <w:t xml:space="preserve">Upcoming </w:t>
      </w:r>
      <w:r w:rsidRPr="00571417" w:rsidR="001C734D">
        <w:rPr>
          <w:rFonts w:asciiTheme="majorBidi" w:hAnsiTheme="majorBidi" w:cstheme="majorBidi"/>
          <w:b/>
          <w:sz w:val="24"/>
          <w:szCs w:val="24"/>
          <w:u w:val="single"/>
        </w:rPr>
        <w:t>Fall</w:t>
      </w:r>
      <w:r w:rsidRPr="00571417">
        <w:rPr>
          <w:rFonts w:asciiTheme="majorBidi" w:hAnsiTheme="majorBidi" w:cstheme="majorBidi"/>
          <w:b/>
          <w:sz w:val="24"/>
          <w:szCs w:val="24"/>
          <w:u w:val="single"/>
        </w:rPr>
        <w:t xml:space="preserve"> 202</w:t>
      </w:r>
      <w:r w:rsidRPr="00571417" w:rsidR="001C734D">
        <w:rPr>
          <w:rFonts w:asciiTheme="majorBidi" w:hAnsiTheme="majorBidi" w:cstheme="majorBidi"/>
          <w:b/>
          <w:sz w:val="24"/>
          <w:szCs w:val="24"/>
          <w:u w:val="single"/>
        </w:rPr>
        <w:t>1</w:t>
      </w:r>
      <w:r w:rsidRPr="00571417">
        <w:rPr>
          <w:rFonts w:asciiTheme="majorBidi" w:hAnsiTheme="majorBidi" w:cstheme="majorBidi"/>
          <w:b/>
          <w:sz w:val="24"/>
          <w:szCs w:val="24"/>
          <w:u w:val="single"/>
        </w:rPr>
        <w:t xml:space="preserve"> meetings</w:t>
      </w:r>
      <w:r w:rsidRPr="00571417">
        <w:rPr>
          <w:rFonts w:asciiTheme="majorBidi" w:hAnsiTheme="majorBidi" w:cstheme="majorBidi"/>
          <w:b/>
          <w:sz w:val="24"/>
          <w:szCs w:val="24"/>
        </w:rPr>
        <w:t xml:space="preserve">: </w:t>
      </w:r>
    </w:p>
    <w:p w:rsidRPr="00571417" w:rsidR="00BA11FF" w:rsidP="004B607F" w:rsidRDefault="00BA11FF" w14:paraId="739D98B8" w14:textId="5B92D4CA">
      <w:pPr>
        <w:spacing w:after="0"/>
        <w:ind w:left="360"/>
        <w:rPr>
          <w:rFonts w:asciiTheme="majorBidi" w:hAnsiTheme="majorBidi" w:cstheme="majorBidi"/>
          <w:b/>
          <w:sz w:val="24"/>
          <w:szCs w:val="24"/>
        </w:rPr>
      </w:pPr>
      <w:r w:rsidRPr="00571417">
        <w:rPr>
          <w:rFonts w:asciiTheme="majorBidi" w:hAnsiTheme="majorBidi" w:cstheme="majorBidi"/>
          <w:b/>
          <w:sz w:val="24"/>
          <w:szCs w:val="24"/>
        </w:rPr>
        <w:t>Next meeting: December 16</w:t>
      </w:r>
      <w:r w:rsidRPr="00571417">
        <w:rPr>
          <w:rFonts w:asciiTheme="majorBidi" w:hAnsiTheme="majorBidi" w:cstheme="majorBidi"/>
          <w:b/>
          <w:sz w:val="24"/>
          <w:szCs w:val="24"/>
          <w:vertAlign w:val="superscript"/>
        </w:rPr>
        <w:t>th</w:t>
      </w:r>
      <w:r w:rsidRPr="00571417">
        <w:rPr>
          <w:rFonts w:asciiTheme="majorBidi" w:hAnsiTheme="majorBidi" w:cstheme="majorBidi"/>
          <w:b/>
          <w:sz w:val="24"/>
          <w:szCs w:val="24"/>
        </w:rPr>
        <w:t xml:space="preserve"> 3:30-4:30 pm Zoom or UH 449</w:t>
      </w:r>
    </w:p>
    <w:p w:rsidRPr="00571417" w:rsidR="00BA11FF" w:rsidP="00030397" w:rsidRDefault="00BA11FF" w14:paraId="5B483ACE" w14:textId="77777777">
      <w:pPr>
        <w:spacing w:after="0"/>
        <w:rPr>
          <w:rFonts w:asciiTheme="majorBidi" w:hAnsiTheme="majorBidi" w:cstheme="majorBidi"/>
          <w:b/>
          <w:sz w:val="24"/>
          <w:szCs w:val="24"/>
        </w:rPr>
      </w:pPr>
    </w:p>
    <w:p w:rsidRPr="00571417" w:rsidR="00030397" w:rsidP="00030397" w:rsidRDefault="004B607F" w14:paraId="07ABA077" w14:textId="2AFA3176">
      <w:pPr>
        <w:spacing w:after="0"/>
        <w:rPr>
          <w:rFonts w:asciiTheme="majorBidi" w:hAnsiTheme="majorBidi" w:cstheme="majorBidi"/>
          <w:b/>
          <w:sz w:val="24"/>
          <w:szCs w:val="24"/>
        </w:rPr>
      </w:pPr>
      <w:r w:rsidRPr="00571417">
        <w:rPr>
          <w:rFonts w:asciiTheme="majorBidi" w:hAnsiTheme="majorBidi" w:cstheme="majorBidi"/>
          <w:b/>
          <w:sz w:val="24"/>
          <w:szCs w:val="24"/>
        </w:rPr>
        <w:t>Thursdays</w:t>
      </w:r>
      <w:r w:rsidRPr="00571417" w:rsidR="00030397">
        <w:rPr>
          <w:rFonts w:asciiTheme="majorBidi" w:hAnsiTheme="majorBidi" w:cstheme="majorBidi"/>
          <w:b/>
          <w:sz w:val="24"/>
          <w:szCs w:val="24"/>
        </w:rPr>
        <w:t xml:space="preserve"> from </w:t>
      </w:r>
      <w:r w:rsidRPr="00571417" w:rsidR="00B11F9E">
        <w:rPr>
          <w:rFonts w:asciiTheme="majorBidi" w:hAnsiTheme="majorBidi" w:cstheme="majorBidi"/>
          <w:b/>
          <w:sz w:val="24"/>
          <w:szCs w:val="24"/>
        </w:rPr>
        <w:t xml:space="preserve">3:30-4:30pm </w:t>
      </w:r>
      <w:r w:rsidRPr="00571417" w:rsidR="00030397">
        <w:rPr>
          <w:rFonts w:asciiTheme="majorBidi" w:hAnsiTheme="majorBidi" w:cstheme="majorBidi"/>
          <w:b/>
          <w:sz w:val="24"/>
          <w:szCs w:val="24"/>
        </w:rPr>
        <w:t xml:space="preserve">via Zoom </w:t>
      </w:r>
      <w:r w:rsidRPr="00571417" w:rsidR="006939C4">
        <w:rPr>
          <w:rFonts w:asciiTheme="majorBidi" w:hAnsiTheme="majorBidi" w:cstheme="majorBidi"/>
          <w:b/>
          <w:sz w:val="24"/>
          <w:szCs w:val="24"/>
        </w:rPr>
        <w:t>or UH 449</w:t>
      </w:r>
    </w:p>
    <w:p w:rsidRPr="00571417" w:rsidR="00CE09ED" w:rsidP="17881FEB" w:rsidRDefault="00CE09ED" w14:paraId="10659B6D" w14:textId="661C11A9">
      <w:pPr>
        <w:spacing w:after="0"/>
        <w:rPr>
          <w:rFonts w:ascii="Times New Roman" w:hAnsi="Times New Roman" w:cs="Times New Roman" w:asciiTheme="majorBidi" w:hAnsiTheme="majorBidi" w:cstheme="majorBidi"/>
          <w:b w:val="1"/>
          <w:bCs w:val="1"/>
          <w:sz w:val="24"/>
          <w:szCs w:val="24"/>
        </w:rPr>
      </w:pPr>
      <w:r w:rsidRPr="17881FEB" w:rsidR="00CE09ED">
        <w:rPr>
          <w:rFonts w:ascii="Times New Roman" w:hAnsi="Times New Roman" w:cs="Times New Roman" w:asciiTheme="majorBidi" w:hAnsiTheme="majorBidi" w:cstheme="majorBidi"/>
          <w:b w:val="1"/>
          <w:bCs w:val="1"/>
          <w:sz w:val="24"/>
          <w:szCs w:val="24"/>
        </w:rPr>
        <w:t xml:space="preserve">Reevaluate in Spring </w:t>
      </w:r>
      <w:r w:rsidRPr="17881FEB" w:rsidR="7858E942">
        <w:rPr>
          <w:rFonts w:ascii="Times New Roman" w:hAnsi="Times New Roman" w:cs="Times New Roman" w:asciiTheme="majorBidi" w:hAnsiTheme="majorBidi" w:cstheme="majorBidi"/>
          <w:b w:val="1"/>
          <w:bCs w:val="1"/>
          <w:sz w:val="24"/>
          <w:szCs w:val="24"/>
        </w:rPr>
        <w:t>‘</w:t>
      </w:r>
      <w:r w:rsidRPr="17881FEB" w:rsidR="00CE09ED">
        <w:rPr>
          <w:rFonts w:ascii="Times New Roman" w:hAnsi="Times New Roman" w:cs="Times New Roman" w:asciiTheme="majorBidi" w:hAnsiTheme="majorBidi" w:cstheme="majorBidi"/>
          <w:b w:val="1"/>
          <w:bCs w:val="1"/>
          <w:sz w:val="24"/>
          <w:szCs w:val="24"/>
        </w:rPr>
        <w:t>22</w:t>
      </w:r>
    </w:p>
    <w:p w:rsidRPr="00571417" w:rsidR="004864D1" w:rsidP="004864D1" w:rsidRDefault="004864D1" w14:paraId="7399EA09" w14:textId="77777777">
      <w:pPr>
        <w:spacing w:after="0"/>
        <w:rPr>
          <w:rFonts w:asciiTheme="majorBidi" w:hAnsiTheme="majorBidi" w:cstheme="majorBidi"/>
          <w:b/>
          <w:sz w:val="24"/>
          <w:szCs w:val="24"/>
          <w:u w:val="single"/>
        </w:rPr>
      </w:pPr>
    </w:p>
    <w:p w:rsidRPr="00571417" w:rsidR="004864D1" w:rsidP="00030397" w:rsidRDefault="004864D1" w14:paraId="445BEF6F" w14:textId="77777777">
      <w:pPr>
        <w:spacing w:after="0"/>
        <w:rPr>
          <w:rFonts w:asciiTheme="majorBidi" w:hAnsiTheme="majorBidi" w:cstheme="majorBidi"/>
          <w:b/>
          <w:sz w:val="24"/>
          <w:szCs w:val="24"/>
        </w:rPr>
      </w:pPr>
    </w:p>
    <w:p w:rsidRPr="00571417" w:rsidR="00690D31" w:rsidP="00030397" w:rsidRDefault="00690D31" w14:paraId="0B007C18" w14:textId="66E7E3E6">
      <w:pPr>
        <w:spacing w:after="0" w:line="256" w:lineRule="auto"/>
        <w:rPr>
          <w:rFonts w:asciiTheme="majorBidi" w:hAnsiTheme="majorBidi" w:cstheme="majorBidi"/>
          <w:bCs/>
          <w:sz w:val="24"/>
          <w:szCs w:val="24"/>
        </w:rPr>
      </w:pPr>
    </w:p>
    <w:sectPr w:rsidRPr="00571417" w:rsidR="00690D31" w:rsidSect="007257E9">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5CD" w:rsidP="001A2473" w:rsidRDefault="009515CD" w14:paraId="7C456027" w14:textId="77777777">
      <w:pPr>
        <w:spacing w:after="0" w:line="240" w:lineRule="auto"/>
      </w:pPr>
      <w:r>
        <w:separator/>
      </w:r>
    </w:p>
  </w:endnote>
  <w:endnote w:type="continuationSeparator" w:id="0">
    <w:p w:rsidR="009515CD" w:rsidP="001A2473" w:rsidRDefault="009515CD" w14:paraId="2927D1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5CD" w:rsidP="001A2473" w:rsidRDefault="009515CD" w14:paraId="02D573D1" w14:textId="77777777">
      <w:pPr>
        <w:spacing w:after="0" w:line="240" w:lineRule="auto"/>
      </w:pPr>
      <w:r>
        <w:separator/>
      </w:r>
    </w:p>
  </w:footnote>
  <w:footnote w:type="continuationSeparator" w:id="0">
    <w:p w:rsidR="009515CD" w:rsidP="001A2473" w:rsidRDefault="009515CD" w14:paraId="1DE94D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2493CCEA" w14:textId="0B8F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E623FBF"/>
    <w:multiLevelType w:val="multilevel"/>
    <w:tmpl w:val="7A42D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23103B"/>
    <w:multiLevelType w:val="multilevel"/>
    <w:tmpl w:val="C05C1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70AE6"/>
    <w:multiLevelType w:val="hybridMultilevel"/>
    <w:tmpl w:val="6AE40E72"/>
    <w:lvl w:ilvl="0" w:tplc="B75AAB64">
      <w:start w:val="1"/>
      <w:numFmt w:val="bullet"/>
      <w:lvlText w:val=""/>
      <w:lvlJc w:val="left"/>
      <w:pPr>
        <w:ind w:left="720" w:hanging="360"/>
      </w:pPr>
      <w:rPr>
        <w:rFonts w:hint="default" w:ascii="Symbol" w:hAnsi="Symbol"/>
      </w:rPr>
    </w:lvl>
    <w:lvl w:ilvl="1" w:tplc="9EB40A64">
      <w:start w:val="1"/>
      <w:numFmt w:val="bullet"/>
      <w:lvlText w:val="o"/>
      <w:lvlJc w:val="left"/>
      <w:pPr>
        <w:ind w:left="1440" w:hanging="360"/>
      </w:pPr>
      <w:rPr>
        <w:rFonts w:hint="default" w:ascii="Courier New" w:hAnsi="Courier New"/>
      </w:rPr>
    </w:lvl>
    <w:lvl w:ilvl="2" w:tplc="FDBCA0FC">
      <w:start w:val="1"/>
      <w:numFmt w:val="bullet"/>
      <w:lvlText w:val=""/>
      <w:lvlJc w:val="left"/>
      <w:pPr>
        <w:ind w:left="2160" w:hanging="360"/>
      </w:pPr>
      <w:rPr>
        <w:rFonts w:hint="default" w:ascii="Wingdings" w:hAnsi="Wingdings"/>
      </w:rPr>
    </w:lvl>
    <w:lvl w:ilvl="3" w:tplc="8AD22010">
      <w:start w:val="1"/>
      <w:numFmt w:val="bullet"/>
      <w:lvlText w:val=""/>
      <w:lvlJc w:val="left"/>
      <w:pPr>
        <w:ind w:left="2880" w:hanging="360"/>
      </w:pPr>
      <w:rPr>
        <w:rFonts w:hint="default" w:ascii="Symbol" w:hAnsi="Symbol"/>
      </w:rPr>
    </w:lvl>
    <w:lvl w:ilvl="4" w:tplc="79786BF6">
      <w:start w:val="1"/>
      <w:numFmt w:val="bullet"/>
      <w:lvlText w:val="o"/>
      <w:lvlJc w:val="left"/>
      <w:pPr>
        <w:ind w:left="3600" w:hanging="360"/>
      </w:pPr>
      <w:rPr>
        <w:rFonts w:hint="default" w:ascii="Courier New" w:hAnsi="Courier New"/>
      </w:rPr>
    </w:lvl>
    <w:lvl w:ilvl="5" w:tplc="140A1160">
      <w:start w:val="1"/>
      <w:numFmt w:val="bullet"/>
      <w:lvlText w:val=""/>
      <w:lvlJc w:val="left"/>
      <w:pPr>
        <w:ind w:left="4320" w:hanging="360"/>
      </w:pPr>
      <w:rPr>
        <w:rFonts w:hint="default" w:ascii="Wingdings" w:hAnsi="Wingdings"/>
      </w:rPr>
    </w:lvl>
    <w:lvl w:ilvl="6" w:tplc="FDE84C50">
      <w:start w:val="1"/>
      <w:numFmt w:val="bullet"/>
      <w:lvlText w:val=""/>
      <w:lvlJc w:val="left"/>
      <w:pPr>
        <w:ind w:left="5040" w:hanging="360"/>
      </w:pPr>
      <w:rPr>
        <w:rFonts w:hint="default" w:ascii="Symbol" w:hAnsi="Symbol"/>
      </w:rPr>
    </w:lvl>
    <w:lvl w:ilvl="7" w:tplc="10841508">
      <w:start w:val="1"/>
      <w:numFmt w:val="bullet"/>
      <w:lvlText w:val="o"/>
      <w:lvlJc w:val="left"/>
      <w:pPr>
        <w:ind w:left="5760" w:hanging="360"/>
      </w:pPr>
      <w:rPr>
        <w:rFonts w:hint="default" w:ascii="Courier New" w:hAnsi="Courier New"/>
      </w:rPr>
    </w:lvl>
    <w:lvl w:ilvl="8" w:tplc="35602DF6">
      <w:start w:val="1"/>
      <w:numFmt w:val="bullet"/>
      <w:lvlText w:val=""/>
      <w:lvlJc w:val="left"/>
      <w:pPr>
        <w:ind w:left="6480" w:hanging="360"/>
      </w:pPr>
      <w:rPr>
        <w:rFonts w:hint="default" w:ascii="Wingdings" w:hAnsi="Wingdings"/>
      </w:rPr>
    </w:lvl>
  </w:abstractNum>
  <w:abstractNum w:abstractNumId="11"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A6F0A"/>
    <w:multiLevelType w:val="multilevel"/>
    <w:tmpl w:val="3F3A1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2F51CBE"/>
    <w:multiLevelType w:val="hybridMultilevel"/>
    <w:tmpl w:val="F02678F0"/>
    <w:lvl w:ilvl="0" w:tplc="67EAF77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5552913"/>
    <w:multiLevelType w:val="multilevel"/>
    <w:tmpl w:val="12324546"/>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59D763D"/>
    <w:multiLevelType w:val="multilevel"/>
    <w:tmpl w:val="9A4A7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DC16F2"/>
    <w:multiLevelType w:val="hybridMultilevel"/>
    <w:tmpl w:val="C7F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A058B"/>
    <w:multiLevelType w:val="multilevel"/>
    <w:tmpl w:val="947012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CCB42F6"/>
    <w:multiLevelType w:val="hybridMultilevel"/>
    <w:tmpl w:val="053ACB38"/>
    <w:lvl w:ilvl="0" w:tplc="CAC434F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772576"/>
    <w:multiLevelType w:val="hybridMultilevel"/>
    <w:tmpl w:val="ADF89D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A647572"/>
    <w:multiLevelType w:val="multilevel"/>
    <w:tmpl w:val="AF528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525C1D"/>
    <w:multiLevelType w:val="hybridMultilevel"/>
    <w:tmpl w:val="111E20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264E7"/>
    <w:multiLevelType w:val="hybridMultilevel"/>
    <w:tmpl w:val="0896CBBE"/>
    <w:lvl w:ilvl="0" w:tplc="78966DC8">
      <w:start w:val="1"/>
      <w:numFmt w:val="decimal"/>
      <w:lvlText w:val="%1.)"/>
      <w:lvlJc w:val="left"/>
      <w:pPr>
        <w:ind w:left="720" w:hanging="360"/>
      </w:pPr>
      <w:rPr>
        <w:rFonts w:hint="default" w:asciiTheme="minorHAnsi" w:hAnsiTheme="minorHAnsi" w:eastAsiaTheme="minorHAnsi" w:cstheme="minorHAnsi"/>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E1422"/>
    <w:multiLevelType w:val="hybridMultilevel"/>
    <w:tmpl w:val="30825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4"/>
  </w:num>
  <w:num w:numId="4">
    <w:abstractNumId w:val="24"/>
  </w:num>
  <w:num w:numId="5">
    <w:abstractNumId w:val="28"/>
  </w:num>
  <w:num w:numId="6">
    <w:abstractNumId w:val="38"/>
  </w:num>
  <w:num w:numId="7">
    <w:abstractNumId w:val="37"/>
  </w:num>
  <w:num w:numId="8">
    <w:abstractNumId w:val="22"/>
  </w:num>
  <w:num w:numId="9">
    <w:abstractNumId w:val="32"/>
  </w:num>
  <w:num w:numId="10">
    <w:abstractNumId w:val="9"/>
  </w:num>
  <w:num w:numId="11">
    <w:abstractNumId w:val="6"/>
  </w:num>
  <w:num w:numId="12">
    <w:abstractNumId w:val="12"/>
  </w:num>
  <w:num w:numId="13">
    <w:abstractNumId w:val="13"/>
  </w:num>
  <w:num w:numId="14">
    <w:abstractNumId w:val="27"/>
  </w:num>
  <w:num w:numId="15">
    <w:abstractNumId w:val="35"/>
  </w:num>
  <w:num w:numId="16">
    <w:abstractNumId w:val="34"/>
  </w:num>
  <w:num w:numId="17">
    <w:abstractNumId w:val="3"/>
  </w:num>
  <w:num w:numId="18">
    <w:abstractNumId w:val="20"/>
  </w:num>
  <w:num w:numId="19">
    <w:abstractNumId w:val="18"/>
  </w:num>
  <w:num w:numId="20">
    <w:abstractNumId w:val="25"/>
  </w:num>
  <w:num w:numId="21">
    <w:abstractNumId w:val="34"/>
  </w:num>
  <w:num w:numId="22">
    <w:abstractNumId w:val="5"/>
  </w:num>
  <w:num w:numId="23">
    <w:abstractNumId w:val="10"/>
  </w:num>
  <w:num w:numId="24">
    <w:abstractNumId w:val="23"/>
  </w:num>
  <w:num w:numId="25">
    <w:abstractNumId w:val="15"/>
  </w:num>
  <w:num w:numId="26">
    <w:abstractNumId w:val="30"/>
  </w:num>
  <w:num w:numId="27">
    <w:abstractNumId w:val="11"/>
  </w:num>
  <w:num w:numId="28">
    <w:abstractNumId w:val="7"/>
  </w:num>
  <w:num w:numId="29">
    <w:abstractNumId w:val="17"/>
  </w:num>
  <w:num w:numId="30">
    <w:abstractNumId w:val="19"/>
  </w:num>
  <w:num w:numId="31">
    <w:abstractNumId w:val="1"/>
  </w:num>
  <w:num w:numId="32">
    <w:abstractNumId w:val="0"/>
  </w:num>
  <w:num w:numId="33">
    <w:abstractNumId w:val="26"/>
  </w:num>
  <w:num w:numId="34">
    <w:abstractNumId w:val="16"/>
  </w:num>
  <w:num w:numId="35">
    <w:abstractNumId w:val="8"/>
  </w:num>
  <w:num w:numId="36">
    <w:abstractNumId w:val="21"/>
  </w:num>
  <w:num w:numId="37">
    <w:abstractNumId w:val="31"/>
  </w:num>
  <w:num w:numId="38">
    <w:abstractNumId w:val="36"/>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06DB3"/>
    <w:rsid w:val="00010506"/>
    <w:rsid w:val="00021BD4"/>
    <w:rsid w:val="00030397"/>
    <w:rsid w:val="00037E4E"/>
    <w:rsid w:val="000445FB"/>
    <w:rsid w:val="0004747E"/>
    <w:rsid w:val="00050C93"/>
    <w:rsid w:val="00052778"/>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50E3"/>
    <w:rsid w:val="000F5A67"/>
    <w:rsid w:val="000F704E"/>
    <w:rsid w:val="000F7538"/>
    <w:rsid w:val="000F7D48"/>
    <w:rsid w:val="00101385"/>
    <w:rsid w:val="001055F4"/>
    <w:rsid w:val="00107942"/>
    <w:rsid w:val="00133489"/>
    <w:rsid w:val="00142829"/>
    <w:rsid w:val="00143B1E"/>
    <w:rsid w:val="001440D2"/>
    <w:rsid w:val="001463EC"/>
    <w:rsid w:val="00156500"/>
    <w:rsid w:val="00164968"/>
    <w:rsid w:val="00165550"/>
    <w:rsid w:val="001735F2"/>
    <w:rsid w:val="001738FA"/>
    <w:rsid w:val="00174078"/>
    <w:rsid w:val="00174B67"/>
    <w:rsid w:val="00176F21"/>
    <w:rsid w:val="001778A6"/>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1F37"/>
    <w:rsid w:val="002D334D"/>
    <w:rsid w:val="002E431D"/>
    <w:rsid w:val="002E48BE"/>
    <w:rsid w:val="002E58DC"/>
    <w:rsid w:val="002F181A"/>
    <w:rsid w:val="002F32E5"/>
    <w:rsid w:val="002F5223"/>
    <w:rsid w:val="002F54A2"/>
    <w:rsid w:val="003039A7"/>
    <w:rsid w:val="00305AE5"/>
    <w:rsid w:val="00305CFE"/>
    <w:rsid w:val="00311904"/>
    <w:rsid w:val="00314644"/>
    <w:rsid w:val="00321925"/>
    <w:rsid w:val="00324002"/>
    <w:rsid w:val="00324136"/>
    <w:rsid w:val="003332DE"/>
    <w:rsid w:val="0033612B"/>
    <w:rsid w:val="00340DF1"/>
    <w:rsid w:val="003507E9"/>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3299"/>
    <w:rsid w:val="003E79D6"/>
    <w:rsid w:val="003F058F"/>
    <w:rsid w:val="003F1090"/>
    <w:rsid w:val="003F159E"/>
    <w:rsid w:val="0040255E"/>
    <w:rsid w:val="0040634B"/>
    <w:rsid w:val="0040642E"/>
    <w:rsid w:val="00407CB5"/>
    <w:rsid w:val="00413D02"/>
    <w:rsid w:val="004232E1"/>
    <w:rsid w:val="00425B3E"/>
    <w:rsid w:val="004325C6"/>
    <w:rsid w:val="004425FF"/>
    <w:rsid w:val="00442B2E"/>
    <w:rsid w:val="00445060"/>
    <w:rsid w:val="00446402"/>
    <w:rsid w:val="004525F4"/>
    <w:rsid w:val="00452650"/>
    <w:rsid w:val="0046249A"/>
    <w:rsid w:val="0046253B"/>
    <w:rsid w:val="00466A73"/>
    <w:rsid w:val="00483195"/>
    <w:rsid w:val="004864D1"/>
    <w:rsid w:val="00493642"/>
    <w:rsid w:val="0049402F"/>
    <w:rsid w:val="004B2D61"/>
    <w:rsid w:val="004B4021"/>
    <w:rsid w:val="004B607F"/>
    <w:rsid w:val="004D480B"/>
    <w:rsid w:val="004E5499"/>
    <w:rsid w:val="004F58C3"/>
    <w:rsid w:val="00505D69"/>
    <w:rsid w:val="0051640E"/>
    <w:rsid w:val="005172A1"/>
    <w:rsid w:val="0052153C"/>
    <w:rsid w:val="005225B7"/>
    <w:rsid w:val="00526447"/>
    <w:rsid w:val="00526721"/>
    <w:rsid w:val="0053021E"/>
    <w:rsid w:val="00532EBF"/>
    <w:rsid w:val="005374AD"/>
    <w:rsid w:val="005538C3"/>
    <w:rsid w:val="0055657F"/>
    <w:rsid w:val="00567061"/>
    <w:rsid w:val="00571417"/>
    <w:rsid w:val="00576EC3"/>
    <w:rsid w:val="0057768D"/>
    <w:rsid w:val="0058731E"/>
    <w:rsid w:val="005A261E"/>
    <w:rsid w:val="005A3854"/>
    <w:rsid w:val="005A3EB6"/>
    <w:rsid w:val="005A40E6"/>
    <w:rsid w:val="005A65D6"/>
    <w:rsid w:val="005B1F98"/>
    <w:rsid w:val="005B370B"/>
    <w:rsid w:val="005B5B37"/>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C117E"/>
    <w:rsid w:val="006E7C23"/>
    <w:rsid w:val="00701B84"/>
    <w:rsid w:val="007062F1"/>
    <w:rsid w:val="00706E7B"/>
    <w:rsid w:val="00721AFE"/>
    <w:rsid w:val="00721E7E"/>
    <w:rsid w:val="007253DE"/>
    <w:rsid w:val="00725407"/>
    <w:rsid w:val="007257E9"/>
    <w:rsid w:val="00746BC3"/>
    <w:rsid w:val="0075713B"/>
    <w:rsid w:val="00780EAD"/>
    <w:rsid w:val="00782D38"/>
    <w:rsid w:val="007A6207"/>
    <w:rsid w:val="007B490B"/>
    <w:rsid w:val="007C74EB"/>
    <w:rsid w:val="007D6554"/>
    <w:rsid w:val="007E1B9E"/>
    <w:rsid w:val="007E26D7"/>
    <w:rsid w:val="007F1CD4"/>
    <w:rsid w:val="007F22A2"/>
    <w:rsid w:val="007F2DD1"/>
    <w:rsid w:val="007F2F75"/>
    <w:rsid w:val="007F4AEE"/>
    <w:rsid w:val="007F52C5"/>
    <w:rsid w:val="00802111"/>
    <w:rsid w:val="008046A2"/>
    <w:rsid w:val="00811281"/>
    <w:rsid w:val="00815A78"/>
    <w:rsid w:val="0083226E"/>
    <w:rsid w:val="0083548F"/>
    <w:rsid w:val="0084629B"/>
    <w:rsid w:val="00850301"/>
    <w:rsid w:val="0085073C"/>
    <w:rsid w:val="008536F0"/>
    <w:rsid w:val="0085549A"/>
    <w:rsid w:val="00870481"/>
    <w:rsid w:val="00880D5A"/>
    <w:rsid w:val="00882F1D"/>
    <w:rsid w:val="00891160"/>
    <w:rsid w:val="00893409"/>
    <w:rsid w:val="00894970"/>
    <w:rsid w:val="008B308A"/>
    <w:rsid w:val="008B6EE6"/>
    <w:rsid w:val="008C4D66"/>
    <w:rsid w:val="008D62F8"/>
    <w:rsid w:val="008D675D"/>
    <w:rsid w:val="008E6698"/>
    <w:rsid w:val="008F3961"/>
    <w:rsid w:val="008F78CC"/>
    <w:rsid w:val="00901CD5"/>
    <w:rsid w:val="00902189"/>
    <w:rsid w:val="00912EC2"/>
    <w:rsid w:val="00920637"/>
    <w:rsid w:val="0093078C"/>
    <w:rsid w:val="00937E09"/>
    <w:rsid w:val="00940F56"/>
    <w:rsid w:val="009515CD"/>
    <w:rsid w:val="0095708C"/>
    <w:rsid w:val="00957A7B"/>
    <w:rsid w:val="00967875"/>
    <w:rsid w:val="00983558"/>
    <w:rsid w:val="009A3362"/>
    <w:rsid w:val="009B6EE6"/>
    <w:rsid w:val="009C2153"/>
    <w:rsid w:val="009C3F02"/>
    <w:rsid w:val="009D0F1C"/>
    <w:rsid w:val="009E4FD5"/>
    <w:rsid w:val="009F69AF"/>
    <w:rsid w:val="00A05DA7"/>
    <w:rsid w:val="00A06888"/>
    <w:rsid w:val="00A114F6"/>
    <w:rsid w:val="00A134FD"/>
    <w:rsid w:val="00A14F67"/>
    <w:rsid w:val="00A1617A"/>
    <w:rsid w:val="00A249FB"/>
    <w:rsid w:val="00A3026A"/>
    <w:rsid w:val="00A366EA"/>
    <w:rsid w:val="00A36E28"/>
    <w:rsid w:val="00A47830"/>
    <w:rsid w:val="00A6C75B"/>
    <w:rsid w:val="00A73B8B"/>
    <w:rsid w:val="00A764B6"/>
    <w:rsid w:val="00A82F6B"/>
    <w:rsid w:val="00A867E6"/>
    <w:rsid w:val="00A9342F"/>
    <w:rsid w:val="00AA044E"/>
    <w:rsid w:val="00AA334F"/>
    <w:rsid w:val="00AB19F2"/>
    <w:rsid w:val="00AB2780"/>
    <w:rsid w:val="00AB3736"/>
    <w:rsid w:val="00AB7698"/>
    <w:rsid w:val="00AC215C"/>
    <w:rsid w:val="00AC337C"/>
    <w:rsid w:val="00AC465C"/>
    <w:rsid w:val="00AD5F31"/>
    <w:rsid w:val="00AF266B"/>
    <w:rsid w:val="00B11F9E"/>
    <w:rsid w:val="00B173A2"/>
    <w:rsid w:val="00B22BA0"/>
    <w:rsid w:val="00B3062E"/>
    <w:rsid w:val="00B36104"/>
    <w:rsid w:val="00B3714C"/>
    <w:rsid w:val="00B56F08"/>
    <w:rsid w:val="00B573B2"/>
    <w:rsid w:val="00B9147E"/>
    <w:rsid w:val="00B91699"/>
    <w:rsid w:val="00B9340F"/>
    <w:rsid w:val="00B966B5"/>
    <w:rsid w:val="00BA11FF"/>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7373"/>
    <w:rsid w:val="00C17E64"/>
    <w:rsid w:val="00C22CE9"/>
    <w:rsid w:val="00C256D5"/>
    <w:rsid w:val="00C37600"/>
    <w:rsid w:val="00C4540A"/>
    <w:rsid w:val="00C460ED"/>
    <w:rsid w:val="00C47897"/>
    <w:rsid w:val="00C47B9D"/>
    <w:rsid w:val="00C53AB6"/>
    <w:rsid w:val="00C53C5A"/>
    <w:rsid w:val="00C57EA7"/>
    <w:rsid w:val="00C65F80"/>
    <w:rsid w:val="00C70764"/>
    <w:rsid w:val="00C814EB"/>
    <w:rsid w:val="00C82E5D"/>
    <w:rsid w:val="00C85DAC"/>
    <w:rsid w:val="00C9065B"/>
    <w:rsid w:val="00C9517A"/>
    <w:rsid w:val="00CA25ED"/>
    <w:rsid w:val="00CA2DF4"/>
    <w:rsid w:val="00CA7452"/>
    <w:rsid w:val="00CB721F"/>
    <w:rsid w:val="00CD1442"/>
    <w:rsid w:val="00CE09ED"/>
    <w:rsid w:val="00CE4263"/>
    <w:rsid w:val="00CF0708"/>
    <w:rsid w:val="00CF5EF8"/>
    <w:rsid w:val="00D000A6"/>
    <w:rsid w:val="00D040C8"/>
    <w:rsid w:val="00D16275"/>
    <w:rsid w:val="00D16E55"/>
    <w:rsid w:val="00D2050C"/>
    <w:rsid w:val="00D2425F"/>
    <w:rsid w:val="00D34E7D"/>
    <w:rsid w:val="00D43550"/>
    <w:rsid w:val="00D44796"/>
    <w:rsid w:val="00D5330F"/>
    <w:rsid w:val="00D538A5"/>
    <w:rsid w:val="00D5779F"/>
    <w:rsid w:val="00D578ED"/>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990"/>
    <w:rsid w:val="00DE41A0"/>
    <w:rsid w:val="00DE5663"/>
    <w:rsid w:val="00DE6498"/>
    <w:rsid w:val="00DF6B74"/>
    <w:rsid w:val="00E02007"/>
    <w:rsid w:val="00E03DC6"/>
    <w:rsid w:val="00E1501C"/>
    <w:rsid w:val="00E15552"/>
    <w:rsid w:val="00E16C5F"/>
    <w:rsid w:val="00E17CDD"/>
    <w:rsid w:val="00E257C7"/>
    <w:rsid w:val="00E27696"/>
    <w:rsid w:val="00E32F11"/>
    <w:rsid w:val="00E43CA6"/>
    <w:rsid w:val="00E50C2D"/>
    <w:rsid w:val="00E530A6"/>
    <w:rsid w:val="00E53173"/>
    <w:rsid w:val="00E53D26"/>
    <w:rsid w:val="00E81E76"/>
    <w:rsid w:val="00E91871"/>
    <w:rsid w:val="00E92C2E"/>
    <w:rsid w:val="00E94612"/>
    <w:rsid w:val="00E975F2"/>
    <w:rsid w:val="00EA063C"/>
    <w:rsid w:val="00EB5419"/>
    <w:rsid w:val="00EC2CA6"/>
    <w:rsid w:val="00EC7812"/>
    <w:rsid w:val="00ED6E3E"/>
    <w:rsid w:val="00EE3BEF"/>
    <w:rsid w:val="00EF4BD0"/>
    <w:rsid w:val="00EF592F"/>
    <w:rsid w:val="00EF61FA"/>
    <w:rsid w:val="00F0468E"/>
    <w:rsid w:val="00F11EE9"/>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C0A8E"/>
    <w:rsid w:val="00FC6E35"/>
    <w:rsid w:val="00FD4FBD"/>
    <w:rsid w:val="00FD5819"/>
    <w:rsid w:val="00FE0A3D"/>
    <w:rsid w:val="00FE4292"/>
    <w:rsid w:val="00FE47DD"/>
    <w:rsid w:val="00FE616A"/>
    <w:rsid w:val="00FF044D"/>
    <w:rsid w:val="00FF450B"/>
    <w:rsid w:val="00FF45AA"/>
    <w:rsid w:val="00FF4E78"/>
    <w:rsid w:val="00FF6DDB"/>
    <w:rsid w:val="01523960"/>
    <w:rsid w:val="0172E9A1"/>
    <w:rsid w:val="033B2A82"/>
    <w:rsid w:val="03E1CCB4"/>
    <w:rsid w:val="043A8ED2"/>
    <w:rsid w:val="04F83826"/>
    <w:rsid w:val="04FA3064"/>
    <w:rsid w:val="05C56ED2"/>
    <w:rsid w:val="07252F86"/>
    <w:rsid w:val="08B53DD7"/>
    <w:rsid w:val="09E2D86D"/>
    <w:rsid w:val="0A30EAD7"/>
    <w:rsid w:val="0AFB46B5"/>
    <w:rsid w:val="0B8B5BB1"/>
    <w:rsid w:val="0BCCBB38"/>
    <w:rsid w:val="0C49BD69"/>
    <w:rsid w:val="0D4F4F40"/>
    <w:rsid w:val="0FEBBD74"/>
    <w:rsid w:val="1393AB0F"/>
    <w:rsid w:val="15585050"/>
    <w:rsid w:val="157A9882"/>
    <w:rsid w:val="17371924"/>
    <w:rsid w:val="17881FEB"/>
    <w:rsid w:val="19BF2494"/>
    <w:rsid w:val="1B515519"/>
    <w:rsid w:val="1CD6A1F5"/>
    <w:rsid w:val="1E552089"/>
    <w:rsid w:val="1F8FD8CC"/>
    <w:rsid w:val="20B41431"/>
    <w:rsid w:val="212BA92D"/>
    <w:rsid w:val="2190EABB"/>
    <w:rsid w:val="21F466DC"/>
    <w:rsid w:val="22748ACD"/>
    <w:rsid w:val="2281DC1C"/>
    <w:rsid w:val="25DBB753"/>
    <w:rsid w:val="27347A33"/>
    <w:rsid w:val="29C2A718"/>
    <w:rsid w:val="2A9022E8"/>
    <w:rsid w:val="2ACE0E4D"/>
    <w:rsid w:val="2AF3AAF3"/>
    <w:rsid w:val="2B99B58B"/>
    <w:rsid w:val="2BBD7B47"/>
    <w:rsid w:val="2D8A935A"/>
    <w:rsid w:val="2DA3BBB7"/>
    <w:rsid w:val="3128A49A"/>
    <w:rsid w:val="32E85702"/>
    <w:rsid w:val="35065A8C"/>
    <w:rsid w:val="35388D3B"/>
    <w:rsid w:val="3637F919"/>
    <w:rsid w:val="36A22AED"/>
    <w:rsid w:val="3705FB5D"/>
    <w:rsid w:val="37A1346A"/>
    <w:rsid w:val="3897C001"/>
    <w:rsid w:val="38C343B2"/>
    <w:rsid w:val="39FAE097"/>
    <w:rsid w:val="3AFE67F0"/>
    <w:rsid w:val="3BA0A154"/>
    <w:rsid w:val="3D8DD9DC"/>
    <w:rsid w:val="3F162730"/>
    <w:rsid w:val="40E0456C"/>
    <w:rsid w:val="423819C5"/>
    <w:rsid w:val="42AB3761"/>
    <w:rsid w:val="45EBE7B3"/>
    <w:rsid w:val="46315631"/>
    <w:rsid w:val="463E0914"/>
    <w:rsid w:val="4911CDC5"/>
    <w:rsid w:val="4CB1DD6B"/>
    <w:rsid w:val="501B9875"/>
    <w:rsid w:val="50C18B57"/>
    <w:rsid w:val="51996382"/>
    <w:rsid w:val="5A06FC9F"/>
    <w:rsid w:val="5F616E75"/>
    <w:rsid w:val="62F53566"/>
    <w:rsid w:val="63456B66"/>
    <w:rsid w:val="6358C4C8"/>
    <w:rsid w:val="65FDF643"/>
    <w:rsid w:val="6877026C"/>
    <w:rsid w:val="6CC3BD86"/>
    <w:rsid w:val="6CFCA9EA"/>
    <w:rsid w:val="6D4D7EDB"/>
    <w:rsid w:val="6D8E527D"/>
    <w:rsid w:val="6E52659E"/>
    <w:rsid w:val="6E5829A5"/>
    <w:rsid w:val="6E987A4B"/>
    <w:rsid w:val="7184584A"/>
    <w:rsid w:val="72A621C8"/>
    <w:rsid w:val="74B1CBA4"/>
    <w:rsid w:val="74DA26D5"/>
    <w:rsid w:val="76B25D07"/>
    <w:rsid w:val="77AB5719"/>
    <w:rsid w:val="77BD5789"/>
    <w:rsid w:val="7829552B"/>
    <w:rsid w:val="7834385C"/>
    <w:rsid w:val="7857ED76"/>
    <w:rsid w:val="7858E942"/>
    <w:rsid w:val="7F76C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hAnsi="Corbel" w:eastAsiaTheme="minorEastAsia"/>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hAnsi="Corbel" w:eastAsiaTheme="minorEastAsia"/>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hAnsiTheme="majorHAnsi" w:eastAsiaTheme="majorEastAsia"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hAnsiTheme="majorHAnsi" w:eastAsiaTheme="majorEastAsia"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hAnsiTheme="majorHAnsi" w:eastAsiaTheme="majorEastAsia"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hAnsiTheme="majorHAnsi" w:eastAsiaTheme="majorEastAsia"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styleId="Heading1Char" w:customStyle="1">
    <w:name w:val="Heading 1 Char"/>
    <w:basedOn w:val="DefaultParagraphFont"/>
    <w:link w:val="Heading1"/>
    <w:uiPriority w:val="9"/>
    <w:rsid w:val="00D000A6"/>
    <w:rPr>
      <w:rFonts w:ascii="Corbel" w:hAnsi="Corbel" w:eastAsiaTheme="minorEastAsia"/>
      <w:b/>
      <w:sz w:val="20"/>
      <w:szCs w:val="20"/>
    </w:rPr>
  </w:style>
  <w:style w:type="character" w:styleId="Heading2Char" w:customStyle="1">
    <w:name w:val="Heading 2 Char"/>
    <w:basedOn w:val="DefaultParagraphFont"/>
    <w:link w:val="Heading2"/>
    <w:uiPriority w:val="9"/>
    <w:rsid w:val="00D000A6"/>
    <w:rPr>
      <w:rFonts w:ascii="Corbel" w:hAnsi="Corbel" w:eastAsiaTheme="minorEastAsia"/>
      <w:b/>
      <w:sz w:val="20"/>
      <w:szCs w:val="24"/>
    </w:rPr>
  </w:style>
  <w:style w:type="character" w:styleId="Heading3Char" w:customStyle="1">
    <w:name w:val="Heading 3 Char"/>
    <w:basedOn w:val="DefaultParagraphFont"/>
    <w:link w:val="Heading3"/>
    <w:uiPriority w:val="9"/>
    <w:rsid w:val="00D000A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D000A6"/>
    <w:rPr>
      <w:rFonts w:asciiTheme="majorHAnsi" w:hAnsiTheme="majorHAnsi" w:eastAsiaTheme="majorEastAsia" w:cstheme="majorBidi"/>
      <w:i/>
      <w:iCs/>
      <w:color w:val="2E74B5" w:themeColor="accent1" w:themeShade="BF"/>
      <w:sz w:val="20"/>
      <w:szCs w:val="24"/>
    </w:rPr>
  </w:style>
  <w:style w:type="character" w:styleId="Heading5Char" w:customStyle="1">
    <w:name w:val="Heading 5 Char"/>
    <w:basedOn w:val="DefaultParagraphFont"/>
    <w:link w:val="Heading5"/>
    <w:uiPriority w:val="9"/>
    <w:semiHidden/>
    <w:rsid w:val="00D000A6"/>
    <w:rPr>
      <w:rFonts w:asciiTheme="majorHAnsi" w:hAnsiTheme="majorHAnsi" w:eastAsiaTheme="majorEastAsia" w:cstheme="majorBidi"/>
      <w:color w:val="2E74B5" w:themeColor="accent1" w:themeShade="BF"/>
      <w:sz w:val="20"/>
      <w:szCs w:val="24"/>
    </w:rPr>
  </w:style>
  <w:style w:type="character" w:styleId="Heading6Char" w:customStyle="1">
    <w:name w:val="Heading 6 Char"/>
    <w:basedOn w:val="DefaultParagraphFont"/>
    <w:link w:val="Heading6"/>
    <w:uiPriority w:val="9"/>
    <w:semiHidden/>
    <w:rsid w:val="00D000A6"/>
    <w:rPr>
      <w:rFonts w:asciiTheme="majorHAnsi" w:hAnsiTheme="majorHAnsi" w:eastAsiaTheme="majorEastAsia" w:cstheme="majorBidi"/>
      <w:color w:val="1F4D78" w:themeColor="accent1" w:themeShade="7F"/>
      <w:sz w:val="20"/>
      <w:szCs w:val="24"/>
    </w:rPr>
  </w:style>
  <w:style w:type="character" w:styleId="Heading7Char" w:customStyle="1">
    <w:name w:val="Heading 7 Char"/>
    <w:basedOn w:val="DefaultParagraphFont"/>
    <w:link w:val="Heading7"/>
    <w:uiPriority w:val="9"/>
    <w:semiHidden/>
    <w:rsid w:val="00D000A6"/>
    <w:rPr>
      <w:rFonts w:asciiTheme="majorHAnsi" w:hAnsiTheme="majorHAnsi" w:eastAsiaTheme="majorEastAsia" w:cstheme="majorBidi"/>
      <w:i/>
      <w:iCs/>
      <w:color w:val="1F4D78" w:themeColor="accent1" w:themeShade="7F"/>
      <w:sz w:val="20"/>
      <w:szCs w:val="24"/>
    </w:rPr>
  </w:style>
  <w:style w:type="character" w:styleId="Heading8Char" w:customStyle="1">
    <w:name w:val="Heading 8 Char"/>
    <w:basedOn w:val="DefaultParagraphFont"/>
    <w:link w:val="Heading8"/>
    <w:uiPriority w:val="9"/>
    <w:semiHidden/>
    <w:rsid w:val="00D000A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000A6"/>
    <w:rPr>
      <w:rFonts w:asciiTheme="majorHAnsi" w:hAnsiTheme="majorHAnsi" w:eastAsiaTheme="majorEastAsia"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styleId="paragraph" w:customStyle="1">
    <w:name w:val="paragraph"/>
    <w:basedOn w:val="Normal"/>
    <w:rsid w:val="002D1F37"/>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2D1F37"/>
  </w:style>
  <w:style w:type="character" w:styleId="apple-converted-space" w:customStyle="1">
    <w:name w:val="apple-converted-space"/>
    <w:basedOn w:val="DefaultParagraphFont"/>
    <w:rsid w:val="002D1F37"/>
  </w:style>
  <w:style w:type="character" w:styleId="eop" w:customStyle="1">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susm.edu/cehhs/facultyandstaff/lecturer.html"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susm.zoom.us/j/83370733164"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csusm.edu/senate/selfnominationform.html" TargetMode="External" Id="R7c7e39551ddc4444" /><Relationship Type="http://schemas.openxmlformats.org/officeDocument/2006/relationships/hyperlink" Target="https://www.csusm.edu/senate/senate-standing-committees/academic-policy-committee.html" TargetMode="External" Id="R21136ed45b7647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2.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3.xml><?xml version="1.0" encoding="utf-8"?>
<ds:datastoreItem xmlns:ds="http://schemas.openxmlformats.org/officeDocument/2006/customXml" ds:itemID="{1C2BCF9D-D368-4280-84A2-D2C385E6B64F}"/>
</file>

<file path=customXml/itemProps4.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Bonnie Mottola</cp:lastModifiedBy>
  <cp:revision>3</cp:revision>
  <cp:lastPrinted>2019-03-20T16:18:00Z</cp:lastPrinted>
  <dcterms:created xsi:type="dcterms:W3CDTF">2021-11-18T23:30:00Z</dcterms:created>
  <dcterms:modified xsi:type="dcterms:W3CDTF">2021-11-19T00:19:21Z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