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12C87" w:rsidR="005164D5" w:rsidP="0084589C" w:rsidRDefault="005164D5" w14:paraId="7FF060FC" w14:textId="64CB25C9">
      <w:pPr>
        <w:jc w:val="center"/>
        <w:rPr>
          <w:rFonts w:ascii="Corbel" w:hAnsi="Corbel"/>
          <w:b/>
          <w:sz w:val="28"/>
        </w:rPr>
      </w:pPr>
      <w:r w:rsidRPr="00212C87">
        <w:rPr>
          <w:rFonts w:ascii="Corbel" w:hAnsi="Corbel"/>
          <w:b/>
          <w:sz w:val="28"/>
        </w:rPr>
        <w:t>Leadership Council</w:t>
      </w:r>
    </w:p>
    <w:p w:rsidRPr="00212C87" w:rsidR="0084589C" w:rsidP="0084589C" w:rsidRDefault="0084589C" w14:paraId="06A253E1" w14:textId="77777777">
      <w:pPr>
        <w:jc w:val="center"/>
        <w:rPr>
          <w:rFonts w:ascii="Corbel" w:hAnsi="Corbel"/>
        </w:rPr>
      </w:pPr>
    </w:p>
    <w:p w:rsidRPr="00212C87" w:rsidR="005164D5" w:rsidP="005164D5" w:rsidRDefault="00AA7A17" w14:paraId="56F30442" w14:textId="65E7D350">
      <w:pPr>
        <w:jc w:val="center"/>
        <w:rPr>
          <w:rFonts w:ascii="Corbel" w:hAnsi="Corbel"/>
        </w:rPr>
      </w:pPr>
      <w:r w:rsidRPr="4728218E" w:rsidR="00AA7A17">
        <w:rPr>
          <w:rFonts w:ascii="Corbel" w:hAnsi="Corbel"/>
        </w:rPr>
        <w:t>December</w:t>
      </w:r>
      <w:r w:rsidRPr="4728218E" w:rsidR="002A01A3">
        <w:rPr>
          <w:rFonts w:ascii="Corbel" w:hAnsi="Corbel"/>
        </w:rPr>
        <w:t xml:space="preserve"> </w:t>
      </w:r>
      <w:r w:rsidRPr="4728218E" w:rsidR="00AA7A17">
        <w:rPr>
          <w:rFonts w:ascii="Corbel" w:hAnsi="Corbel"/>
        </w:rPr>
        <w:t>10</w:t>
      </w:r>
      <w:r w:rsidRPr="4728218E" w:rsidR="00C5295D">
        <w:rPr>
          <w:rFonts w:ascii="Corbel" w:hAnsi="Corbel"/>
        </w:rPr>
        <w:t>, 201</w:t>
      </w:r>
      <w:r w:rsidRPr="4728218E" w:rsidR="00AD5233">
        <w:rPr>
          <w:rFonts w:ascii="Corbel" w:hAnsi="Corbel"/>
        </w:rPr>
        <w:t>9</w:t>
      </w:r>
      <w:r w:rsidRPr="4728218E" w:rsidR="00C5295D">
        <w:rPr>
          <w:rFonts w:ascii="Corbel" w:hAnsi="Corbel"/>
        </w:rPr>
        <w:t xml:space="preserve"> </w:t>
      </w:r>
    </w:p>
    <w:p w:rsidR="2F66EB5A" w:rsidP="4728218E" w:rsidRDefault="2F66EB5A" w14:paraId="73FBF0E8" w14:textId="39803DDB">
      <w:pPr>
        <w:pStyle w:val="Normal"/>
        <w:jc w:val="center"/>
        <w:rPr>
          <w:rFonts w:ascii="Corbel" w:hAnsi="Corbel"/>
        </w:rPr>
      </w:pPr>
      <w:r w:rsidRPr="4728218E" w:rsidR="2F66EB5A">
        <w:rPr>
          <w:rFonts w:ascii="Corbel" w:hAnsi="Corbel"/>
        </w:rPr>
        <w:t>MINUTES</w:t>
      </w:r>
    </w:p>
    <w:p w:rsidRPr="00212C87" w:rsidR="005164D5" w:rsidP="0084589C" w:rsidRDefault="00212C87" w14:paraId="0C318E02" w14:textId="5373A6EF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1:30 - 2:45 PM in UNIV 449</w:t>
      </w:r>
    </w:p>
    <w:p w:rsidRPr="00212C87" w:rsidR="005164D5" w:rsidP="0084589C" w:rsidRDefault="005164D5" w14:paraId="43F738EF" w14:textId="77777777">
      <w:pPr>
        <w:jc w:val="center"/>
        <w:rPr>
          <w:rFonts w:ascii="Corbel" w:hAnsi="Corbe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Pr="00C5295D" w:rsidR="006F2CB3" w:rsidTr="00124F13" w14:paraId="164F2A6A" w14:textId="77777777">
        <w:tc>
          <w:tcPr>
            <w:tcW w:w="263" w:type="pct"/>
            <w:vAlign w:val="center"/>
          </w:tcPr>
          <w:p w:rsidRPr="00C5295D" w:rsidR="005164D5" w:rsidP="006F2CB3" w:rsidRDefault="003C3F48" w14:paraId="71EE8C62" w14:textId="53289A42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1D41A4" w14:paraId="4E88AA79" w14:textId="7777777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 xml:space="preserve">Pat Stall, </w:t>
            </w:r>
            <w:r w:rsidRPr="00C5295D" w:rsidR="005917B7">
              <w:rPr>
                <w:rFonts w:ascii="Corbel" w:hAnsi="Corbel"/>
                <w:sz w:val="20"/>
              </w:rPr>
              <w:t>Director</w:t>
            </w:r>
          </w:p>
          <w:p w:rsidRPr="00C5295D" w:rsidR="005164D5" w:rsidP="005917B7" w:rsidRDefault="001D41A4" w14:paraId="308951C1" w14:textId="15E7C09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</w:t>
            </w:r>
            <w:r w:rsidRPr="00C5295D" w:rsidR="005917B7">
              <w:rPr>
                <w:rFonts w:ascii="Corbel" w:hAnsi="Corbel"/>
                <w:sz w:val="20"/>
              </w:rPr>
              <w:t>chool of Education</w:t>
            </w:r>
          </w:p>
        </w:tc>
        <w:tc>
          <w:tcPr>
            <w:tcW w:w="263" w:type="pct"/>
            <w:vAlign w:val="center"/>
          </w:tcPr>
          <w:p w:rsidRPr="00C5295D" w:rsidR="005164D5" w:rsidP="006F2CB3" w:rsidRDefault="0034010E" w14:paraId="1B8E7B1D" w14:textId="40EC4A9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164D5" w:rsidP="005917B7" w:rsidRDefault="005242A1" w14:paraId="358EF8BC" w14:textId="43FD604E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Tom Olson</w:t>
            </w:r>
            <w:r w:rsidRPr="00C5295D" w:rsidR="005917B7">
              <w:rPr>
                <w:rFonts w:ascii="Corbel" w:hAnsi="Corbel"/>
                <w:sz w:val="20"/>
              </w:rPr>
              <w:t>, Director</w:t>
            </w:r>
          </w:p>
          <w:p w:rsidRPr="00C5295D" w:rsidR="005917B7" w:rsidP="005917B7" w:rsidRDefault="005917B7" w14:paraId="678C8ECD" w14:textId="2ED79D30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School of Nursing</w:t>
            </w:r>
          </w:p>
        </w:tc>
      </w:tr>
      <w:tr w:rsidRPr="00C5295D" w:rsidR="006F2CB3" w:rsidTr="00124F13" w14:paraId="73804AEA" w14:textId="77777777">
        <w:tc>
          <w:tcPr>
            <w:tcW w:w="263" w:type="pct"/>
            <w:vAlign w:val="center"/>
          </w:tcPr>
          <w:p w:rsidRPr="00C5295D" w:rsidR="005917B7" w:rsidP="006F2CB3" w:rsidRDefault="0034010E" w14:paraId="761AD31C" w14:textId="43F71E89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B91059" w14:paraId="18AF6703" w14:textId="668386D0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 Anne Rene</w:t>
            </w:r>
            <w:r w:rsidR="00D0158E">
              <w:rPr>
                <w:rFonts w:ascii="Corbel" w:hAnsi="Corbel"/>
                <w:sz w:val="20"/>
              </w:rPr>
              <w:t xml:space="preserve"> Elsbree/</w:t>
            </w:r>
            <w:r w:rsidRPr="0034010E" w:rsidR="00D0158E">
              <w:rPr>
                <w:rFonts w:ascii="Corbel" w:hAnsi="Corbel"/>
                <w:sz w:val="20"/>
                <w:u w:val="single"/>
              </w:rPr>
              <w:t>Annette Daoud</w:t>
            </w:r>
            <w:r w:rsidR="00D0158E">
              <w:rPr>
                <w:rFonts w:ascii="Corbel" w:hAnsi="Corbel"/>
                <w:sz w:val="20"/>
              </w:rPr>
              <w:br/>
            </w:r>
            <w:r w:rsidR="005E5DB3">
              <w:rPr>
                <w:rFonts w:ascii="Corbel" w:hAnsi="Corbel"/>
                <w:sz w:val="20"/>
              </w:rPr>
              <w:t>Associate</w:t>
            </w:r>
            <w:r w:rsidRPr="00C5295D" w:rsidR="005917B7">
              <w:rPr>
                <w:rFonts w:ascii="Corbel" w:hAnsi="Corbel"/>
                <w:sz w:val="20"/>
              </w:rPr>
              <w:t xml:space="preserve"> Director</w:t>
            </w:r>
            <w:r w:rsidR="00F87027">
              <w:rPr>
                <w:rFonts w:ascii="Corbel" w:hAnsi="Corbel"/>
                <w:sz w:val="20"/>
              </w:rPr>
              <w:t>s</w:t>
            </w:r>
            <w:r w:rsidR="00BD7380">
              <w:rPr>
                <w:rFonts w:ascii="Corbel" w:hAnsi="Corbel"/>
                <w:sz w:val="20"/>
              </w:rPr>
              <w:t xml:space="preserve">, </w:t>
            </w:r>
            <w:r w:rsidRPr="00C5295D" w:rsidR="005917B7">
              <w:rPr>
                <w:rFonts w:ascii="Corbel" w:hAnsi="Corbel"/>
                <w:sz w:val="20"/>
              </w:rPr>
              <w:t>School of Education</w:t>
            </w:r>
          </w:p>
        </w:tc>
        <w:tc>
          <w:tcPr>
            <w:tcW w:w="263" w:type="pct"/>
            <w:vAlign w:val="center"/>
          </w:tcPr>
          <w:p w:rsidRPr="00C5295D" w:rsidR="005917B7" w:rsidP="009511C2" w:rsidRDefault="0034010E" w14:paraId="1104B025" w14:textId="4D9DFC7E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F87027" w14:paraId="3A47D820" w14:textId="690770CF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Wendy Hansbro</w:t>
            </w:r>
            <w:r w:rsidR="00B746E6">
              <w:rPr>
                <w:rFonts w:ascii="Corbel" w:hAnsi="Corbel"/>
                <w:sz w:val="20"/>
              </w:rPr>
              <w:t>ugh</w:t>
            </w:r>
            <w:r w:rsidRPr="00C5295D" w:rsidR="005917B7">
              <w:rPr>
                <w:rFonts w:ascii="Corbel" w:hAnsi="Corbel"/>
                <w:sz w:val="20"/>
              </w:rPr>
              <w:t>, Associate Director</w:t>
            </w:r>
          </w:p>
          <w:p w:rsidRPr="00C5295D" w:rsidR="005917B7" w:rsidP="005917B7" w:rsidRDefault="005917B7" w14:paraId="7E21D89F" w14:textId="713B1D9C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School of Nursing</w:t>
            </w:r>
          </w:p>
        </w:tc>
      </w:tr>
      <w:tr w:rsidRPr="00C5295D" w:rsidR="006F2CB3" w:rsidTr="00124F13" w14:paraId="43B99659" w14:textId="77777777">
        <w:tc>
          <w:tcPr>
            <w:tcW w:w="263" w:type="pct"/>
            <w:vAlign w:val="center"/>
          </w:tcPr>
          <w:p w:rsidRPr="00C5295D" w:rsidR="005917B7" w:rsidP="006F2CB3" w:rsidRDefault="0034010E" w14:paraId="1BC6D64A" w14:textId="15C62074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9F3813" w14:paraId="107E3B60" w14:textId="1BB4914C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Teru Toyokawa,</w:t>
            </w:r>
            <w:r w:rsidRPr="00C5295D" w:rsidR="005917B7">
              <w:rPr>
                <w:rFonts w:ascii="Corbel" w:hAnsi="Corbel"/>
                <w:sz w:val="20"/>
              </w:rPr>
              <w:t xml:space="preserve"> Director</w:t>
            </w:r>
          </w:p>
          <w:p w:rsidRPr="00C5295D" w:rsidR="005917B7" w:rsidP="005917B7" w:rsidRDefault="005917B7" w14:paraId="1FABB2AE" w14:textId="21D82B44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Human Development Department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34010E" w14:paraId="48860056" w14:textId="0CFC2ABF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5242A1" w14:paraId="03EBEFA6" w14:textId="341F65B4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Deborah Kristan</w:t>
            </w:r>
            <w:r w:rsidRPr="00C5295D" w:rsidR="005917B7">
              <w:rPr>
                <w:rFonts w:ascii="Corbel" w:hAnsi="Corbel"/>
                <w:sz w:val="20"/>
              </w:rPr>
              <w:t xml:space="preserve">, </w:t>
            </w:r>
            <w:r>
              <w:rPr>
                <w:rFonts w:ascii="Corbel" w:hAnsi="Corbel"/>
                <w:sz w:val="20"/>
              </w:rPr>
              <w:t xml:space="preserve">Interim </w:t>
            </w:r>
            <w:r w:rsidRPr="00C5295D" w:rsidR="005917B7">
              <w:rPr>
                <w:rFonts w:ascii="Corbel" w:hAnsi="Corbel"/>
                <w:sz w:val="20"/>
              </w:rPr>
              <w:t>Director</w:t>
            </w:r>
          </w:p>
          <w:p w:rsidRPr="00C5295D" w:rsidR="005917B7" w:rsidP="005917B7" w:rsidRDefault="005917B7" w14:paraId="3617A249" w14:textId="0D555E18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Public Health Program</w:t>
            </w:r>
          </w:p>
        </w:tc>
      </w:tr>
      <w:tr w:rsidRPr="00C5295D" w:rsidR="006F2CB3" w:rsidTr="00124F13" w14:paraId="104ABB7C" w14:textId="77777777">
        <w:tc>
          <w:tcPr>
            <w:tcW w:w="263" w:type="pct"/>
            <w:vAlign w:val="center"/>
          </w:tcPr>
          <w:p w:rsidRPr="00C5295D" w:rsidR="005917B7" w:rsidP="006F2CB3" w:rsidRDefault="0034010E" w14:paraId="41C9A747" w14:textId="6CD7C341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5242A1" w14:paraId="1CB753B5" w14:textId="0670BA2E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Paul Stuhr</w:t>
            </w:r>
            <w:r w:rsidRPr="00C5295D" w:rsidR="005917B7">
              <w:rPr>
                <w:rFonts w:ascii="Corbel" w:hAnsi="Corbel"/>
                <w:sz w:val="20"/>
              </w:rPr>
              <w:t>, Chair</w:t>
            </w:r>
          </w:p>
          <w:p w:rsidRPr="00C5295D" w:rsidR="005917B7" w:rsidP="005917B7" w:rsidRDefault="005917B7" w14:paraId="2CD90810" w14:textId="338975EF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Kinesiology Department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34010E" w14:paraId="25099C2A" w14:textId="41008FEB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BD7380" w14:paraId="1F076755" w14:textId="4EC57C30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Emiliano Ayala</w:t>
            </w:r>
            <w:r w:rsidRPr="00C5295D" w:rsidR="005917B7">
              <w:rPr>
                <w:rFonts w:ascii="Corbel" w:hAnsi="Corbel"/>
                <w:sz w:val="20"/>
              </w:rPr>
              <w:t>, Dean</w:t>
            </w:r>
          </w:p>
          <w:p w:rsidRPr="00C5295D" w:rsidR="005917B7" w:rsidP="005917B7" w:rsidRDefault="005917B7" w14:paraId="70232B8D" w14:textId="7A13EC96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CEHHS</w:t>
            </w:r>
          </w:p>
        </w:tc>
      </w:tr>
      <w:tr w:rsidRPr="00C5295D" w:rsidR="006F2CB3" w:rsidTr="00124F13" w14:paraId="5868E23C" w14:textId="77777777">
        <w:tc>
          <w:tcPr>
            <w:tcW w:w="263" w:type="pct"/>
            <w:vAlign w:val="center"/>
          </w:tcPr>
          <w:p w:rsidRPr="00C5295D" w:rsidR="005917B7" w:rsidP="006F2CB3" w:rsidRDefault="00BA2F32" w14:paraId="1E072FE2" w14:textId="136B6876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5917B7" w14:paraId="7097BEDC" w14:textId="7777777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Blake Beecher, Chair</w:t>
            </w:r>
          </w:p>
          <w:p w:rsidRPr="00C5295D" w:rsidR="005917B7" w:rsidP="005917B7" w:rsidRDefault="005917B7" w14:paraId="17AA5945" w14:textId="3B7E1FD3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Social Work Department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34010E" w14:paraId="56A55B7F" w14:textId="0AF25038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A34C49" w14:paraId="696825FC" w14:textId="436B5AD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Deborah Kristan</w:t>
            </w:r>
            <w:r w:rsidRPr="00C5295D" w:rsidR="005917B7">
              <w:rPr>
                <w:rFonts w:ascii="Corbel" w:hAnsi="Corbel"/>
                <w:sz w:val="20"/>
              </w:rPr>
              <w:t>, Associate Dean</w:t>
            </w:r>
          </w:p>
          <w:p w:rsidRPr="00C5295D" w:rsidR="005917B7" w:rsidP="005917B7" w:rsidRDefault="005917B7" w14:paraId="14C4AE8C" w14:textId="5B86192D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CEHHS</w:t>
            </w:r>
          </w:p>
        </w:tc>
      </w:tr>
      <w:tr w:rsidRPr="00C5295D" w:rsidR="006F2CB3" w:rsidTr="00124F13" w14:paraId="61261B9A" w14:textId="77777777">
        <w:tc>
          <w:tcPr>
            <w:tcW w:w="263" w:type="pct"/>
            <w:vAlign w:val="center"/>
          </w:tcPr>
          <w:p w:rsidRPr="00C5295D" w:rsidR="005917B7" w:rsidP="006F2CB3" w:rsidRDefault="0034010E" w14:paraId="4ABC0C89" w14:textId="2C6A7409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9F3813" w14:paraId="18E54E0F" w14:textId="737AA978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Lori Heisler</w:t>
            </w:r>
            <w:r w:rsidRPr="00C5295D" w:rsidR="005917B7">
              <w:rPr>
                <w:rFonts w:ascii="Corbel" w:hAnsi="Corbel"/>
                <w:sz w:val="20"/>
              </w:rPr>
              <w:t>, Chair</w:t>
            </w:r>
          </w:p>
          <w:p w:rsidRPr="00C5295D" w:rsidR="005917B7" w:rsidP="005917B7" w:rsidRDefault="0063547B" w14:paraId="21F1D54F" w14:textId="2F02B50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Speech-Language Pathology Depart</w:t>
            </w:r>
            <w:r w:rsidRPr="00C5295D" w:rsidR="005917B7">
              <w:rPr>
                <w:rFonts w:ascii="Corbel" w:hAnsi="Corbel"/>
                <w:sz w:val="20"/>
              </w:rPr>
              <w:t>ment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34010E" w14:paraId="362FCA74" w14:textId="5E4B7C8F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5917B7" w14:paraId="4280AB04" w14:textId="7CF33D44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 xml:space="preserve">Shannon Cody, </w:t>
            </w:r>
            <w:r w:rsidRPr="00C5295D" w:rsidR="00A34C49">
              <w:rPr>
                <w:rFonts w:ascii="Corbel" w:hAnsi="Corbel"/>
                <w:sz w:val="20"/>
              </w:rPr>
              <w:t xml:space="preserve">Assistant Dean </w:t>
            </w:r>
          </w:p>
          <w:p w:rsidRPr="00C5295D" w:rsidR="005917B7" w:rsidP="005917B7" w:rsidRDefault="005917B7" w14:paraId="2B39BD76" w14:textId="5D2D7FDC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CEHHS Student Services</w:t>
            </w:r>
          </w:p>
        </w:tc>
      </w:tr>
    </w:tbl>
    <w:p w:rsidR="00D04942" w:rsidP="0084589C" w:rsidRDefault="00D04942" w14:paraId="502B98A1" w14:textId="2B4C3F09">
      <w:pPr>
        <w:rPr>
          <w:rFonts w:ascii="Corbel" w:hAnsi="Corbel"/>
        </w:rPr>
      </w:pPr>
    </w:p>
    <w:p w:rsidR="009511C2" w:rsidP="009511C2" w:rsidRDefault="009511C2" w14:paraId="271B082C" w14:textId="079A3D49">
      <w:pPr>
        <w:rPr>
          <w:rFonts w:ascii="Calibri" w:hAnsi="Calibri" w:eastAsia="Times New Roman" w:cs="Calibri"/>
          <w:b/>
          <w:bCs/>
          <w:color w:val="000000"/>
          <w:sz w:val="22"/>
          <w:szCs w:val="22"/>
        </w:rPr>
      </w:pPr>
      <w:r w:rsidRPr="00807C54">
        <w:rPr>
          <w:rFonts w:ascii="Corbel" w:hAnsi="Corbel"/>
          <w:b/>
          <w:bCs/>
          <w:sz w:val="22"/>
          <w:szCs w:val="22"/>
        </w:rPr>
        <w:t>Time Certain</w:t>
      </w:r>
      <w:r w:rsidRPr="00807C54" w:rsidR="00555179">
        <w:rPr>
          <w:rFonts w:ascii="Corbel" w:hAnsi="Corbel"/>
          <w:b/>
          <w:bCs/>
          <w:sz w:val="22"/>
          <w:szCs w:val="22"/>
        </w:rPr>
        <w:t xml:space="preserve">: </w:t>
      </w:r>
      <w:r w:rsidRPr="00807C54" w:rsidR="00807C54">
        <w:rPr>
          <w:rFonts w:ascii="Corbel" w:hAnsi="Corbel"/>
          <w:b/>
          <w:bCs/>
          <w:sz w:val="22"/>
          <w:szCs w:val="22"/>
        </w:rPr>
        <w:t>1:45</w:t>
      </w:r>
      <w:r w:rsidR="00807C54">
        <w:rPr>
          <w:rFonts w:ascii="Corbel" w:hAnsi="Corbel"/>
          <w:sz w:val="22"/>
          <w:szCs w:val="22"/>
        </w:rPr>
        <w:t xml:space="preserve"> </w:t>
      </w:r>
      <w:r w:rsidRPr="00807C54" w:rsidR="006630E8">
        <w:rPr>
          <w:rFonts w:ascii="Corbel" w:hAnsi="Corbel"/>
          <w:b/>
          <w:bCs/>
          <w:sz w:val="22"/>
          <w:szCs w:val="22"/>
        </w:rPr>
        <w:t>Nessler/Siyahhan</w:t>
      </w:r>
      <w:r w:rsidR="00FD1F2E">
        <w:rPr>
          <w:rFonts w:ascii="Corbel" w:hAnsi="Corbel"/>
          <w:b/>
          <w:bCs/>
          <w:sz w:val="22"/>
          <w:szCs w:val="22"/>
        </w:rPr>
        <w:t>-</w:t>
      </w:r>
      <w:r w:rsidRPr="00807C54" w:rsidR="00807C54"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>Innovation and Entrepreneurship Advisory Committee</w:t>
      </w:r>
    </w:p>
    <w:p w:rsidRPr="00807C54" w:rsidR="00215920" w:rsidP="009511C2" w:rsidRDefault="00215920" w14:paraId="432DC4E7" w14:textId="0395585C">
      <w:pPr>
        <w:rPr>
          <w:rFonts w:ascii="Times New Roman" w:hAnsi="Times New Roman" w:eastAsia="Times New Roman" w:cs="Times New Roman"/>
        </w:rPr>
      </w:pPr>
      <w:r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ab/>
      </w:r>
      <w:r w:rsidRPr="4728218E" w:rsidR="00215920">
        <w:rPr>
          <w:rFonts w:ascii="Calibri" w:hAnsi="Calibri" w:eastAsia="Times New Roman" w:cs="Calibri"/>
          <w:b w:val="0"/>
          <w:bCs w:val="0"/>
          <w:color w:val="000000"/>
          <w:sz w:val="22"/>
          <w:szCs w:val="22"/>
        </w:rPr>
        <w:t>Trying to move projects forward</w:t>
      </w:r>
      <w:r w:rsidRPr="4728218E" w:rsidR="00BA2F32">
        <w:rPr>
          <w:rFonts w:ascii="Calibri" w:hAnsi="Calibri" w:eastAsia="Times New Roman" w:cs="Calibri"/>
          <w:b w:val="0"/>
          <w:bCs w:val="0"/>
          <w:color w:val="000000"/>
          <w:sz w:val="22"/>
          <w:szCs w:val="22"/>
        </w:rPr>
        <w:t xml:space="preserve"> to the next level</w:t>
      </w:r>
      <w:r w:rsidRPr="4728218E" w:rsidR="00215920">
        <w:rPr>
          <w:rFonts w:ascii="Calibri" w:hAnsi="Calibri" w:eastAsia="Times New Roman" w:cs="Calibri"/>
          <w:b w:val="0"/>
          <w:bCs w:val="0"/>
          <w:color w:val="000000"/>
          <w:sz w:val="22"/>
          <w:szCs w:val="22"/>
        </w:rPr>
        <w:t xml:space="preserve">.  One of the charges is to write a report of current activities and present to the president.  </w:t>
      </w:r>
      <w:r w:rsidRPr="4728218E" w:rsidR="00BA2F32">
        <w:rPr>
          <w:rFonts w:ascii="Calibri" w:hAnsi="Calibri" w:eastAsia="Times New Roman" w:cs="Calibri"/>
          <w:b w:val="0"/>
          <w:bCs w:val="0"/>
          <w:color w:val="000000"/>
          <w:sz w:val="22"/>
          <w:szCs w:val="22"/>
        </w:rPr>
        <w:t>The advisory committee is t</w:t>
      </w:r>
      <w:r w:rsidRPr="4728218E" w:rsidR="00215920">
        <w:rPr>
          <w:rFonts w:ascii="Calibri" w:hAnsi="Calibri" w:eastAsia="Times New Roman" w:cs="Calibri"/>
          <w:b w:val="0"/>
          <w:bCs w:val="0"/>
          <w:color w:val="000000"/>
          <w:sz w:val="22"/>
          <w:szCs w:val="22"/>
        </w:rPr>
        <w:t>rying to figure out what is available now</w:t>
      </w:r>
      <w:r w:rsidRPr="4728218E" w:rsidR="00BA2F32">
        <w:rPr>
          <w:rFonts w:ascii="Calibri" w:hAnsi="Calibri" w:eastAsia="Times New Roman" w:cs="Calibri"/>
          <w:b w:val="0"/>
          <w:bCs w:val="0"/>
          <w:color w:val="000000"/>
          <w:sz w:val="22"/>
          <w:szCs w:val="22"/>
        </w:rPr>
        <w:t>, then</w:t>
      </w:r>
      <w:r w:rsidRPr="4728218E" w:rsidR="00215920">
        <w:rPr>
          <w:rFonts w:ascii="Calibri" w:hAnsi="Calibri" w:eastAsia="Times New Roman" w:cs="Calibri"/>
          <w:b w:val="0"/>
          <w:bCs w:val="0"/>
          <w:color w:val="000000"/>
          <w:sz w:val="22"/>
          <w:szCs w:val="22"/>
        </w:rPr>
        <w:t xml:space="preserve"> what the next steps will be.  Jeff and Sinem will be advocates for CEHHS.</w:t>
      </w:r>
      <w:r w:rsidRPr="4728218E" w:rsidR="00BA2F32">
        <w:rPr>
          <w:rFonts w:ascii="Calibri" w:hAnsi="Calibri" w:eastAsia="Times New Roman" w:cs="Calibri"/>
          <w:b w:val="0"/>
          <w:bCs w:val="0"/>
          <w:color w:val="000000"/>
          <w:sz w:val="22"/>
          <w:szCs w:val="22"/>
        </w:rPr>
        <w:t xml:space="preserve">  Share with Sinem or Jeff projects that you are taking on.      </w:t>
      </w:r>
      <w:r w:rsidR="00BA2F32">
        <w:rPr>
          <w:rFonts w:ascii="Calibri" w:hAnsi="Calibri" w:eastAsia="Times New Roman" w:cs="Calibri"/>
          <w:b w:val="1"/>
          <w:bCs w:val="1"/>
          <w:color w:val="000000"/>
          <w:sz w:val="22"/>
          <w:szCs w:val="22"/>
        </w:rPr>
        <w:t xml:space="preserve"> </w:t>
      </w:r>
      <w:r w:rsidR="00215920">
        <w:rPr>
          <w:rFonts w:ascii="Calibri" w:hAnsi="Calibri" w:eastAsia="Times New Roman" w:cs="Calibri"/>
          <w:b w:val="1"/>
          <w:bCs w:val="1"/>
          <w:color w:val="000000"/>
          <w:sz w:val="22"/>
          <w:szCs w:val="22"/>
        </w:rPr>
        <w:t xml:space="preserve">  </w:t>
      </w:r>
    </w:p>
    <w:p w:rsidRPr="00C5295D" w:rsidR="0084589C" w:rsidP="0063547B" w:rsidRDefault="0084589C" w14:paraId="593D71C3" w14:textId="77777777">
      <w:pPr>
        <w:rPr>
          <w:rFonts w:ascii="Corbel" w:hAnsi="Corbel"/>
          <w:sz w:val="22"/>
          <w:szCs w:val="22"/>
        </w:rPr>
      </w:pPr>
    </w:p>
    <w:p w:rsidRPr="00C5295D" w:rsidR="00BC7384" w:rsidP="00235F54" w:rsidRDefault="000A2868" w14:paraId="367706BD" w14:textId="724BB68A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5401D">
        <w:rPr>
          <w:rFonts w:ascii="Corbel" w:hAnsi="Corbel"/>
          <w:sz w:val="22"/>
          <w:szCs w:val="22"/>
          <w:u w:val="single"/>
        </w:rPr>
        <w:t>Approval of Agenda</w:t>
      </w:r>
      <w:r w:rsidR="000232C2">
        <w:rPr>
          <w:rFonts w:ascii="Corbel" w:hAnsi="Corbel"/>
          <w:sz w:val="22"/>
          <w:szCs w:val="22"/>
        </w:rPr>
        <w:tab/>
      </w:r>
      <w:r w:rsidR="000232C2">
        <w:rPr>
          <w:rFonts w:ascii="Corbel" w:hAnsi="Corbel"/>
          <w:sz w:val="22"/>
          <w:szCs w:val="22"/>
        </w:rPr>
        <w:t>(EA</w:t>
      </w:r>
      <w:r w:rsidRPr="00C5295D" w:rsidR="00246B51">
        <w:rPr>
          <w:rFonts w:ascii="Corbel" w:hAnsi="Corbel"/>
          <w:sz w:val="22"/>
          <w:szCs w:val="22"/>
        </w:rPr>
        <w:t>)</w:t>
      </w:r>
    </w:p>
    <w:p w:rsidRPr="00C5295D" w:rsidR="006A1CD2" w:rsidP="0AF59DD3" w:rsidRDefault="006A1CD2" w14:paraId="5D08E8A3" w14:textId="35606371">
      <w:pPr>
        <w:pStyle w:val="ListParagraph"/>
        <w:ind w:left="540" w:hanging="0"/>
        <w:rPr>
          <w:rFonts w:ascii="Corbel" w:hAnsi="Corbel"/>
          <w:sz w:val="22"/>
          <w:szCs w:val="22"/>
        </w:rPr>
      </w:pPr>
      <w:r w:rsidRPr="0AF59DD3" w:rsidR="0AF59DD3">
        <w:rPr>
          <w:rFonts w:ascii="Corbel" w:hAnsi="Corbel"/>
          <w:sz w:val="22"/>
          <w:szCs w:val="22"/>
        </w:rPr>
        <w:t>approved</w:t>
      </w:r>
    </w:p>
    <w:p w:rsidR="002522DC" w:rsidP="002522DC" w:rsidRDefault="0084589C" w14:paraId="24A0000B" w14:textId="1CAE378F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5401D">
        <w:rPr>
          <w:rFonts w:ascii="Corbel" w:hAnsi="Corbel"/>
          <w:sz w:val="22"/>
          <w:szCs w:val="22"/>
          <w:u w:val="single"/>
        </w:rPr>
        <w:t xml:space="preserve">Approval of </w:t>
      </w:r>
      <w:r w:rsidRPr="00C5401D" w:rsidR="00246B51">
        <w:rPr>
          <w:rFonts w:ascii="Corbel" w:hAnsi="Corbel"/>
          <w:sz w:val="22"/>
          <w:szCs w:val="22"/>
          <w:u w:val="single"/>
        </w:rPr>
        <w:t>Minutes</w:t>
      </w:r>
      <w:r w:rsidR="006228CE">
        <w:rPr>
          <w:rFonts w:ascii="Corbel" w:hAnsi="Corbel"/>
          <w:sz w:val="22"/>
          <w:szCs w:val="22"/>
          <w:u w:val="single"/>
        </w:rPr>
        <w:t xml:space="preserve"> from </w:t>
      </w:r>
      <w:r w:rsidR="00AA7A17">
        <w:rPr>
          <w:rFonts w:ascii="Corbel" w:hAnsi="Corbel"/>
          <w:sz w:val="22"/>
          <w:szCs w:val="22"/>
          <w:u w:val="single"/>
        </w:rPr>
        <w:t>November</w:t>
      </w:r>
      <w:r w:rsidR="00894099">
        <w:rPr>
          <w:rFonts w:ascii="Corbel" w:hAnsi="Corbel"/>
          <w:sz w:val="22"/>
          <w:szCs w:val="22"/>
          <w:u w:val="single"/>
        </w:rPr>
        <w:t>,</w:t>
      </w:r>
      <w:r w:rsidR="00AD5233">
        <w:rPr>
          <w:rFonts w:ascii="Corbel" w:hAnsi="Corbel"/>
          <w:sz w:val="22"/>
          <w:szCs w:val="22"/>
          <w:u w:val="single"/>
        </w:rPr>
        <w:t xml:space="preserve"> 2019</w:t>
      </w:r>
      <w:r w:rsidR="00166109">
        <w:rPr>
          <w:rFonts w:ascii="Corbel" w:hAnsi="Corbel"/>
          <w:sz w:val="22"/>
          <w:szCs w:val="22"/>
        </w:rPr>
        <w:tab/>
      </w:r>
      <w:r w:rsidR="00166109">
        <w:rPr>
          <w:rFonts w:ascii="Corbel" w:hAnsi="Corbel"/>
          <w:sz w:val="22"/>
          <w:szCs w:val="22"/>
        </w:rPr>
        <w:t>(EA</w:t>
      </w:r>
      <w:r w:rsidRPr="00C5295D" w:rsidR="009F6928">
        <w:rPr>
          <w:rFonts w:ascii="Corbel" w:hAnsi="Corbel"/>
          <w:sz w:val="22"/>
          <w:szCs w:val="22"/>
        </w:rPr>
        <w:t>)</w:t>
      </w:r>
    </w:p>
    <w:p w:rsidRPr="006A1CD2" w:rsidR="006A1CD2" w:rsidP="0AF59DD3" w:rsidRDefault="006A1CD2" w14:paraId="716F5F93" w14:textId="7D517236">
      <w:pPr>
        <w:ind w:firstLine="540"/>
        <w:rPr>
          <w:rFonts w:ascii="Corbel" w:hAnsi="Corbel"/>
          <w:sz w:val="22"/>
          <w:szCs w:val="22"/>
        </w:rPr>
      </w:pPr>
      <w:r w:rsidRPr="0AF59DD3" w:rsidR="0AF59DD3">
        <w:rPr>
          <w:rFonts w:ascii="Corbel" w:hAnsi="Corbel"/>
          <w:sz w:val="22"/>
          <w:szCs w:val="22"/>
        </w:rPr>
        <w:t>approved</w:t>
      </w:r>
    </w:p>
    <w:p w:rsidRPr="00C5401D" w:rsidR="0084589C" w:rsidP="002522DC" w:rsidRDefault="002522DC" w14:paraId="004B201D" w14:textId="79675BEA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00C5401D">
        <w:rPr>
          <w:rFonts w:ascii="Corbel" w:hAnsi="Corbel"/>
          <w:sz w:val="22"/>
          <w:szCs w:val="22"/>
          <w:u w:val="single"/>
        </w:rPr>
        <w:t>Updates/Notices</w:t>
      </w:r>
    </w:p>
    <w:p w:rsidR="00AA7A17" w:rsidP="005A6B7D" w:rsidRDefault="00AA7A17" w14:paraId="67EA7C09" w14:textId="77777777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Save the Date: </w:t>
      </w:r>
    </w:p>
    <w:p w:rsidR="006434C6" w:rsidP="00AA7A17" w:rsidRDefault="00AA7A17" w14:paraId="6D4F5755" w14:textId="47DF2D32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Friday January 31</w:t>
      </w:r>
      <w:r w:rsidRPr="00AA7A17">
        <w:rPr>
          <w:rFonts w:ascii="Corbel" w:hAnsi="Corbel"/>
          <w:sz w:val="22"/>
          <w:szCs w:val="22"/>
          <w:vertAlign w:val="superscript"/>
        </w:rPr>
        <w:t>st</w:t>
      </w:r>
      <w:r>
        <w:rPr>
          <w:rFonts w:ascii="Corbel" w:hAnsi="Corbel"/>
          <w:sz w:val="22"/>
          <w:szCs w:val="22"/>
          <w:vertAlign w:val="superscript"/>
        </w:rPr>
        <w:t xml:space="preserve"> </w:t>
      </w:r>
      <w:r>
        <w:rPr>
          <w:rFonts w:ascii="Corbel" w:hAnsi="Corbel"/>
          <w:sz w:val="22"/>
          <w:szCs w:val="22"/>
        </w:rPr>
        <w:t xml:space="preserve">@ 5:30pm: CEHHS/C-level Meet &amp; Greet for President Neufeldt  </w:t>
      </w:r>
      <w:r w:rsidR="006434C6">
        <w:rPr>
          <w:rFonts w:ascii="Corbel" w:hAnsi="Corbel"/>
          <w:sz w:val="22"/>
          <w:szCs w:val="22"/>
        </w:rPr>
        <w:t xml:space="preserve"> </w:t>
      </w:r>
    </w:p>
    <w:p w:rsidR="00AA7A17" w:rsidP="00AA7A17" w:rsidRDefault="00AA7A17" w14:paraId="6078FA83" w14:textId="5574A7DE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Thursday February 6</w:t>
      </w:r>
      <w:r w:rsidRPr="00AA7A17">
        <w:rPr>
          <w:rFonts w:ascii="Corbel" w:hAnsi="Corbel"/>
          <w:sz w:val="22"/>
          <w:szCs w:val="22"/>
          <w:vertAlign w:val="superscript"/>
        </w:rPr>
        <w:t>th</w:t>
      </w:r>
      <w:r>
        <w:rPr>
          <w:rFonts w:ascii="Corbel" w:hAnsi="Corbel"/>
          <w:sz w:val="22"/>
          <w:szCs w:val="22"/>
        </w:rPr>
        <w:t xml:space="preserve"> @ 7:00am: Report to Community</w:t>
      </w:r>
    </w:p>
    <w:p w:rsidR="0078644B" w:rsidP="00AA7A17" w:rsidRDefault="0078644B" w14:paraId="7758CE5B" w14:textId="01B03A3F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April 23</w:t>
      </w:r>
      <w:r w:rsidRPr="0078644B">
        <w:rPr>
          <w:rFonts w:ascii="Corbel" w:hAnsi="Corbel"/>
          <w:sz w:val="22"/>
          <w:szCs w:val="22"/>
          <w:vertAlign w:val="superscript"/>
        </w:rPr>
        <w:t>rd</w:t>
      </w:r>
      <w:r>
        <w:rPr>
          <w:rFonts w:ascii="Corbel" w:hAnsi="Corbel"/>
          <w:sz w:val="22"/>
          <w:szCs w:val="22"/>
        </w:rPr>
        <w:t xml:space="preserve"> (?): Immigration conversation across HHS CSU campuses</w:t>
      </w:r>
    </w:p>
    <w:p w:rsidR="0034010E" w:rsidP="0034010E" w:rsidRDefault="0034010E" w14:paraId="5662019C" w14:textId="5259E8F9">
      <w:pPr>
        <w:pStyle w:val="ListParagraph"/>
        <w:tabs>
          <w:tab w:val="left" w:pos="540"/>
          <w:tab w:val="right" w:pos="9720"/>
        </w:tabs>
        <w:ind w:left="21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Bring to CIDE to discuss, directors and chairs will bring this back to each department for feedback.   </w:t>
      </w:r>
    </w:p>
    <w:p w:rsidR="009511C2" w:rsidP="00555179" w:rsidRDefault="00894099" w14:paraId="2B4C6E1F" w14:textId="74A92868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UH secondary space/moves (EA</w:t>
      </w:r>
      <w:r w:rsidR="00534924">
        <w:rPr>
          <w:rFonts w:ascii="Corbel" w:hAnsi="Corbel"/>
          <w:sz w:val="22"/>
          <w:szCs w:val="22"/>
        </w:rPr>
        <w:t>/BM</w:t>
      </w:r>
      <w:r>
        <w:rPr>
          <w:rFonts w:ascii="Corbel" w:hAnsi="Corbel"/>
          <w:sz w:val="22"/>
          <w:szCs w:val="22"/>
        </w:rPr>
        <w:t>)</w:t>
      </w:r>
      <w:r w:rsidR="00215920">
        <w:rPr>
          <w:rFonts w:ascii="Corbel" w:hAnsi="Corbel"/>
          <w:sz w:val="22"/>
          <w:szCs w:val="22"/>
        </w:rPr>
        <w:t xml:space="preserve"> KINE/HD moves are set to go this week.   </w:t>
      </w:r>
    </w:p>
    <w:p w:rsidRPr="00555179" w:rsidR="0034010E" w:rsidP="0034010E" w:rsidRDefault="0034010E" w14:paraId="58D61191" w14:textId="7B79B824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Follow up with </w:t>
      </w:r>
      <w:r w:rsidR="00215920">
        <w:rPr>
          <w:rFonts w:ascii="Corbel" w:hAnsi="Corbel"/>
          <w:sz w:val="22"/>
          <w:szCs w:val="22"/>
        </w:rPr>
        <w:t>PDC on Nursing moves</w:t>
      </w:r>
    </w:p>
    <w:p w:rsidR="009511C2" w:rsidP="005A6B7D" w:rsidRDefault="009511C2" w14:paraId="7FA3CFD7" w14:textId="3EF2417C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2020 Commencement </w:t>
      </w:r>
      <w:r w:rsidR="00C10A85">
        <w:rPr>
          <w:rFonts w:ascii="Corbel" w:hAnsi="Corbel"/>
          <w:sz w:val="22"/>
          <w:szCs w:val="22"/>
        </w:rPr>
        <w:t xml:space="preserve">updates </w:t>
      </w:r>
      <w:r>
        <w:rPr>
          <w:rFonts w:ascii="Corbel" w:hAnsi="Corbel"/>
          <w:sz w:val="22"/>
          <w:szCs w:val="22"/>
        </w:rPr>
        <w:t>(SC)</w:t>
      </w:r>
    </w:p>
    <w:p w:rsidR="0075347E" w:rsidP="0075347E" w:rsidRDefault="0075347E" w14:paraId="6EC7001F" w14:textId="5D044E58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  <w:r w:rsidRPr="4728218E" w:rsidR="0075347E">
        <w:rPr>
          <w:rFonts w:ascii="Corbel" w:hAnsi="Corbel"/>
          <w:sz w:val="22"/>
          <w:szCs w:val="22"/>
        </w:rPr>
        <w:t>ICP can participate in either college ceremony, they would be part of the MS program and/or liberal studies.   Would colleges be interested in the majors having their own banner?  CEHHS w</w:t>
      </w:r>
      <w:r w:rsidRPr="4728218E" w:rsidR="294D435C">
        <w:rPr>
          <w:rFonts w:ascii="Corbel" w:hAnsi="Corbel"/>
          <w:sz w:val="22"/>
          <w:szCs w:val="22"/>
        </w:rPr>
        <w:t>ould</w:t>
      </w:r>
      <w:r w:rsidRPr="4728218E" w:rsidR="0075347E">
        <w:rPr>
          <w:rFonts w:ascii="Corbel" w:hAnsi="Corbel"/>
          <w:sz w:val="22"/>
          <w:szCs w:val="22"/>
        </w:rPr>
        <w:t xml:space="preserve"> have about 15 banners.   </w:t>
      </w:r>
    </w:p>
    <w:p w:rsidR="00074856" w:rsidP="005A6B7D" w:rsidRDefault="00074856" w14:paraId="31524467" w14:textId="106B2128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Undergraduate Advising update (SC)</w:t>
      </w:r>
    </w:p>
    <w:p w:rsidR="0075347E" w:rsidP="0075347E" w:rsidRDefault="00061B08" w14:paraId="78E3B61F" w14:textId="1B8F2DB2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  <w:r w:rsidRPr="4728218E" w:rsidR="00061B08">
        <w:rPr>
          <w:rFonts w:ascii="Corbel" w:hAnsi="Corbel"/>
          <w:sz w:val="22"/>
          <w:szCs w:val="22"/>
        </w:rPr>
        <w:t>Exploring the roll of an advisor, what will be the roll of the college.  Roll of EL what does it look like with undergraduate programs being through EL</w:t>
      </w:r>
      <w:r w:rsidRPr="4728218E" w:rsidR="062EFBF4">
        <w:rPr>
          <w:rFonts w:ascii="Corbel" w:hAnsi="Corbel"/>
          <w:sz w:val="22"/>
          <w:szCs w:val="22"/>
        </w:rPr>
        <w:t>?</w:t>
      </w:r>
      <w:r w:rsidRPr="4728218E" w:rsidR="00061B08">
        <w:rPr>
          <w:rFonts w:ascii="Corbel" w:hAnsi="Corbel"/>
          <w:sz w:val="22"/>
          <w:szCs w:val="22"/>
        </w:rPr>
        <w:t xml:space="preserve">  When and where does the roll of advising start and end</w:t>
      </w:r>
      <w:r w:rsidRPr="4728218E" w:rsidR="11E57439">
        <w:rPr>
          <w:rFonts w:ascii="Corbel" w:hAnsi="Corbel"/>
          <w:sz w:val="22"/>
          <w:szCs w:val="22"/>
        </w:rPr>
        <w:t>?</w:t>
      </w:r>
      <w:r w:rsidRPr="4728218E" w:rsidR="00061B08">
        <w:rPr>
          <w:rFonts w:ascii="Corbel" w:hAnsi="Corbel"/>
          <w:sz w:val="22"/>
          <w:szCs w:val="22"/>
        </w:rPr>
        <w:t xml:space="preserve">   </w:t>
      </w:r>
    </w:p>
    <w:p w:rsidR="00534924" w:rsidP="005A6B7D" w:rsidRDefault="00534924" w14:paraId="56DA1E14" w14:textId="2B61C0B7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Personnel (all)</w:t>
      </w:r>
    </w:p>
    <w:p w:rsidR="009511C2" w:rsidP="009511C2" w:rsidRDefault="009511C2" w14:paraId="290DC11C" w14:textId="77777777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</w:p>
    <w:p w:rsidRPr="009965D2" w:rsidR="00C5401D" w:rsidP="009965D2" w:rsidRDefault="002522DC" w14:paraId="715FC6AA" w14:textId="52C7721C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00C5401D">
        <w:rPr>
          <w:rFonts w:ascii="Corbel" w:hAnsi="Corbel"/>
          <w:sz w:val="22"/>
          <w:szCs w:val="22"/>
          <w:u w:val="single"/>
        </w:rPr>
        <w:t>Action/Decision</w:t>
      </w:r>
      <w:r w:rsidRPr="00C5401D" w:rsidR="0042693A">
        <w:rPr>
          <w:rFonts w:ascii="Corbel" w:hAnsi="Corbel"/>
          <w:sz w:val="22"/>
          <w:szCs w:val="22"/>
          <w:u w:val="single"/>
        </w:rPr>
        <w:t xml:space="preserve"> Items</w:t>
      </w:r>
    </w:p>
    <w:p w:rsidR="009511C2" w:rsidP="009511C2" w:rsidRDefault="00AA7A17" w14:paraId="4AB3C12F" w14:textId="6E57551E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Foundation Accounts </w:t>
      </w:r>
      <w:r w:rsidR="00053BB0">
        <w:rPr>
          <w:rFonts w:ascii="Corbel" w:hAnsi="Corbel"/>
          <w:sz w:val="22"/>
          <w:szCs w:val="22"/>
        </w:rPr>
        <w:t xml:space="preserve">review </w:t>
      </w:r>
      <w:r>
        <w:rPr>
          <w:rFonts w:ascii="Corbel" w:hAnsi="Corbel"/>
          <w:sz w:val="22"/>
          <w:szCs w:val="22"/>
        </w:rPr>
        <w:t xml:space="preserve">and </w:t>
      </w:r>
      <w:r w:rsidR="00053BB0">
        <w:rPr>
          <w:rFonts w:ascii="Corbel" w:hAnsi="Corbel"/>
          <w:sz w:val="22"/>
          <w:szCs w:val="22"/>
        </w:rPr>
        <w:t xml:space="preserve">Project Agreement </w:t>
      </w:r>
      <w:r>
        <w:rPr>
          <w:rFonts w:ascii="Corbel" w:hAnsi="Corbel"/>
          <w:sz w:val="22"/>
          <w:szCs w:val="22"/>
        </w:rPr>
        <w:t>signature authority</w:t>
      </w:r>
      <w:r w:rsidR="00AA68C3">
        <w:rPr>
          <w:rFonts w:ascii="Corbel" w:hAnsi="Corbel"/>
          <w:sz w:val="22"/>
          <w:szCs w:val="22"/>
        </w:rPr>
        <w:t xml:space="preserve"> </w:t>
      </w:r>
      <w:r w:rsidR="00555179">
        <w:rPr>
          <w:rFonts w:ascii="Corbel" w:hAnsi="Corbel"/>
          <w:sz w:val="22"/>
          <w:szCs w:val="22"/>
        </w:rPr>
        <w:t>(</w:t>
      </w:r>
      <w:r>
        <w:rPr>
          <w:rFonts w:ascii="Corbel" w:hAnsi="Corbel"/>
          <w:sz w:val="22"/>
          <w:szCs w:val="22"/>
        </w:rPr>
        <w:t>EA/</w:t>
      </w:r>
      <w:r w:rsidR="009511C2">
        <w:rPr>
          <w:rFonts w:ascii="Corbel" w:hAnsi="Corbel"/>
          <w:sz w:val="22"/>
          <w:szCs w:val="22"/>
        </w:rPr>
        <w:t>DK)</w:t>
      </w:r>
    </w:p>
    <w:p w:rsidR="00AA68C3" w:rsidP="00AA68C3" w:rsidRDefault="00AA68C3" w14:paraId="276941D5" w14:textId="0E64A2F7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  <w:r w:rsidRPr="4728218E" w:rsidR="00AA68C3">
        <w:rPr>
          <w:rFonts w:ascii="Corbel" w:hAnsi="Corbel"/>
          <w:sz w:val="22"/>
          <w:szCs w:val="22"/>
        </w:rPr>
        <w:t xml:space="preserve">The deans are cleaning up all CEHHS foundation accounts.   </w:t>
      </w:r>
      <w:r w:rsidRPr="4728218E" w:rsidR="0F742A76">
        <w:rPr>
          <w:rFonts w:ascii="Corbel" w:hAnsi="Corbel"/>
          <w:sz w:val="22"/>
          <w:szCs w:val="22"/>
        </w:rPr>
        <w:t>T</w:t>
      </w:r>
      <w:r w:rsidRPr="4728218E" w:rsidR="00AA68C3">
        <w:rPr>
          <w:rFonts w:ascii="Corbel" w:hAnsi="Corbel"/>
          <w:sz w:val="22"/>
          <w:szCs w:val="22"/>
        </w:rPr>
        <w:t>he deans will have</w:t>
      </w:r>
      <w:r w:rsidRPr="4728218E" w:rsidR="44B95F61">
        <w:rPr>
          <w:rFonts w:ascii="Corbel" w:hAnsi="Corbel"/>
          <w:sz w:val="22"/>
          <w:szCs w:val="22"/>
        </w:rPr>
        <w:t xml:space="preserve"> a</w:t>
      </w:r>
      <w:r w:rsidRPr="4728218E" w:rsidR="00AA68C3">
        <w:rPr>
          <w:rFonts w:ascii="Corbel" w:hAnsi="Corbel"/>
          <w:sz w:val="22"/>
          <w:szCs w:val="22"/>
        </w:rPr>
        <w:t xml:space="preserve"> </w:t>
      </w:r>
      <w:r w:rsidRPr="4728218E" w:rsidR="00AA68C3">
        <w:rPr>
          <w:rFonts w:ascii="Corbel" w:hAnsi="Corbel"/>
          <w:sz w:val="22"/>
          <w:szCs w:val="22"/>
        </w:rPr>
        <w:t>meeting</w:t>
      </w:r>
      <w:r w:rsidRPr="4728218E" w:rsidR="00AA68C3">
        <w:rPr>
          <w:rFonts w:ascii="Corbel" w:hAnsi="Corbel"/>
          <w:sz w:val="22"/>
          <w:szCs w:val="22"/>
        </w:rPr>
        <w:t xml:space="preserve"> with each director/chair to talk about their indiv</w:t>
      </w:r>
      <w:r w:rsidRPr="4728218E" w:rsidR="004B245D">
        <w:rPr>
          <w:rFonts w:ascii="Corbel" w:hAnsi="Corbel"/>
          <w:sz w:val="22"/>
          <w:szCs w:val="22"/>
        </w:rPr>
        <w:t xml:space="preserve">idual foundation accounts.  Money given for the purpose of a scholarship will be managed by financial aid.   </w:t>
      </w:r>
    </w:p>
    <w:p w:rsidR="004B245D" w:rsidP="00AA68C3" w:rsidRDefault="004B245D" w14:paraId="74ACDF59" w14:textId="13617FF2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Foundation project request forms – Project director could be the Associate Dean or unit chair/director, include a 2</w:t>
      </w:r>
      <w:r w:rsidRPr="004B245D">
        <w:rPr>
          <w:rFonts w:ascii="Corbel" w:hAnsi="Corbel"/>
          <w:sz w:val="22"/>
          <w:szCs w:val="22"/>
          <w:vertAlign w:val="superscript"/>
        </w:rPr>
        <w:t>nd</w:t>
      </w:r>
      <w:r>
        <w:rPr>
          <w:rFonts w:ascii="Corbel" w:hAnsi="Corbel"/>
          <w:sz w:val="22"/>
          <w:szCs w:val="22"/>
        </w:rPr>
        <w:t xml:space="preserve"> person in the unit to have signature authority.  These people are responsible </w:t>
      </w:r>
      <w:r w:rsidR="00795121">
        <w:rPr>
          <w:rFonts w:ascii="Corbel" w:hAnsi="Corbel"/>
          <w:sz w:val="22"/>
          <w:szCs w:val="22"/>
        </w:rPr>
        <w:t xml:space="preserve">to make sure the money is spent according to the donation.   </w:t>
      </w:r>
      <w:r>
        <w:rPr>
          <w:rFonts w:ascii="Corbel" w:hAnsi="Corbel"/>
          <w:sz w:val="22"/>
          <w:szCs w:val="22"/>
        </w:rPr>
        <w:t xml:space="preserve">   </w:t>
      </w:r>
    </w:p>
    <w:p w:rsidRPr="00C5295D" w:rsidR="00C5295D" w:rsidP="00C5295D" w:rsidRDefault="00AA68C3" w14:paraId="27B12C56" w14:textId="1B19847B">
      <w:p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p w:rsidRPr="00060820" w:rsidR="00C5295D" w:rsidP="00C5295D" w:rsidRDefault="0042693A" w14:paraId="3E99FE61" w14:textId="322A9855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00060820">
        <w:rPr>
          <w:rFonts w:ascii="Corbel" w:hAnsi="Corbel"/>
          <w:sz w:val="22"/>
          <w:szCs w:val="22"/>
          <w:u w:val="single"/>
        </w:rPr>
        <w:t>Discussion</w:t>
      </w:r>
      <w:r w:rsidRPr="00060820" w:rsidR="005A6B7D">
        <w:rPr>
          <w:rFonts w:ascii="Corbel" w:hAnsi="Corbel"/>
          <w:sz w:val="22"/>
          <w:szCs w:val="22"/>
          <w:u w:val="single"/>
        </w:rPr>
        <w:t xml:space="preserve"> Items</w:t>
      </w:r>
    </w:p>
    <w:p w:rsidRPr="00053BB0" w:rsidR="00C10A85" w:rsidP="00053BB0" w:rsidRDefault="00AA7A17" w14:paraId="201A66D8" w14:textId="07EAEB1F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4728218E" w:rsidR="00AA7A17">
        <w:rPr>
          <w:rFonts w:ascii="Corbel" w:hAnsi="Corbel"/>
          <w:sz w:val="22"/>
          <w:szCs w:val="22"/>
        </w:rPr>
        <w:t xml:space="preserve">Costs for </w:t>
      </w:r>
      <w:r w:rsidRPr="4728218E" w:rsidR="00053BB0">
        <w:rPr>
          <w:rFonts w:ascii="Corbel" w:hAnsi="Corbel"/>
          <w:sz w:val="22"/>
          <w:szCs w:val="22"/>
        </w:rPr>
        <w:t>students</w:t>
      </w:r>
      <w:r w:rsidRPr="4728218E" w:rsidR="00AA7A17">
        <w:rPr>
          <w:rFonts w:ascii="Corbel" w:hAnsi="Corbel"/>
          <w:sz w:val="22"/>
          <w:szCs w:val="22"/>
        </w:rPr>
        <w:t xml:space="preserve"> to complete prof</w:t>
      </w:r>
      <w:r w:rsidRPr="4728218E" w:rsidR="00053BB0">
        <w:rPr>
          <w:rFonts w:ascii="Corbel" w:hAnsi="Corbel"/>
          <w:sz w:val="22"/>
          <w:szCs w:val="22"/>
        </w:rPr>
        <w:t>essional</w:t>
      </w:r>
      <w:r w:rsidRPr="4728218E" w:rsidR="00AA7A17">
        <w:rPr>
          <w:rFonts w:ascii="Corbel" w:hAnsi="Corbel"/>
          <w:sz w:val="22"/>
          <w:szCs w:val="22"/>
        </w:rPr>
        <w:t xml:space="preserve"> </w:t>
      </w:r>
      <w:r w:rsidRPr="4728218E" w:rsidR="00053BB0">
        <w:rPr>
          <w:rFonts w:ascii="Corbel" w:hAnsi="Corbel"/>
          <w:sz w:val="22"/>
          <w:szCs w:val="22"/>
        </w:rPr>
        <w:t>certification</w:t>
      </w:r>
      <w:r w:rsidRPr="4728218E" w:rsidR="00AA7A17">
        <w:rPr>
          <w:rFonts w:ascii="Corbel" w:hAnsi="Corbel"/>
          <w:sz w:val="22"/>
          <w:szCs w:val="22"/>
        </w:rPr>
        <w:t>/exams</w:t>
      </w:r>
      <w:r w:rsidRPr="4728218E" w:rsidR="00AA68C3">
        <w:rPr>
          <w:rFonts w:ascii="Corbel" w:hAnsi="Corbel"/>
          <w:sz w:val="22"/>
          <w:szCs w:val="22"/>
        </w:rPr>
        <w:t xml:space="preserve"> </w:t>
      </w:r>
      <w:r w:rsidRPr="4728218E" w:rsidR="00555179">
        <w:rPr>
          <w:rFonts w:ascii="Corbel" w:hAnsi="Corbel"/>
          <w:sz w:val="22"/>
          <w:szCs w:val="22"/>
        </w:rPr>
        <w:t>(EA)</w:t>
      </w:r>
      <w:bookmarkStart w:name="_GoBack" w:id="0"/>
      <w:bookmarkEnd w:id="0"/>
    </w:p>
    <w:p w:rsidR="00555179" w:rsidP="00555179" w:rsidRDefault="00555179" w14:paraId="6BA13BE5" w14:textId="77777777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</w:p>
    <w:p w:rsidR="0084589C" w:rsidP="0084589C" w:rsidRDefault="00145D7A" w14:paraId="08EAC90B" w14:textId="507AA2E2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060820">
        <w:rPr>
          <w:rFonts w:ascii="Corbel" w:hAnsi="Corbel"/>
          <w:sz w:val="22"/>
          <w:szCs w:val="22"/>
          <w:u w:val="single"/>
        </w:rPr>
        <w:t>Announcements</w:t>
      </w:r>
      <w:r w:rsidR="00AA68C3">
        <w:rPr>
          <w:rFonts w:ascii="Corbel" w:hAnsi="Corbel"/>
          <w:sz w:val="22"/>
          <w:szCs w:val="22"/>
        </w:rPr>
        <w:t xml:space="preserve"> </w:t>
      </w:r>
      <w:r w:rsidRPr="00C5295D">
        <w:rPr>
          <w:rFonts w:ascii="Corbel" w:hAnsi="Corbel"/>
          <w:sz w:val="22"/>
          <w:szCs w:val="22"/>
        </w:rPr>
        <w:t>(All</w:t>
      </w:r>
      <w:r w:rsidRPr="00C5295D" w:rsidR="00D04942">
        <w:rPr>
          <w:rFonts w:ascii="Corbel" w:hAnsi="Corbel"/>
          <w:sz w:val="22"/>
          <w:szCs w:val="22"/>
        </w:rPr>
        <w:t>)</w:t>
      </w:r>
    </w:p>
    <w:p w:rsidR="009511C2" w:rsidP="009511C2" w:rsidRDefault="009511C2" w14:paraId="167DFDBC" w14:textId="77777777">
      <w:pPr>
        <w:pStyle w:val="ListParagraph"/>
        <w:tabs>
          <w:tab w:val="left" w:pos="540"/>
          <w:tab w:val="right" w:pos="9720"/>
        </w:tabs>
        <w:ind w:left="1260"/>
        <w:rPr>
          <w:rFonts w:ascii="Corbel" w:hAnsi="Corbel"/>
          <w:sz w:val="22"/>
          <w:szCs w:val="22"/>
        </w:rPr>
      </w:pPr>
    </w:p>
    <w:p w:rsidR="00060820" w:rsidP="0084589C" w:rsidRDefault="00060820" w14:paraId="0AABDAB6" w14:textId="2BBA3FA3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  <w:u w:val="single"/>
        </w:rPr>
        <w:t>Future Items</w:t>
      </w:r>
    </w:p>
    <w:p w:rsidRPr="00555179" w:rsidR="000E2CE3" w:rsidP="00555179" w:rsidRDefault="00AA68C3" w14:paraId="23280DA8" w14:textId="4A280861">
      <w:p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>IDC</w:t>
      </w:r>
    </w:p>
    <w:p w:rsidRPr="005242A1" w:rsidR="005F1D28" w:rsidP="005242A1" w:rsidRDefault="005F1D28" w14:paraId="27F3ECDE" w14:textId="7CBBF530">
      <w:p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</w:p>
    <w:sectPr w:rsidRPr="005242A1" w:rsidR="005F1D28" w:rsidSect="00C5295D">
      <w:headerReference w:type="default" r:id="rId11"/>
      <w:headerReference w:type="first" r:id="rId12"/>
      <w:pgSz w:w="12240" w:h="15840" w:orient="portrait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D50" w:rsidP="006B568E" w:rsidRDefault="00577D50" w14:paraId="1067DF92" w14:textId="77777777">
      <w:r>
        <w:separator/>
      </w:r>
    </w:p>
  </w:endnote>
  <w:endnote w:type="continuationSeparator" w:id="0">
    <w:p w:rsidR="00577D50" w:rsidP="006B568E" w:rsidRDefault="00577D50" w14:paraId="0D4658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D50" w:rsidP="006B568E" w:rsidRDefault="00577D50" w14:paraId="2A7A1195" w14:textId="77777777">
      <w:r>
        <w:separator/>
      </w:r>
    </w:p>
  </w:footnote>
  <w:footnote w:type="continuationSeparator" w:id="0">
    <w:p w:rsidR="00577D50" w:rsidP="006B568E" w:rsidRDefault="00577D50" w14:paraId="551D440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24F13" w:rsidR="00124F13" w:rsidP="00124F13" w:rsidRDefault="00124F13" w14:paraId="5F534261" w14:textId="77777777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24F13" w:rsidR="00C5295D" w:rsidP="00C5295D" w:rsidRDefault="00C5295D" w14:paraId="32C3035F" w14:textId="77777777">
    <w:pPr>
      <w:tabs>
        <w:tab w:val="center" w:pos="4680"/>
        <w:tab w:val="right" w:pos="9360"/>
      </w:tabs>
      <w:jc w:val="center"/>
    </w:pPr>
    <w:r w:rsidRPr="00124F13">
      <w:rPr>
        <w:noProof/>
      </w:rPr>
      <w:drawing>
        <wp:inline distT="0" distB="0" distL="0" distR="0" wp14:anchorId="15387B39" wp14:editId="32DBEA90">
          <wp:extent cx="170089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Above_Black_CEH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9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124F13" w:rsidR="00C5295D" w:rsidP="00C5295D" w:rsidRDefault="00C5295D" w14:paraId="7E652614" w14:textId="77777777">
    <w:pPr>
      <w:pBdr>
        <w:bottom w:val="single" w:color="auto" w:sz="4" w:space="1"/>
      </w:pBdr>
      <w:tabs>
        <w:tab w:val="center" w:pos="4680"/>
        <w:tab w:val="right" w:pos="9360"/>
      </w:tabs>
      <w:jc w:val="center"/>
    </w:pPr>
  </w:p>
  <w:p w:rsidRPr="00124F13" w:rsidR="00C5295D" w:rsidP="00C5295D" w:rsidRDefault="00C5295D" w14:paraId="0972D3EA" w14:textId="77777777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BF4"/>
    <w:multiLevelType w:val="hybridMultilevel"/>
    <w:tmpl w:val="7E24D3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7445FA"/>
    <w:multiLevelType w:val="hybridMultilevel"/>
    <w:tmpl w:val="7A8CCB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5E7"/>
    <w:multiLevelType w:val="hybridMultilevel"/>
    <w:tmpl w:val="3B1AA8B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9D13912"/>
    <w:multiLevelType w:val="hybridMultilevel"/>
    <w:tmpl w:val="68444F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B15583"/>
    <w:multiLevelType w:val="hybridMultilevel"/>
    <w:tmpl w:val="B89A5A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16CEA"/>
    <w:rsid w:val="000170C9"/>
    <w:rsid w:val="000232C2"/>
    <w:rsid w:val="00023CE2"/>
    <w:rsid w:val="00053BB0"/>
    <w:rsid w:val="00055DCF"/>
    <w:rsid w:val="00060820"/>
    <w:rsid w:val="00061B08"/>
    <w:rsid w:val="00074856"/>
    <w:rsid w:val="0007751A"/>
    <w:rsid w:val="00081480"/>
    <w:rsid w:val="00086C49"/>
    <w:rsid w:val="00091DB9"/>
    <w:rsid w:val="000A1C17"/>
    <w:rsid w:val="000A2868"/>
    <w:rsid w:val="000B7615"/>
    <w:rsid w:val="000B7D25"/>
    <w:rsid w:val="000C4A0C"/>
    <w:rsid w:val="000D0495"/>
    <w:rsid w:val="000E0743"/>
    <w:rsid w:val="000E2CE3"/>
    <w:rsid w:val="00124F13"/>
    <w:rsid w:val="00145D7A"/>
    <w:rsid w:val="00150F59"/>
    <w:rsid w:val="0016069B"/>
    <w:rsid w:val="001615CB"/>
    <w:rsid w:val="00166109"/>
    <w:rsid w:val="001B5FC9"/>
    <w:rsid w:val="001C1534"/>
    <w:rsid w:val="001D2B3B"/>
    <w:rsid w:val="001D41A4"/>
    <w:rsid w:val="001E1294"/>
    <w:rsid w:val="001F77FD"/>
    <w:rsid w:val="00200383"/>
    <w:rsid w:val="00200B3E"/>
    <w:rsid w:val="00212C87"/>
    <w:rsid w:val="00215920"/>
    <w:rsid w:val="00235F54"/>
    <w:rsid w:val="0024249F"/>
    <w:rsid w:val="00246B51"/>
    <w:rsid w:val="002522DC"/>
    <w:rsid w:val="00265AE4"/>
    <w:rsid w:val="002851FF"/>
    <w:rsid w:val="002857E2"/>
    <w:rsid w:val="00291BD7"/>
    <w:rsid w:val="002A01A3"/>
    <w:rsid w:val="002A58CD"/>
    <w:rsid w:val="002B18C8"/>
    <w:rsid w:val="00301F5B"/>
    <w:rsid w:val="0031578D"/>
    <w:rsid w:val="00330A3D"/>
    <w:rsid w:val="0034010E"/>
    <w:rsid w:val="003771C4"/>
    <w:rsid w:val="00387E69"/>
    <w:rsid w:val="003900AE"/>
    <w:rsid w:val="003B0AD5"/>
    <w:rsid w:val="003B33FE"/>
    <w:rsid w:val="003C1566"/>
    <w:rsid w:val="003C3F48"/>
    <w:rsid w:val="003C6ED0"/>
    <w:rsid w:val="003D0742"/>
    <w:rsid w:val="003E275D"/>
    <w:rsid w:val="003E679B"/>
    <w:rsid w:val="003E7122"/>
    <w:rsid w:val="003F4496"/>
    <w:rsid w:val="00404C3B"/>
    <w:rsid w:val="0042693A"/>
    <w:rsid w:val="00434162"/>
    <w:rsid w:val="004666FC"/>
    <w:rsid w:val="00470418"/>
    <w:rsid w:val="004739EC"/>
    <w:rsid w:val="00491668"/>
    <w:rsid w:val="004A2BA2"/>
    <w:rsid w:val="004B245D"/>
    <w:rsid w:val="004C30C7"/>
    <w:rsid w:val="004D2F3E"/>
    <w:rsid w:val="004E17B0"/>
    <w:rsid w:val="004E2747"/>
    <w:rsid w:val="005164D5"/>
    <w:rsid w:val="005242A1"/>
    <w:rsid w:val="00531DF3"/>
    <w:rsid w:val="00534924"/>
    <w:rsid w:val="005446D7"/>
    <w:rsid w:val="00553B5B"/>
    <w:rsid w:val="00555179"/>
    <w:rsid w:val="005605B7"/>
    <w:rsid w:val="00562153"/>
    <w:rsid w:val="00575E78"/>
    <w:rsid w:val="00577D50"/>
    <w:rsid w:val="005917B7"/>
    <w:rsid w:val="005A6B7D"/>
    <w:rsid w:val="005C4C7B"/>
    <w:rsid w:val="005E0F04"/>
    <w:rsid w:val="005E212F"/>
    <w:rsid w:val="005E5DB3"/>
    <w:rsid w:val="005F1D28"/>
    <w:rsid w:val="005F6CD7"/>
    <w:rsid w:val="006228CE"/>
    <w:rsid w:val="0063547B"/>
    <w:rsid w:val="006434C6"/>
    <w:rsid w:val="006464D5"/>
    <w:rsid w:val="00651998"/>
    <w:rsid w:val="006523F3"/>
    <w:rsid w:val="00661C81"/>
    <w:rsid w:val="006630E8"/>
    <w:rsid w:val="006A1CD2"/>
    <w:rsid w:val="006B568E"/>
    <w:rsid w:val="006F2CB3"/>
    <w:rsid w:val="00702181"/>
    <w:rsid w:val="00703D5C"/>
    <w:rsid w:val="00720B68"/>
    <w:rsid w:val="0074138E"/>
    <w:rsid w:val="00744A34"/>
    <w:rsid w:val="0075347E"/>
    <w:rsid w:val="00755F21"/>
    <w:rsid w:val="0076319F"/>
    <w:rsid w:val="00776227"/>
    <w:rsid w:val="0078644B"/>
    <w:rsid w:val="007944ED"/>
    <w:rsid w:val="00795121"/>
    <w:rsid w:val="007D2F6F"/>
    <w:rsid w:val="007E7C83"/>
    <w:rsid w:val="007F23A6"/>
    <w:rsid w:val="007F3883"/>
    <w:rsid w:val="00807C54"/>
    <w:rsid w:val="008109AB"/>
    <w:rsid w:val="0084589C"/>
    <w:rsid w:val="00850538"/>
    <w:rsid w:val="00860E43"/>
    <w:rsid w:val="00877D44"/>
    <w:rsid w:val="008850F5"/>
    <w:rsid w:val="0089103A"/>
    <w:rsid w:val="00894099"/>
    <w:rsid w:val="00896FFF"/>
    <w:rsid w:val="008B0815"/>
    <w:rsid w:val="008B5CB2"/>
    <w:rsid w:val="00903AD2"/>
    <w:rsid w:val="009149A4"/>
    <w:rsid w:val="00922C0E"/>
    <w:rsid w:val="009511C2"/>
    <w:rsid w:val="00957090"/>
    <w:rsid w:val="00960DE8"/>
    <w:rsid w:val="00972A67"/>
    <w:rsid w:val="009804D0"/>
    <w:rsid w:val="00983469"/>
    <w:rsid w:val="009921BE"/>
    <w:rsid w:val="009965D2"/>
    <w:rsid w:val="00997700"/>
    <w:rsid w:val="009B0BB5"/>
    <w:rsid w:val="009D6DB5"/>
    <w:rsid w:val="009D7C2F"/>
    <w:rsid w:val="009E027C"/>
    <w:rsid w:val="009E6746"/>
    <w:rsid w:val="009F3813"/>
    <w:rsid w:val="009F6928"/>
    <w:rsid w:val="00A01ECA"/>
    <w:rsid w:val="00A34C49"/>
    <w:rsid w:val="00A44787"/>
    <w:rsid w:val="00A65114"/>
    <w:rsid w:val="00A71635"/>
    <w:rsid w:val="00A73CCD"/>
    <w:rsid w:val="00A84A11"/>
    <w:rsid w:val="00A92258"/>
    <w:rsid w:val="00A958C8"/>
    <w:rsid w:val="00AA68C3"/>
    <w:rsid w:val="00AA6F3D"/>
    <w:rsid w:val="00AA7A17"/>
    <w:rsid w:val="00AB4E16"/>
    <w:rsid w:val="00AC6CB3"/>
    <w:rsid w:val="00AD1CD4"/>
    <w:rsid w:val="00AD5233"/>
    <w:rsid w:val="00B34BCB"/>
    <w:rsid w:val="00B70864"/>
    <w:rsid w:val="00B746E6"/>
    <w:rsid w:val="00B91057"/>
    <w:rsid w:val="00B91059"/>
    <w:rsid w:val="00BA2F32"/>
    <w:rsid w:val="00BB1710"/>
    <w:rsid w:val="00BC2502"/>
    <w:rsid w:val="00BC7384"/>
    <w:rsid w:val="00BD7380"/>
    <w:rsid w:val="00BF48AD"/>
    <w:rsid w:val="00BF4CD4"/>
    <w:rsid w:val="00C01AEC"/>
    <w:rsid w:val="00C10A85"/>
    <w:rsid w:val="00C2069E"/>
    <w:rsid w:val="00C369E6"/>
    <w:rsid w:val="00C5295D"/>
    <w:rsid w:val="00C5401D"/>
    <w:rsid w:val="00C5645C"/>
    <w:rsid w:val="00C57A89"/>
    <w:rsid w:val="00C708F3"/>
    <w:rsid w:val="00C866CD"/>
    <w:rsid w:val="00CC0000"/>
    <w:rsid w:val="00CD25AB"/>
    <w:rsid w:val="00CD2EDE"/>
    <w:rsid w:val="00CE1AFE"/>
    <w:rsid w:val="00D0158E"/>
    <w:rsid w:val="00D04942"/>
    <w:rsid w:val="00D21154"/>
    <w:rsid w:val="00D324FE"/>
    <w:rsid w:val="00D8324F"/>
    <w:rsid w:val="00DB055C"/>
    <w:rsid w:val="00DB4F45"/>
    <w:rsid w:val="00DE42D3"/>
    <w:rsid w:val="00DE6DE4"/>
    <w:rsid w:val="00DF5C8C"/>
    <w:rsid w:val="00E13470"/>
    <w:rsid w:val="00E139A0"/>
    <w:rsid w:val="00E6486B"/>
    <w:rsid w:val="00E73275"/>
    <w:rsid w:val="00E940D4"/>
    <w:rsid w:val="00E962BC"/>
    <w:rsid w:val="00EA2267"/>
    <w:rsid w:val="00EC4069"/>
    <w:rsid w:val="00EC7B31"/>
    <w:rsid w:val="00ED4413"/>
    <w:rsid w:val="00F1244A"/>
    <w:rsid w:val="00F131A5"/>
    <w:rsid w:val="00F4397A"/>
    <w:rsid w:val="00F479E0"/>
    <w:rsid w:val="00F51A69"/>
    <w:rsid w:val="00F60A67"/>
    <w:rsid w:val="00F87027"/>
    <w:rsid w:val="00F90940"/>
    <w:rsid w:val="00FA13F2"/>
    <w:rsid w:val="00FA2724"/>
    <w:rsid w:val="00FD1F2E"/>
    <w:rsid w:val="00FE7461"/>
    <w:rsid w:val="062EFBF4"/>
    <w:rsid w:val="0AF59DD3"/>
    <w:rsid w:val="0F742A76"/>
    <w:rsid w:val="11010D8C"/>
    <w:rsid w:val="11E57439"/>
    <w:rsid w:val="1F6DAFD8"/>
    <w:rsid w:val="294D435C"/>
    <w:rsid w:val="2DFA31FD"/>
    <w:rsid w:val="2F66EB5A"/>
    <w:rsid w:val="44B95F61"/>
    <w:rsid w:val="4728218E"/>
    <w:rsid w:val="61980120"/>
    <w:rsid w:val="63D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589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2019-12-10T08:23:47Z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CD88-6671-4E82-8815-23DC1D4DB394}">
  <ds:schemaRefs>
    <ds:schemaRef ds:uri="http://purl.org/dc/elements/1.1/"/>
    <ds:schemaRef ds:uri="http://schemas.microsoft.com/office/2006/metadata/properties"/>
    <ds:schemaRef ds:uri="63fffb38-e5a5-4349-b828-9d1015bbc335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3aea98f-8b24-42e8-b2f1-2b4ba73281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838471-B4B6-4344-9B6D-F7610CCA7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F5F17-D8DA-4D8C-88EA-9E7BC1C99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A3112-D656-4DD5-A337-ECCB2E15D5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 State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Jpowell</dc:creator>
  <lastModifiedBy>Bonnie Mottola</lastModifiedBy>
  <revision>4</revision>
  <lastPrinted>2018-10-08T20:50:00.0000000Z</lastPrinted>
  <dcterms:created xsi:type="dcterms:W3CDTF">2019-12-10T23:25:00.0000000Z</dcterms:created>
  <dcterms:modified xsi:type="dcterms:W3CDTF">2020-02-10T16:52:58.2971776Z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