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B54F" w14:textId="37B4076A" w:rsidR="00F9795A" w:rsidRPr="002579E1" w:rsidRDefault="00772B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Tips for Managing </w:t>
      </w:r>
      <w:r w:rsidR="002A5C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 the</w:t>
      </w:r>
      <w:r w:rsidR="00F9795A" w:rsidRPr="00257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A5C68">
        <w:rPr>
          <w:rFonts w:ascii="Times New Roman" w:hAnsi="Times New Roman" w:cs="Times New Roman"/>
          <w:b/>
          <w:bCs/>
          <w:sz w:val="24"/>
          <w:szCs w:val="24"/>
          <w:u w:val="single"/>
        </w:rPr>
        <w:t>Virtual</w:t>
      </w:r>
      <w:r w:rsidR="00F9795A" w:rsidRPr="002579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Format</w:t>
      </w:r>
    </w:p>
    <w:p w14:paraId="12AADDE1" w14:textId="67390024" w:rsidR="00C60B43" w:rsidRDefault="00D85533">
      <w:p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>Here</w:t>
      </w:r>
      <w:r w:rsidR="00C60B43" w:rsidRPr="002579E1">
        <w:rPr>
          <w:rFonts w:ascii="Times New Roman" w:hAnsi="Times New Roman" w:cs="Times New Roman"/>
          <w:sz w:val="24"/>
          <w:szCs w:val="24"/>
        </w:rPr>
        <w:t xml:space="preserve"> are </w:t>
      </w:r>
      <w:r w:rsidRPr="002579E1">
        <w:rPr>
          <w:rFonts w:ascii="Times New Roman" w:hAnsi="Times New Roman" w:cs="Times New Roman"/>
          <w:sz w:val="24"/>
          <w:szCs w:val="24"/>
        </w:rPr>
        <w:t xml:space="preserve">some things to keep in mind that might make </w:t>
      </w:r>
      <w:r w:rsidR="00772B27">
        <w:rPr>
          <w:rFonts w:ascii="Times New Roman" w:hAnsi="Times New Roman" w:cs="Times New Roman"/>
          <w:sz w:val="24"/>
          <w:szCs w:val="24"/>
        </w:rPr>
        <w:t>taking classes in an online format</w:t>
      </w:r>
      <w:r w:rsidRPr="002579E1">
        <w:rPr>
          <w:rFonts w:ascii="Times New Roman" w:hAnsi="Times New Roman" w:cs="Times New Roman"/>
          <w:sz w:val="24"/>
          <w:szCs w:val="24"/>
        </w:rPr>
        <w:t xml:space="preserve"> a little more manageable</w:t>
      </w:r>
      <w:r w:rsidR="00C60B43" w:rsidRPr="002579E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C75D91" w14:textId="3C777178" w:rsidR="007C3BDE" w:rsidRPr="007C3BDE" w:rsidRDefault="007C3BDE" w:rsidP="007C3B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CSUSM e-mail is the primary means by which the university will communicate with you. </w:t>
      </w:r>
      <w:r w:rsidR="00616A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ccess your </w:t>
      </w:r>
      <w:hyperlink r:id="rId7" w:history="1">
        <w:r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campus e-mail</w:t>
        </w:r>
        <w:r w:rsidR="00616AFE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(Google)</w:t>
        </w:r>
      </w:hyperlink>
      <w:r w:rsidR="00616A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you experience difficulty accessing your e-mail, please </w:t>
      </w:r>
      <w:hyperlink r:id="rId8" w:history="1">
        <w:r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contact the helpdesk</w:t>
        </w:r>
      </w:hyperlink>
      <w:r w:rsidR="00616A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you would like to </w:t>
      </w:r>
      <w:hyperlink r:id="rId9" w:history="1">
        <w:r w:rsidRPr="00616A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forward your campus e-mail to another e-mail account, instructions for this process </w:t>
        </w:r>
        <w:r w:rsidR="00616AFE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are available </w:t>
        </w:r>
        <w:r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under Student Email FAQ</w:t>
        </w:r>
      </w:hyperlink>
      <w:r w:rsidR="00616AFE">
        <w:rPr>
          <w:rFonts w:ascii="Times New Roman" w:hAnsi="Times New Roman" w:cs="Times New Roman"/>
          <w:sz w:val="24"/>
          <w:szCs w:val="24"/>
        </w:rPr>
        <w:t>.</w:t>
      </w:r>
    </w:p>
    <w:p w14:paraId="400EC0A7" w14:textId="77777777" w:rsidR="00C60B43" w:rsidRPr="002579E1" w:rsidRDefault="00C60B43" w:rsidP="00D855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 xml:space="preserve">Treat the class the same as an </w:t>
      </w:r>
      <w:r w:rsidR="00D85533" w:rsidRPr="002579E1">
        <w:rPr>
          <w:rFonts w:ascii="Times New Roman" w:hAnsi="Times New Roman" w:cs="Times New Roman"/>
          <w:sz w:val="24"/>
          <w:szCs w:val="24"/>
        </w:rPr>
        <w:t>in-person</w:t>
      </w:r>
      <w:r w:rsidRPr="002579E1">
        <w:rPr>
          <w:rFonts w:ascii="Times New Roman" w:hAnsi="Times New Roman" w:cs="Times New Roman"/>
          <w:sz w:val="24"/>
          <w:szCs w:val="24"/>
        </w:rPr>
        <w:t xml:space="preserve"> class. Try to keep a consistent schedule and attend the online lectures/videos at the same time each week.</w:t>
      </w:r>
    </w:p>
    <w:p w14:paraId="11019E30" w14:textId="77777777" w:rsidR="00805958" w:rsidRPr="002579E1" w:rsidRDefault="00C60B43" w:rsidP="00D855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 xml:space="preserve">Communicate with your instructors. Identify your current class standing. Discuss any concerns that you have with course requirements as they come up, rather than waiting until </w:t>
      </w:r>
      <w:r w:rsidR="00D85533" w:rsidRPr="002579E1">
        <w:rPr>
          <w:rFonts w:ascii="Times New Roman" w:hAnsi="Times New Roman" w:cs="Times New Roman"/>
          <w:sz w:val="24"/>
          <w:szCs w:val="24"/>
        </w:rPr>
        <w:t>an assignment is closer to being due</w:t>
      </w:r>
      <w:r w:rsidRPr="002579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E50E9" w14:textId="596C3F53" w:rsidR="00D85533" w:rsidRPr="002579E1" w:rsidRDefault="00616AFE" w:rsidP="00805958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D85533" w:rsidRPr="00616AF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Tips and strategies for successful virtual learning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38CDC5" w14:textId="07C3E8D2" w:rsidR="003B4A0E" w:rsidRPr="002579E1" w:rsidRDefault="00616AFE" w:rsidP="003B4A0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958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Academic Resources and FAQ’s</w:t>
        </w:r>
      </w:hyperlink>
      <w:r w:rsidR="00805958" w:rsidRPr="00257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D85533" w:rsidRPr="002579E1">
        <w:rPr>
          <w:rFonts w:ascii="Times New Roman" w:hAnsi="Times New Roman" w:cs="Times New Roman"/>
          <w:sz w:val="24"/>
          <w:szCs w:val="24"/>
        </w:rPr>
        <w:t xml:space="preserve"> Information provided here may assist you managing difficulties that might arise in courses being taught virtually. </w:t>
      </w:r>
    </w:p>
    <w:p w14:paraId="1D8F17A4" w14:textId="11D7ADF2" w:rsidR="00F9795A" w:rsidRPr="002579E1" w:rsidRDefault="00F979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9E1">
        <w:rPr>
          <w:rFonts w:ascii="Times New Roman" w:hAnsi="Times New Roman" w:cs="Times New Roman"/>
          <w:b/>
          <w:bCs/>
          <w:sz w:val="24"/>
          <w:szCs w:val="24"/>
          <w:u w:val="single"/>
        </w:rPr>
        <w:t>Support Centers</w:t>
      </w:r>
    </w:p>
    <w:p w14:paraId="6D8337DA" w14:textId="399E35FC" w:rsidR="00C60B43" w:rsidRPr="002579E1" w:rsidRDefault="00024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6D9C" w:rsidRPr="002579E1">
        <w:rPr>
          <w:rFonts w:ascii="Times New Roman" w:hAnsi="Times New Roman" w:cs="Times New Roman"/>
          <w:sz w:val="24"/>
          <w:szCs w:val="24"/>
        </w:rPr>
        <w:t xml:space="preserve">cademic support programs be accessed virtually.  </w:t>
      </w:r>
      <w:r w:rsidR="003B4A0E" w:rsidRPr="002579E1">
        <w:rPr>
          <w:rFonts w:ascii="Times New Roman" w:hAnsi="Times New Roman" w:cs="Times New Roman"/>
          <w:sz w:val="24"/>
          <w:szCs w:val="24"/>
        </w:rPr>
        <w:t>To access information regarding accessing a specific support center, please go to corresponding link below:</w:t>
      </w:r>
    </w:p>
    <w:p w14:paraId="5E029264" w14:textId="62292D01" w:rsidR="00805958" w:rsidRPr="002579E1" w:rsidRDefault="00616AFE" w:rsidP="00571E5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4863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Writing Center</w:t>
        </w:r>
      </w:hyperlink>
    </w:p>
    <w:p w14:paraId="3BB48574" w14:textId="46E88AFF" w:rsidR="00126D9C" w:rsidRPr="00616AFE" w:rsidRDefault="00616AFE" w:rsidP="0034495D">
      <w:pPr>
        <w:pStyle w:val="NoSpacing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34863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STEM Center (Math, CHEM)</w:t>
        </w:r>
        <w:r w:rsidR="002579E1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          </w:t>
        </w:r>
      </w:hyperlink>
      <w:r w:rsidR="002579E1" w:rsidRPr="00616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28D28" w14:textId="603DC91D" w:rsidR="002579E1" w:rsidRPr="002579E1" w:rsidRDefault="00616AFE" w:rsidP="002579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B34863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Academic Success Center (Finance, Economics, History, Psychology, Spanish)</w:t>
        </w:r>
      </w:hyperlink>
      <w:r w:rsidRPr="00257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BEB6A" w14:textId="6E0A77F3" w:rsidR="00F9795A" w:rsidRPr="002579E1" w:rsidRDefault="00616AFE" w:rsidP="002579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9795A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Psychology Academic Resource Laboratory (PARL)</w:t>
        </w:r>
      </w:hyperlink>
    </w:p>
    <w:p w14:paraId="64C8215E" w14:textId="0180A14A" w:rsidR="00F9795A" w:rsidRPr="002579E1" w:rsidRDefault="003B4A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9E1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Computers, Technology, and Related Resources</w:t>
      </w:r>
    </w:p>
    <w:p w14:paraId="54AF216A" w14:textId="12428DAE" w:rsidR="00B34863" w:rsidRPr="002579E1" w:rsidRDefault="003B4A0E">
      <w:p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 xml:space="preserve">As courses </w:t>
      </w:r>
      <w:r w:rsidR="00024A1C">
        <w:rPr>
          <w:rFonts w:ascii="Times New Roman" w:hAnsi="Times New Roman" w:cs="Times New Roman"/>
          <w:sz w:val="24"/>
          <w:szCs w:val="24"/>
        </w:rPr>
        <w:t>are almost exclusively in a</w:t>
      </w:r>
      <w:r w:rsidRPr="002579E1">
        <w:rPr>
          <w:rFonts w:ascii="Times New Roman" w:hAnsi="Times New Roman" w:cs="Times New Roman"/>
          <w:sz w:val="24"/>
          <w:szCs w:val="24"/>
        </w:rPr>
        <w:t xml:space="preserve"> virtual format, there may</w:t>
      </w:r>
      <w:r w:rsidR="005610BC">
        <w:rPr>
          <w:rFonts w:ascii="Times New Roman" w:hAnsi="Times New Roman" w:cs="Times New Roman"/>
          <w:sz w:val="24"/>
          <w:szCs w:val="24"/>
        </w:rPr>
        <w:t xml:space="preserve"> be</w:t>
      </w:r>
      <w:r w:rsidRPr="002579E1">
        <w:rPr>
          <w:rFonts w:ascii="Times New Roman" w:hAnsi="Times New Roman" w:cs="Times New Roman"/>
          <w:sz w:val="24"/>
          <w:szCs w:val="24"/>
        </w:rPr>
        <w:t xml:space="preserve"> technological difficulties in meeting course requirements. </w:t>
      </w:r>
    </w:p>
    <w:p w14:paraId="3E5CA107" w14:textId="6B7DB303" w:rsidR="00CF5B82" w:rsidRPr="002579E1" w:rsidRDefault="00616AFE" w:rsidP="00CF5B82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707B14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Information about how to utilize technology to complete courses as well as how to access equipment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3AE8808" w14:textId="439F4A2C" w:rsidR="00B24E69" w:rsidRPr="005610BC" w:rsidRDefault="00B24E69" w:rsidP="005610BC">
      <w:pPr>
        <w:rPr>
          <w:rFonts w:ascii="Times New Roman" w:hAnsi="Times New Roman" w:cs="Times New Roman"/>
          <w:sz w:val="24"/>
          <w:szCs w:val="24"/>
        </w:rPr>
      </w:pPr>
      <w:r w:rsidRPr="002579E1">
        <w:rPr>
          <w:rStyle w:val="eop"/>
          <w:rFonts w:ascii="Times New Roman" w:hAnsi="Times New Roman" w:cs="Times New Roman"/>
          <w:sz w:val="24"/>
          <w:szCs w:val="24"/>
        </w:rPr>
        <w:t xml:space="preserve">There has been concern about having access to environments conducive to studying and working on academics. Please note that the campus continues to have WIFI available to students. </w:t>
      </w:r>
      <w:r w:rsidR="00024A1C">
        <w:rPr>
          <w:rStyle w:val="eop"/>
          <w:rFonts w:ascii="Times New Roman" w:hAnsi="Times New Roman" w:cs="Times New Roman"/>
          <w:sz w:val="24"/>
          <w:szCs w:val="24"/>
        </w:rPr>
        <w:t xml:space="preserve">The USU has an open computer lab that is available to students. </w:t>
      </w:r>
      <w:r w:rsidRPr="002579E1">
        <w:rPr>
          <w:rStyle w:val="eop"/>
          <w:rFonts w:ascii="Times New Roman" w:hAnsi="Times New Roman" w:cs="Times New Roman"/>
          <w:sz w:val="24"/>
          <w:szCs w:val="24"/>
        </w:rPr>
        <w:t>Please be mindful to wear appropriate protective coverings</w:t>
      </w:r>
      <w:r w:rsidR="00024A1C"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14:paraId="353D00F3" w14:textId="4E9CD1A6" w:rsidR="003B4A0E" w:rsidRPr="002579E1" w:rsidRDefault="00CF5B82" w:rsidP="00707B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579E1">
        <w:rPr>
          <w:rStyle w:val="normaltextrun"/>
        </w:rPr>
        <w:t>There may also be additional WIFI options for students beyond coming to campus. Please see the links below for additional information.</w:t>
      </w:r>
    </w:p>
    <w:p w14:paraId="7123A498" w14:textId="77777777" w:rsidR="00CF5B82" w:rsidRPr="002579E1" w:rsidRDefault="00CF5B82" w:rsidP="00707B1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9A58289" w14:textId="6B6C4FC4" w:rsidR="00707B14" w:rsidRPr="002579E1" w:rsidRDefault="00707B14" w:rsidP="00707B14">
      <w:pPr>
        <w:pStyle w:val="paragraph"/>
        <w:spacing w:before="0" w:beforeAutospacing="0" w:after="0" w:afterAutospacing="0"/>
        <w:textAlignment w:val="baseline"/>
      </w:pPr>
      <w:r w:rsidRPr="002579E1">
        <w:rPr>
          <w:rStyle w:val="normaltextrun"/>
        </w:rPr>
        <w:t>These internet companies are offering free and/or discounted internet service:</w:t>
      </w:r>
      <w:r w:rsidRPr="002579E1">
        <w:rPr>
          <w:rStyle w:val="eop"/>
        </w:rPr>
        <w:t> </w:t>
      </w:r>
    </w:p>
    <w:p w14:paraId="7D8D7D42" w14:textId="37B9DDF2" w:rsidR="00707B14" w:rsidRPr="002579E1" w:rsidRDefault="00616AFE" w:rsidP="00707B1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eastAsia="Yu Mincho"/>
        </w:rPr>
      </w:pPr>
      <w:hyperlink r:id="rId17" w:history="1">
        <w:r w:rsidR="00707B14" w:rsidRPr="00616AFE">
          <w:rPr>
            <w:rStyle w:val="Hyperlink"/>
            <w:rFonts w:eastAsia="Yu Mincho"/>
            <w:i/>
            <w:iCs/>
          </w:rPr>
          <w:t>Comcast</w:t>
        </w:r>
      </w:hyperlink>
    </w:p>
    <w:p w14:paraId="380B55B9" w14:textId="30099F63" w:rsidR="00707B14" w:rsidRPr="002579E1" w:rsidRDefault="00616AFE" w:rsidP="00707B1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eastAsia="Yu Mincho"/>
        </w:rPr>
      </w:pPr>
      <w:hyperlink r:id="rId18" w:history="1">
        <w:r w:rsidR="00707B14" w:rsidRPr="00616AFE">
          <w:rPr>
            <w:rStyle w:val="Hyperlink"/>
            <w:rFonts w:eastAsia="Yu Mincho"/>
            <w:i/>
            <w:iCs/>
          </w:rPr>
          <w:t>Cox</w:t>
        </w:r>
        <w:r w:rsidR="00126D9C" w:rsidRPr="00616AFE">
          <w:rPr>
            <w:rStyle w:val="Hyperlink"/>
            <w:rFonts w:eastAsia="Yu Mincho"/>
            <w:i/>
            <w:iCs/>
          </w:rPr>
          <w:t xml:space="preserve"> </w:t>
        </w:r>
        <w:r w:rsidR="00707B14" w:rsidRPr="00616AFE">
          <w:rPr>
            <w:rStyle w:val="Hyperlink"/>
            <w:rFonts w:eastAsia="Yu Mincho"/>
            <w:i/>
            <w:iCs/>
          </w:rPr>
          <w:t>Communications</w:t>
        </w:r>
      </w:hyperlink>
    </w:p>
    <w:p w14:paraId="25E460B7" w14:textId="58AC0094" w:rsidR="00707B14" w:rsidRPr="002579E1" w:rsidRDefault="00616AFE" w:rsidP="00707B1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eastAsia="Yu Mincho"/>
        </w:rPr>
      </w:pPr>
      <w:hyperlink r:id="rId19" w:history="1">
        <w:r w:rsidR="00707B14" w:rsidRPr="00616AFE">
          <w:rPr>
            <w:rStyle w:val="Hyperlink"/>
            <w:rFonts w:eastAsia="Yu Mincho"/>
            <w:i/>
            <w:iCs/>
          </w:rPr>
          <w:t>Spectrum</w:t>
        </w:r>
      </w:hyperlink>
    </w:p>
    <w:p w14:paraId="6DDDCE81" w14:textId="129E282C" w:rsidR="00707B14" w:rsidRPr="00616AFE" w:rsidRDefault="00616AFE" w:rsidP="00616AF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eastAsia="Yu Mincho"/>
        </w:rPr>
      </w:pPr>
      <w:hyperlink r:id="rId20" w:history="1">
        <w:r w:rsidR="00707B14" w:rsidRPr="00616AFE">
          <w:rPr>
            <w:rStyle w:val="Hyperlink"/>
            <w:rFonts w:eastAsia="Yu Mincho"/>
            <w:i/>
            <w:iCs/>
          </w:rPr>
          <w:t>AT&amp;T, T-Mobile, Sprint and Verizon</w:t>
        </w:r>
        <w:r w:rsidR="00707B14" w:rsidRPr="00616AFE">
          <w:rPr>
            <w:rStyle w:val="Hyperlink"/>
            <w:rFonts w:eastAsia="Yu Mincho"/>
          </w:rPr>
          <w:t> </w:t>
        </w:r>
      </w:hyperlink>
    </w:p>
    <w:p w14:paraId="71480B85" w14:textId="342A3FB7" w:rsidR="00707B14" w:rsidRPr="002579E1" w:rsidRDefault="00616AFE" w:rsidP="00616A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hyperlink r:id="rId21" w:history="1">
        <w:r w:rsidRPr="00616AFE">
          <w:rPr>
            <w:rStyle w:val="Hyperlink"/>
          </w:rPr>
          <w:t>Your Guide to Internet Service During New Coronavirus (COVID-19) Pandemic</w:t>
        </w:r>
      </w:hyperlink>
    </w:p>
    <w:p w14:paraId="6475EC3A" w14:textId="01D8411F" w:rsidR="00CF5B82" w:rsidRPr="002579E1" w:rsidRDefault="00707B14" w:rsidP="009D49FC">
      <w:pPr>
        <w:pStyle w:val="paragraph"/>
        <w:spacing w:before="0" w:beforeAutospacing="0" w:after="0" w:afterAutospacing="0"/>
        <w:textAlignment w:val="baseline"/>
      </w:pPr>
      <w:r w:rsidRPr="002579E1">
        <w:rPr>
          <w:rStyle w:val="eop"/>
        </w:rPr>
        <w:t> </w:t>
      </w:r>
    </w:p>
    <w:p w14:paraId="0CD6097E" w14:textId="38AEBBA8" w:rsidR="009D49FC" w:rsidRPr="002579E1" w:rsidRDefault="009D49FC" w:rsidP="00B24E6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9E1">
        <w:rPr>
          <w:rFonts w:ascii="Times New Roman" w:hAnsi="Times New Roman" w:cs="Times New Roman"/>
          <w:b/>
          <w:bCs/>
          <w:sz w:val="24"/>
          <w:szCs w:val="24"/>
          <w:u w:val="single"/>
        </w:rPr>
        <w:t>Access to DSS and Student Health and Counseling</w:t>
      </w:r>
    </w:p>
    <w:p w14:paraId="2CE5F58E" w14:textId="55B62AFD" w:rsidR="00CF5B82" w:rsidRPr="002579E1" w:rsidRDefault="00CF5B82" w:rsidP="00B24E6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9C0E4A" w14:textId="03F11E04" w:rsidR="00F44CAB" w:rsidRDefault="00F44CAB" w:rsidP="00B24E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 xml:space="preserve">Students have access to Disability Support Services, Counseling Services, and </w:t>
      </w:r>
      <w:r w:rsidR="005610BC">
        <w:rPr>
          <w:rFonts w:ascii="Times New Roman" w:hAnsi="Times New Roman" w:cs="Times New Roman"/>
          <w:sz w:val="24"/>
          <w:szCs w:val="24"/>
        </w:rPr>
        <w:t xml:space="preserve">Student </w:t>
      </w:r>
      <w:r w:rsidRPr="002579E1">
        <w:rPr>
          <w:rFonts w:ascii="Times New Roman" w:hAnsi="Times New Roman" w:cs="Times New Roman"/>
          <w:sz w:val="24"/>
          <w:szCs w:val="24"/>
        </w:rPr>
        <w:t>Health Services</w:t>
      </w:r>
      <w:r w:rsidR="00E570A8">
        <w:rPr>
          <w:rFonts w:ascii="Times New Roman" w:hAnsi="Times New Roman" w:cs="Times New Roman"/>
          <w:sz w:val="24"/>
          <w:szCs w:val="24"/>
        </w:rPr>
        <w:t xml:space="preserve"> in the virtual environment</w:t>
      </w:r>
      <w:r w:rsidRPr="002579E1">
        <w:rPr>
          <w:rFonts w:ascii="Times New Roman" w:hAnsi="Times New Roman" w:cs="Times New Roman"/>
          <w:sz w:val="24"/>
          <w:szCs w:val="24"/>
        </w:rPr>
        <w:t>. Information for each department and how to access services are listed below.</w:t>
      </w:r>
    </w:p>
    <w:p w14:paraId="15B67B76" w14:textId="14AB16E4" w:rsidR="005610BC" w:rsidRDefault="005610BC" w:rsidP="00B24E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9E513" w14:textId="05788B4F" w:rsidR="005610BC" w:rsidRPr="005610BC" w:rsidRDefault="005610BC" w:rsidP="005610B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Campus Student Health Services:</w:t>
      </w:r>
    </w:p>
    <w:p w14:paraId="71DD669B" w14:textId="5D579896" w:rsidR="00F44CAB" w:rsidRPr="005610BC" w:rsidRDefault="005610BC" w:rsidP="005610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1E54">
        <w:rPr>
          <w:rFonts w:ascii="Times New Roman" w:hAnsi="Times New Roman" w:cs="Times New Roman"/>
          <w:sz w:val="24"/>
          <w:szCs w:val="24"/>
        </w:rPr>
        <w:t xml:space="preserve">Despite that CSUSM is functioning largely in a virtual fashion, Student Health Services is still seeing students. Please be sure and call them at (760) 750-4915 to schedule an appointment.  A provider will decide whether a virtual telemedicine vs. as in-person appointment would be most appropriate. </w:t>
      </w:r>
    </w:p>
    <w:p w14:paraId="7C4BB943" w14:textId="47E931AF" w:rsidR="009A06F3" w:rsidRPr="002579E1" w:rsidRDefault="009A06F3" w:rsidP="00571E5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2579E1">
        <w:rPr>
          <w:rStyle w:val="eop"/>
          <w:b/>
          <w:bCs/>
        </w:rPr>
        <w:t>Counseling</w:t>
      </w:r>
      <w:r w:rsidR="00DD2BEC" w:rsidRPr="002579E1">
        <w:rPr>
          <w:rStyle w:val="eop"/>
          <w:b/>
          <w:bCs/>
        </w:rPr>
        <w:t xml:space="preserve"> Services</w:t>
      </w:r>
      <w:r w:rsidRPr="002579E1">
        <w:rPr>
          <w:rStyle w:val="eop"/>
          <w:b/>
          <w:bCs/>
        </w:rPr>
        <w:t>:</w:t>
      </w:r>
    </w:p>
    <w:p w14:paraId="000F2EC3" w14:textId="41C6E0C4" w:rsidR="00B34863" w:rsidRPr="002579E1" w:rsidRDefault="00B34863" w:rsidP="003F241E">
      <w:pPr>
        <w:pStyle w:val="NoSpacing"/>
        <w:ind w:left="63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579E1">
        <w:rPr>
          <w:rFonts w:ascii="Times New Roman" w:hAnsi="Times New Roman" w:cs="Times New Roman"/>
          <w:sz w:val="24"/>
          <w:szCs w:val="24"/>
        </w:rPr>
        <w:t>There has been concern about access</w:t>
      </w:r>
      <w:r w:rsidR="00B24E69" w:rsidRPr="002579E1">
        <w:rPr>
          <w:rFonts w:ascii="Times New Roman" w:hAnsi="Times New Roman" w:cs="Times New Roman"/>
          <w:sz w:val="24"/>
          <w:szCs w:val="24"/>
        </w:rPr>
        <w:t xml:space="preserve">ing </w:t>
      </w:r>
      <w:r w:rsidRPr="002579E1">
        <w:rPr>
          <w:rFonts w:ascii="Times New Roman" w:hAnsi="Times New Roman" w:cs="Times New Roman"/>
          <w:sz w:val="24"/>
          <w:szCs w:val="24"/>
        </w:rPr>
        <w:t xml:space="preserve">mental health services.  Counseling is still available to students. </w:t>
      </w:r>
      <w:hyperlink r:id="rId22" w:history="1">
        <w:r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Information about how to access their students</w:t>
        </w:r>
      </w:hyperlink>
      <w:r w:rsidRPr="00257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0BF73" w14:textId="77777777" w:rsidR="007373FC" w:rsidRPr="002579E1" w:rsidRDefault="007373FC" w:rsidP="007373FC">
      <w:pPr>
        <w:pStyle w:val="NoSpacing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6D32230" w14:textId="7BF6B4F0" w:rsidR="00B24E69" w:rsidRDefault="00B34863" w:rsidP="003F241E">
      <w:pPr>
        <w:pStyle w:val="NoSpacing"/>
        <w:ind w:left="540"/>
        <w:rPr>
          <w:rFonts w:ascii="Times New Roman" w:eastAsia="Calibri" w:hAnsi="Times New Roman" w:cs="Times New Roman"/>
          <w:b/>
          <w:bCs/>
          <w:color w:val="6888C9"/>
          <w:sz w:val="24"/>
          <w:szCs w:val="24"/>
          <w:u w:val="single"/>
        </w:rPr>
      </w:pPr>
      <w:r w:rsidRPr="002579E1">
        <w:rPr>
          <w:rFonts w:ascii="Times New Roman" w:eastAsia="Calibri" w:hAnsi="Times New Roman" w:cs="Times New Roman"/>
          <w:sz w:val="24"/>
          <w:szCs w:val="24"/>
        </w:rPr>
        <w:t xml:space="preserve">To speak with a counselor in Student Health and Counseling Services, call to schedule a consult Monday-Friday at 760-750-4915. Initial consults are available Monday-Friday at 10am, 11am, 1pm, and 2pm.  Students must complete the Paperwork for Initial Consult. From off-campus, this form must be accessed through </w:t>
      </w:r>
      <w:hyperlink r:id="rId23">
        <w:proofErr w:type="spellStart"/>
        <w:r w:rsidRPr="002579E1">
          <w:rPr>
            <w:rStyle w:val="Hyperlink"/>
            <w:rFonts w:ascii="Times New Roman" w:eastAsia="Calibri" w:hAnsi="Times New Roman" w:cs="Times New Roman"/>
            <w:b/>
            <w:bCs/>
            <w:color w:val="6888C9"/>
            <w:sz w:val="24"/>
            <w:szCs w:val="24"/>
          </w:rPr>
          <w:t>CougarApps</w:t>
        </w:r>
        <w:proofErr w:type="spellEnd"/>
      </w:hyperlink>
      <w:r w:rsidRPr="002579E1">
        <w:rPr>
          <w:rFonts w:ascii="Times New Roman" w:eastAsia="Calibri" w:hAnsi="Times New Roman" w:cs="Times New Roman"/>
          <w:b/>
          <w:bCs/>
          <w:color w:val="6888C9"/>
          <w:sz w:val="24"/>
          <w:szCs w:val="24"/>
          <w:u w:val="single"/>
        </w:rPr>
        <w:t>.</w:t>
      </w:r>
    </w:p>
    <w:p w14:paraId="74E9C260" w14:textId="46D2DA4E" w:rsidR="007373FC" w:rsidRDefault="007373FC" w:rsidP="00E570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DBEE0" w14:textId="77777777" w:rsidR="007373FC" w:rsidRDefault="007373FC" w:rsidP="007373FC">
      <w:pPr>
        <w:pStyle w:val="NoSpacing"/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3F3D4" w14:textId="475D93F9" w:rsidR="007373FC" w:rsidRPr="002579E1" w:rsidRDefault="007373FC" w:rsidP="007373F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579E1">
        <w:rPr>
          <w:rFonts w:ascii="Times New Roman" w:hAnsi="Times New Roman" w:cs="Times New Roman"/>
          <w:b/>
          <w:bCs/>
          <w:sz w:val="24"/>
          <w:szCs w:val="24"/>
        </w:rPr>
        <w:t>Disability Support Services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ADE601" w14:textId="16DC09A1" w:rsidR="007373FC" w:rsidRDefault="007373FC" w:rsidP="003F241E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 xml:space="preserve">Disability Support Services is working remotely to ensure that students continue to have support for their disability related needs. </w:t>
      </w:r>
      <w:r w:rsidRPr="002579E1">
        <w:rPr>
          <w:rStyle w:val="eop"/>
          <w:rFonts w:ascii="Times New Roman" w:hAnsi="Times New Roman" w:cs="Times New Roman"/>
          <w:sz w:val="24"/>
          <w:szCs w:val="24"/>
        </w:rPr>
        <w:t xml:space="preserve">DSS counselors are also able to provide supplemental academic advising. </w:t>
      </w:r>
      <w:r w:rsidRPr="002579E1">
        <w:rPr>
          <w:rFonts w:ascii="Times New Roman" w:hAnsi="Times New Roman" w:cs="Times New Roman"/>
          <w:sz w:val="24"/>
          <w:szCs w:val="24"/>
        </w:rPr>
        <w:t xml:space="preserve">DSS can be contacted at </w:t>
      </w:r>
      <w:hyperlink r:id="rId24" w:history="1">
        <w:r w:rsidRPr="002579E1">
          <w:rPr>
            <w:rStyle w:val="Hyperlink"/>
            <w:rFonts w:ascii="Times New Roman" w:hAnsi="Times New Roman" w:cs="Times New Roman"/>
            <w:sz w:val="24"/>
            <w:szCs w:val="24"/>
          </w:rPr>
          <w:t>dss@csusm.edu</w:t>
        </w:r>
      </w:hyperlink>
      <w:r w:rsidRPr="002579E1">
        <w:rPr>
          <w:rFonts w:ascii="Times New Roman" w:hAnsi="Times New Roman" w:cs="Times New Roman"/>
          <w:sz w:val="24"/>
          <w:szCs w:val="24"/>
        </w:rPr>
        <w:t xml:space="preserve"> or (760) 750-4905. If you are working with a specific </w:t>
      </w:r>
      <w:r w:rsidR="003F241E" w:rsidRPr="002579E1">
        <w:rPr>
          <w:rFonts w:ascii="Times New Roman" w:hAnsi="Times New Roman" w:cs="Times New Roman"/>
          <w:sz w:val="24"/>
          <w:szCs w:val="24"/>
        </w:rPr>
        <w:t>counselor,</w:t>
      </w:r>
      <w:r w:rsidRPr="002579E1">
        <w:rPr>
          <w:rFonts w:ascii="Times New Roman" w:hAnsi="Times New Roman" w:cs="Times New Roman"/>
          <w:sz w:val="24"/>
          <w:szCs w:val="24"/>
        </w:rPr>
        <w:t xml:space="preserve"> you can contact them directly by email. Individual counselor</w:t>
      </w:r>
      <w:r w:rsidR="003F241E">
        <w:rPr>
          <w:rFonts w:ascii="Times New Roman" w:hAnsi="Times New Roman" w:cs="Times New Roman"/>
          <w:sz w:val="24"/>
          <w:szCs w:val="24"/>
        </w:rPr>
        <w:t>s can be reached by email as provided below:</w:t>
      </w:r>
    </w:p>
    <w:p w14:paraId="6EF3D61D" w14:textId="77777777" w:rsidR="003F241E" w:rsidRDefault="003F241E" w:rsidP="007373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6A2195" w14:textId="44BBDBFD" w:rsidR="003F241E" w:rsidRDefault="003F241E" w:rsidP="007373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Kara Kornher: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5" w:history="1">
        <w:r w:rsidRPr="006F6CF6">
          <w:rPr>
            <w:rStyle w:val="Hyperlink"/>
            <w:rFonts w:ascii="Times New Roman" w:hAnsi="Times New Roman" w:cs="Times New Roman"/>
            <w:sz w:val="24"/>
            <w:szCs w:val="24"/>
          </w:rPr>
          <w:t>kkornher@csusm.edu</w:t>
        </w:r>
      </w:hyperlink>
    </w:p>
    <w:p w14:paraId="5FDCCDA2" w14:textId="4C1C7D56" w:rsidR="003F241E" w:rsidRDefault="003F241E" w:rsidP="007373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Segoria: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6" w:history="1">
        <w:r w:rsidRPr="006F6CF6">
          <w:rPr>
            <w:rStyle w:val="Hyperlink"/>
            <w:rFonts w:ascii="Times New Roman" w:hAnsi="Times New Roman" w:cs="Times New Roman"/>
            <w:sz w:val="24"/>
            <w:szCs w:val="24"/>
          </w:rPr>
          <w:t>jsegoria@csusm.edu</w:t>
        </w:r>
      </w:hyperlink>
    </w:p>
    <w:p w14:paraId="2E8ABDA9" w14:textId="237CFF3F" w:rsidR="003F241E" w:rsidRDefault="003F241E" w:rsidP="003F24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Ben Towns: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7" w:history="1">
        <w:r w:rsidRPr="006F6CF6">
          <w:rPr>
            <w:rStyle w:val="Hyperlink"/>
            <w:rFonts w:ascii="Times New Roman" w:hAnsi="Times New Roman" w:cs="Times New Roman"/>
            <w:sz w:val="24"/>
            <w:szCs w:val="24"/>
          </w:rPr>
          <w:t>btowns@csusm.edu</w:t>
        </w:r>
      </w:hyperlink>
    </w:p>
    <w:p w14:paraId="4D435834" w14:textId="4DE1A473" w:rsidR="003F241E" w:rsidRPr="00571E54" w:rsidRDefault="003F241E" w:rsidP="003F241E">
      <w:pPr>
        <w:pStyle w:val="NoSpacing"/>
        <w:ind w:left="720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Saavedra-Diaz: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Pr="006F6CF6">
          <w:rPr>
            <w:rStyle w:val="Hyperlink"/>
            <w:rFonts w:ascii="Times New Roman" w:hAnsi="Times New Roman" w:cs="Times New Roman"/>
            <w:sz w:val="24"/>
            <w:szCs w:val="24"/>
          </w:rPr>
          <w:t>misaaved@csusm.edu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8847E5" w14:textId="77777777" w:rsidR="005610BC" w:rsidRPr="00571E54" w:rsidRDefault="005610BC" w:rsidP="00571E54">
      <w:pPr>
        <w:pStyle w:val="NoSpacing"/>
        <w:ind w:left="720"/>
        <w:rPr>
          <w:rFonts w:ascii="Times New Roman" w:eastAsia="Calibri" w:hAnsi="Times New Roman" w:cs="Times New Roman"/>
          <w:b/>
          <w:bCs/>
          <w:color w:val="6888C9"/>
          <w:sz w:val="24"/>
          <w:szCs w:val="24"/>
          <w:u w:val="single"/>
        </w:rPr>
      </w:pPr>
    </w:p>
    <w:p w14:paraId="6744E04C" w14:textId="77777777" w:rsidR="00E570A8" w:rsidRDefault="00E570A8" w:rsidP="00B24E6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E622FB" w14:textId="77777777" w:rsidR="00E570A8" w:rsidRDefault="00E570A8" w:rsidP="00B24E6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EC5719" w14:textId="585DBB45" w:rsidR="003B4A0E" w:rsidRPr="002579E1" w:rsidRDefault="00DD2BEC" w:rsidP="00B24E6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9E1">
        <w:rPr>
          <w:rFonts w:ascii="Times New Roman" w:hAnsi="Times New Roman" w:cs="Times New Roman"/>
          <w:b/>
          <w:bCs/>
          <w:sz w:val="24"/>
          <w:szCs w:val="24"/>
          <w:u w:val="single"/>
        </w:rPr>
        <w:t>Basic Needs</w:t>
      </w:r>
    </w:p>
    <w:p w14:paraId="212B659F" w14:textId="77777777" w:rsidR="003B4A0E" w:rsidRPr="002579E1" w:rsidRDefault="003B4A0E" w:rsidP="00B24E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4F782" w14:textId="6743AC1B" w:rsidR="00E570A8" w:rsidRDefault="00B24E69" w:rsidP="00B24E69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579E1">
        <w:rPr>
          <w:rFonts w:ascii="Times New Roman" w:hAnsi="Times New Roman" w:cs="Times New Roman"/>
          <w:sz w:val="24"/>
          <w:szCs w:val="24"/>
        </w:rPr>
        <w:t>Cougar Care Network</w:t>
      </w:r>
      <w:r w:rsidR="00E570A8">
        <w:rPr>
          <w:rFonts w:ascii="Times New Roman" w:hAnsi="Times New Roman" w:cs="Times New Roman"/>
          <w:sz w:val="24"/>
          <w:szCs w:val="24"/>
        </w:rPr>
        <w:t xml:space="preserve"> (CCN) is available to students and can assist students with a wide range of </w:t>
      </w:r>
      <w:r w:rsidR="00E570A8" w:rsidRPr="000E4783">
        <w:rPr>
          <w:rFonts w:ascii="Times New Roman" w:hAnsi="Times New Roman" w:cs="Times New Roman"/>
          <w:sz w:val="24"/>
          <w:szCs w:val="24"/>
        </w:rPr>
        <w:t>concerns</w:t>
      </w:r>
      <w:r w:rsidR="00932107" w:rsidRPr="000E4783">
        <w:rPr>
          <w:rFonts w:ascii="Times New Roman" w:hAnsi="Times New Roman" w:cs="Times New Roman"/>
          <w:sz w:val="24"/>
          <w:szCs w:val="24"/>
        </w:rPr>
        <w:t>, including financial, academic, personal/family, or mental health concerns</w:t>
      </w:r>
      <w:r w:rsidR="00E570A8" w:rsidRPr="000E4783">
        <w:rPr>
          <w:rFonts w:ascii="Times New Roman" w:hAnsi="Times New Roman" w:cs="Times New Roman"/>
          <w:sz w:val="24"/>
          <w:szCs w:val="24"/>
        </w:rPr>
        <w:t>.</w:t>
      </w:r>
      <w:r w:rsidR="00E570A8">
        <w:rPr>
          <w:rFonts w:ascii="Times New Roman" w:hAnsi="Times New Roman" w:cs="Times New Roman"/>
          <w:sz w:val="24"/>
          <w:szCs w:val="24"/>
        </w:rPr>
        <w:t xml:space="preserve"> </w:t>
      </w:r>
      <w:r w:rsidRPr="002579E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E570A8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Information for the CCN</w:t>
        </w:r>
      </w:hyperlink>
      <w:r w:rsidR="00E570A8">
        <w:rPr>
          <w:rFonts w:ascii="Times New Roman" w:hAnsi="Times New Roman" w:cs="Times New Roman"/>
          <w:sz w:val="24"/>
          <w:szCs w:val="24"/>
        </w:rPr>
        <w:t xml:space="preserve"> </w:t>
      </w:r>
      <w:r w:rsidR="00616AFE">
        <w:rPr>
          <w:rFonts w:ascii="Times New Roman" w:hAnsi="Times New Roman" w:cs="Times New Roman"/>
          <w:sz w:val="24"/>
          <w:szCs w:val="24"/>
        </w:rPr>
        <w:t xml:space="preserve">-- </w:t>
      </w:r>
      <w:r w:rsidR="00E570A8">
        <w:rPr>
          <w:rFonts w:ascii="Times New Roman" w:hAnsi="Times New Roman" w:cs="Times New Roman"/>
          <w:sz w:val="24"/>
          <w:szCs w:val="24"/>
        </w:rPr>
        <w:t>and they can be contacted at</w:t>
      </w:r>
      <w:r w:rsidRPr="002579E1">
        <w:rPr>
          <w:rFonts w:ascii="Times New Roman" w:hAnsi="Times New Roman" w:cs="Times New Roman"/>
          <w:sz w:val="24"/>
          <w:szCs w:val="24"/>
        </w:rPr>
        <w:t xml:space="preserve"> (760) 750-7627 or by email at </w:t>
      </w:r>
      <w:hyperlink r:id="rId30">
        <w:r w:rsidRPr="002579E1">
          <w:rPr>
            <w:rStyle w:val="Hyperlink"/>
            <w:rFonts w:ascii="Times New Roman" w:hAnsi="Times New Roman" w:cs="Times New Roman"/>
            <w:sz w:val="24"/>
            <w:szCs w:val="24"/>
          </w:rPr>
          <w:t>ccn@csusm.edu</w:t>
        </w:r>
      </w:hyperlink>
      <w:r w:rsidR="00E570A8" w:rsidRPr="00E570A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</w:p>
    <w:p w14:paraId="6AE2B497" w14:textId="297099A4" w:rsidR="00B24E69" w:rsidRPr="002579E1" w:rsidRDefault="00E570A8" w:rsidP="00B24E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lastRenderedPageBreak/>
        <w:t xml:space="preserve">Here </w:t>
      </w:r>
      <w:r w:rsidR="00932107">
        <w:rPr>
          <w:rFonts w:ascii="Times New Roman" w:hAnsi="Times New Roman" w:cs="Times New Roman"/>
          <w:sz w:val="24"/>
          <w:szCs w:val="24"/>
        </w:rPr>
        <w:t xml:space="preserve">is a </w:t>
      </w:r>
      <w:r w:rsidRPr="002579E1">
        <w:rPr>
          <w:rFonts w:ascii="Times New Roman" w:hAnsi="Times New Roman" w:cs="Times New Roman"/>
          <w:sz w:val="24"/>
          <w:szCs w:val="24"/>
        </w:rPr>
        <w:t xml:space="preserve">list </w:t>
      </w:r>
      <w:r w:rsidRPr="000E4783">
        <w:rPr>
          <w:rFonts w:ascii="Times New Roman" w:hAnsi="Times New Roman" w:cs="Times New Roman"/>
          <w:sz w:val="24"/>
          <w:szCs w:val="24"/>
        </w:rPr>
        <w:t xml:space="preserve">of </w:t>
      </w:r>
      <w:r w:rsidR="00932107" w:rsidRPr="000E4783">
        <w:rPr>
          <w:rFonts w:ascii="Times New Roman" w:hAnsi="Times New Roman" w:cs="Times New Roman"/>
          <w:sz w:val="24"/>
          <w:szCs w:val="24"/>
        </w:rPr>
        <w:t>some</w:t>
      </w:r>
      <w:r w:rsidR="00932107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basic needs that they can help students address:</w:t>
      </w:r>
    </w:p>
    <w:p w14:paraId="1636E597" w14:textId="77777777" w:rsidR="00B34863" w:rsidRPr="002579E1" w:rsidRDefault="00B34863">
      <w:pPr>
        <w:rPr>
          <w:rFonts w:ascii="Times New Roman" w:hAnsi="Times New Roman" w:cs="Times New Roman"/>
          <w:sz w:val="24"/>
          <w:szCs w:val="24"/>
        </w:rPr>
      </w:pPr>
    </w:p>
    <w:p w14:paraId="53129883" w14:textId="45908BF9" w:rsidR="00B24E69" w:rsidRPr="000E4783" w:rsidRDefault="00AB3AEE" w:rsidP="00B24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4783">
        <w:rPr>
          <w:rFonts w:ascii="Times New Roman" w:hAnsi="Times New Roman" w:cs="Times New Roman"/>
          <w:sz w:val="24"/>
          <w:szCs w:val="24"/>
        </w:rPr>
        <w:t>Accessing</w:t>
      </w:r>
      <w:r w:rsidR="00B24E69" w:rsidRPr="000E4783">
        <w:rPr>
          <w:rFonts w:ascii="Times New Roman" w:hAnsi="Times New Roman" w:cs="Times New Roman"/>
          <w:sz w:val="24"/>
          <w:szCs w:val="24"/>
        </w:rPr>
        <w:t xml:space="preserve"> food through the Cougar Food Pantry</w:t>
      </w:r>
      <w:r w:rsidR="00932107" w:rsidRPr="000E4783">
        <w:rPr>
          <w:rFonts w:ascii="Times New Roman" w:hAnsi="Times New Roman" w:cs="Times New Roman"/>
          <w:sz w:val="24"/>
          <w:szCs w:val="24"/>
        </w:rPr>
        <w:t xml:space="preserve"> and other community food pantries</w:t>
      </w:r>
    </w:p>
    <w:p w14:paraId="0B71BE72" w14:textId="527C1F2A" w:rsidR="00B24E69" w:rsidRPr="000E4783" w:rsidRDefault="00B24E69" w:rsidP="00B24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 xml:space="preserve">Housing </w:t>
      </w:r>
      <w:r w:rsidR="00932107" w:rsidRPr="000E4783">
        <w:rPr>
          <w:rFonts w:ascii="Times New Roman" w:hAnsi="Times New Roman" w:cs="Times New Roman"/>
          <w:sz w:val="24"/>
          <w:szCs w:val="24"/>
        </w:rPr>
        <w:t xml:space="preserve">insecurity </w:t>
      </w:r>
      <w:r w:rsidR="00AB3AEE" w:rsidRPr="000E4783">
        <w:rPr>
          <w:rFonts w:ascii="Times New Roman" w:hAnsi="Times New Roman" w:cs="Times New Roman"/>
          <w:sz w:val="24"/>
          <w:szCs w:val="24"/>
        </w:rPr>
        <w:t xml:space="preserve">assistance and </w:t>
      </w:r>
      <w:r w:rsidR="00932107" w:rsidRPr="000E4783">
        <w:rPr>
          <w:rFonts w:ascii="Times New Roman" w:hAnsi="Times New Roman" w:cs="Times New Roman"/>
          <w:sz w:val="24"/>
          <w:szCs w:val="24"/>
        </w:rPr>
        <w:t xml:space="preserve">resources </w:t>
      </w:r>
    </w:p>
    <w:p w14:paraId="25A3E1A0" w14:textId="24C96941" w:rsidR="00B24E69" w:rsidRPr="000E4783" w:rsidRDefault="00B24E69" w:rsidP="00B24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 xml:space="preserve">Accessing the Student Emergency </w:t>
      </w:r>
      <w:r w:rsidRPr="000E4783">
        <w:rPr>
          <w:rFonts w:ascii="Times New Roman" w:hAnsi="Times New Roman" w:cs="Times New Roman"/>
          <w:sz w:val="24"/>
          <w:szCs w:val="24"/>
        </w:rPr>
        <w:t>Fund</w:t>
      </w:r>
      <w:r w:rsidR="00932107" w:rsidRPr="000E4783">
        <w:rPr>
          <w:rFonts w:ascii="Times New Roman" w:hAnsi="Times New Roman" w:cs="Times New Roman"/>
          <w:sz w:val="24"/>
          <w:szCs w:val="24"/>
        </w:rPr>
        <w:t xml:space="preserve"> and other financial assistance</w:t>
      </w:r>
      <w:r w:rsidR="00AB3AEE" w:rsidRPr="000E4783">
        <w:rPr>
          <w:rFonts w:ascii="Times New Roman" w:hAnsi="Times New Roman" w:cs="Times New Roman"/>
          <w:sz w:val="24"/>
          <w:szCs w:val="24"/>
        </w:rPr>
        <w:t xml:space="preserve"> resources</w:t>
      </w:r>
    </w:p>
    <w:p w14:paraId="1B13722C" w14:textId="11A0E4C6" w:rsidR="00B24E69" w:rsidRPr="000E4783" w:rsidRDefault="00B24E69" w:rsidP="00B24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>Relief for undocumented workers</w:t>
      </w:r>
      <w:r w:rsidR="00AB3AEE">
        <w:rPr>
          <w:rFonts w:ascii="Times New Roman" w:hAnsi="Times New Roman" w:cs="Times New Roman"/>
          <w:sz w:val="24"/>
          <w:szCs w:val="24"/>
        </w:rPr>
        <w:t xml:space="preserve"> </w:t>
      </w:r>
      <w:r w:rsidR="00AB3AEE" w:rsidRPr="000E4783">
        <w:rPr>
          <w:rFonts w:ascii="Times New Roman" w:hAnsi="Times New Roman" w:cs="Times New Roman"/>
          <w:sz w:val="24"/>
          <w:szCs w:val="24"/>
        </w:rPr>
        <w:t>– recommend deleting</w:t>
      </w:r>
    </w:p>
    <w:p w14:paraId="540FBA8E" w14:textId="2C9D8353" w:rsidR="00B24E69" w:rsidRPr="002579E1" w:rsidRDefault="00C13D38" w:rsidP="00B24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>Finding food options for pets</w:t>
      </w:r>
      <w:r w:rsidR="00AB3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4B8BE" w14:textId="77777777" w:rsidR="00C13D38" w:rsidRPr="002579E1" w:rsidRDefault="00C13D38" w:rsidP="00B24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 xml:space="preserve">Off campus resources for mental health support </w:t>
      </w:r>
    </w:p>
    <w:p w14:paraId="38C744C5" w14:textId="6C753358" w:rsidR="00D65D42" w:rsidRDefault="00C13D38" w:rsidP="00F748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sz w:val="24"/>
          <w:szCs w:val="24"/>
        </w:rPr>
        <w:t>Unemployment related services</w:t>
      </w:r>
    </w:p>
    <w:p w14:paraId="673FA496" w14:textId="101CBADA" w:rsidR="00932107" w:rsidRPr="000E4783" w:rsidRDefault="00932107" w:rsidP="00F748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4783">
        <w:rPr>
          <w:rFonts w:ascii="Times New Roman" w:hAnsi="Times New Roman" w:cs="Times New Roman"/>
          <w:sz w:val="24"/>
          <w:szCs w:val="24"/>
        </w:rPr>
        <w:t>Communication with professors</w:t>
      </w:r>
    </w:p>
    <w:p w14:paraId="1F95A3D9" w14:textId="09244A34" w:rsidR="00DD2BEC" w:rsidRDefault="00DD2BEC" w:rsidP="00DD2B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9E1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 Opportunities</w:t>
      </w:r>
      <w:r w:rsidRPr="00257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F7199" w14:textId="77777777" w:rsidR="005E3DD3" w:rsidRPr="002579E1" w:rsidRDefault="005E3DD3" w:rsidP="00DD2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D7813" w14:textId="35C35A86" w:rsidR="005E3DD3" w:rsidRDefault="005E3DD3" w:rsidP="00DD2BE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employment related </w:t>
      </w:r>
      <w:r w:rsidR="005610BC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, please see the </w:t>
      </w:r>
      <w:hyperlink r:id="rId31" w:history="1">
        <w:r w:rsidR="00DD2BEC" w:rsidRPr="00616AFE">
          <w:rPr>
            <w:rStyle w:val="Hyperlink"/>
            <w:rFonts w:ascii="Times New Roman" w:hAnsi="Times New Roman" w:cs="Times New Roman"/>
            <w:sz w:val="24"/>
            <w:szCs w:val="24"/>
          </w:rPr>
          <w:t>CSUSM Career Center list of immediate job openings</w:t>
        </w:r>
      </w:hyperlink>
      <w:r w:rsidR="00616AF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2F2A5E35" w14:textId="77777777" w:rsidR="007373FC" w:rsidRPr="007373FC" w:rsidRDefault="007373FC" w:rsidP="00DD2B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8EC5B9" w14:textId="2417310C" w:rsidR="00DD2BEC" w:rsidRPr="007373FC" w:rsidRDefault="007373FC" w:rsidP="00DD2B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3FC">
        <w:rPr>
          <w:rFonts w:ascii="Times New Roman" w:hAnsi="Times New Roman" w:cs="Times New Roman"/>
          <w:b/>
          <w:bCs/>
          <w:sz w:val="28"/>
          <w:szCs w:val="28"/>
        </w:rPr>
        <w:t xml:space="preserve">If you have any </w:t>
      </w:r>
      <w:r w:rsidR="003F241E">
        <w:rPr>
          <w:rFonts w:ascii="Times New Roman" w:hAnsi="Times New Roman" w:cs="Times New Roman"/>
          <w:b/>
          <w:bCs/>
          <w:sz w:val="28"/>
          <w:szCs w:val="28"/>
        </w:rPr>
        <w:t xml:space="preserve">follow up </w:t>
      </w:r>
      <w:r w:rsidRPr="007373FC">
        <w:rPr>
          <w:rFonts w:ascii="Times New Roman" w:hAnsi="Times New Roman" w:cs="Times New Roman"/>
          <w:b/>
          <w:bCs/>
          <w:sz w:val="28"/>
          <w:szCs w:val="28"/>
        </w:rPr>
        <w:t xml:space="preserve">questions or need additional information, please contact DSS directly at (760) 750-4905 or </w:t>
      </w:r>
      <w:hyperlink r:id="rId32" w:history="1">
        <w:r w:rsidR="003F241E" w:rsidRPr="006F6CF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dss@csusm.edu</w:t>
        </w:r>
      </w:hyperlink>
      <w:r w:rsidRPr="007373FC">
        <w:rPr>
          <w:rFonts w:ascii="Times New Roman" w:hAnsi="Times New Roman" w:cs="Times New Roman"/>
          <w:b/>
          <w:bCs/>
          <w:sz w:val="28"/>
          <w:szCs w:val="28"/>
        </w:rPr>
        <w:t xml:space="preserve">. Please include COVID-19 Student Impact Survey in the subject line or voicemail. </w:t>
      </w:r>
    </w:p>
    <w:sectPr w:rsidR="00DD2BEC" w:rsidRPr="0073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9B09" w14:textId="77777777" w:rsidR="00ED30C1" w:rsidRDefault="00ED30C1" w:rsidP="00E07813">
      <w:pPr>
        <w:spacing w:after="0" w:line="240" w:lineRule="auto"/>
      </w:pPr>
      <w:r>
        <w:separator/>
      </w:r>
    </w:p>
  </w:endnote>
  <w:endnote w:type="continuationSeparator" w:id="0">
    <w:p w14:paraId="10A2D2F1" w14:textId="77777777" w:rsidR="00ED30C1" w:rsidRDefault="00ED30C1" w:rsidP="00E0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2709" w14:textId="77777777" w:rsidR="00ED30C1" w:rsidRDefault="00ED30C1" w:rsidP="00E07813">
      <w:pPr>
        <w:spacing w:after="0" w:line="240" w:lineRule="auto"/>
      </w:pPr>
      <w:r>
        <w:separator/>
      </w:r>
    </w:p>
  </w:footnote>
  <w:footnote w:type="continuationSeparator" w:id="0">
    <w:p w14:paraId="56218A10" w14:textId="77777777" w:rsidR="00ED30C1" w:rsidRDefault="00ED30C1" w:rsidP="00E0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F04"/>
    <w:multiLevelType w:val="hybridMultilevel"/>
    <w:tmpl w:val="0DC23CDA"/>
    <w:lvl w:ilvl="0" w:tplc="E6AE5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0B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A4A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F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C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27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0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28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07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2D"/>
    <w:multiLevelType w:val="hybridMultilevel"/>
    <w:tmpl w:val="1D1299E0"/>
    <w:lvl w:ilvl="0" w:tplc="9CE0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04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FC4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CE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CB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C4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AE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25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E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5D8"/>
    <w:multiLevelType w:val="hybridMultilevel"/>
    <w:tmpl w:val="F53E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D760C"/>
    <w:multiLevelType w:val="hybridMultilevel"/>
    <w:tmpl w:val="0EFE8DF4"/>
    <w:lvl w:ilvl="0" w:tplc="41A4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C8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9EB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61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4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87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EE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05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2E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6D5D"/>
    <w:multiLevelType w:val="hybridMultilevel"/>
    <w:tmpl w:val="8126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6839"/>
    <w:multiLevelType w:val="hybridMultilevel"/>
    <w:tmpl w:val="96B8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D7B53"/>
    <w:multiLevelType w:val="hybridMultilevel"/>
    <w:tmpl w:val="D824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544C"/>
    <w:multiLevelType w:val="hybridMultilevel"/>
    <w:tmpl w:val="579E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2A7"/>
    <w:multiLevelType w:val="hybridMultilevel"/>
    <w:tmpl w:val="AAE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463DB"/>
    <w:multiLevelType w:val="multilevel"/>
    <w:tmpl w:val="2CE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CE0580"/>
    <w:multiLevelType w:val="hybridMultilevel"/>
    <w:tmpl w:val="752A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66826"/>
    <w:multiLevelType w:val="hybridMultilevel"/>
    <w:tmpl w:val="CBF61A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43"/>
    <w:rsid w:val="00024A1C"/>
    <w:rsid w:val="000E4783"/>
    <w:rsid w:val="00126D9C"/>
    <w:rsid w:val="002579E1"/>
    <w:rsid w:val="00267D11"/>
    <w:rsid w:val="002A5C68"/>
    <w:rsid w:val="00337483"/>
    <w:rsid w:val="003B4A0E"/>
    <w:rsid w:val="003E5205"/>
    <w:rsid w:val="003F241E"/>
    <w:rsid w:val="0044396E"/>
    <w:rsid w:val="005610BC"/>
    <w:rsid w:val="00566DBC"/>
    <w:rsid w:val="00571E54"/>
    <w:rsid w:val="005C44C9"/>
    <w:rsid w:val="005E3DD3"/>
    <w:rsid w:val="00616AFE"/>
    <w:rsid w:val="00707B14"/>
    <w:rsid w:val="007373FC"/>
    <w:rsid w:val="00772B27"/>
    <w:rsid w:val="007C3BDE"/>
    <w:rsid w:val="00805958"/>
    <w:rsid w:val="0080769C"/>
    <w:rsid w:val="00816E19"/>
    <w:rsid w:val="00902A91"/>
    <w:rsid w:val="00932107"/>
    <w:rsid w:val="009A06F3"/>
    <w:rsid w:val="009D49FC"/>
    <w:rsid w:val="00A73A92"/>
    <w:rsid w:val="00AA3781"/>
    <w:rsid w:val="00AB3AEE"/>
    <w:rsid w:val="00B24E69"/>
    <w:rsid w:val="00B34863"/>
    <w:rsid w:val="00C13D38"/>
    <w:rsid w:val="00C60B43"/>
    <w:rsid w:val="00CF5B82"/>
    <w:rsid w:val="00D43B00"/>
    <w:rsid w:val="00D65D42"/>
    <w:rsid w:val="00D85533"/>
    <w:rsid w:val="00DC1014"/>
    <w:rsid w:val="00DD2BEC"/>
    <w:rsid w:val="00E07813"/>
    <w:rsid w:val="00E47B17"/>
    <w:rsid w:val="00E570A8"/>
    <w:rsid w:val="00E62310"/>
    <w:rsid w:val="00ED30C1"/>
    <w:rsid w:val="00F44CAB"/>
    <w:rsid w:val="00F7482B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4DE43"/>
  <w15:chartTrackingRefBased/>
  <w15:docId w15:val="{15E04C27-484A-4AB7-9A64-BE524E5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5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4863"/>
    <w:pPr>
      <w:spacing w:after="0" w:line="240" w:lineRule="auto"/>
    </w:pPr>
  </w:style>
  <w:style w:type="paragraph" w:customStyle="1" w:styleId="paragraph">
    <w:name w:val="paragraph"/>
    <w:basedOn w:val="Normal"/>
    <w:rsid w:val="0070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7B14"/>
  </w:style>
  <w:style w:type="character" w:customStyle="1" w:styleId="eop">
    <w:name w:val="eop"/>
    <w:basedOn w:val="DefaultParagraphFont"/>
    <w:rsid w:val="00707B14"/>
  </w:style>
  <w:style w:type="character" w:styleId="FollowedHyperlink">
    <w:name w:val="FollowedHyperlink"/>
    <w:basedOn w:val="DefaultParagraphFont"/>
    <w:uiPriority w:val="99"/>
    <w:semiHidden/>
    <w:unhideWhenUsed/>
    <w:rsid w:val="00707B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usm.edu/stemsc/online_tutoring.html" TargetMode="External"/><Relationship Id="rId18" Type="http://schemas.openxmlformats.org/officeDocument/2006/relationships/hyperlink" Target="https://www.cox.com/residential/internet/connect2compete/covid-19-response.html" TargetMode="External"/><Relationship Id="rId26" Type="http://schemas.openxmlformats.org/officeDocument/2006/relationships/hyperlink" Target="mailto:jsegoria@csusm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ghspeedinternet.com/resources/internet-guide-during-coronavirus-outbrea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ccounts.google.com/signin/v2/identifier?continue=https%3A%2F%2Fmail.google.com%2Fmail%2F&amp;ltmpl=default&amp;hd=cougars.csusm.edu&amp;service=mail&amp;sacu=1&amp;rip=1&amp;flowName=GlifWebSignIn&amp;flowEntry=ServiceLogin" TargetMode="External"/><Relationship Id="rId12" Type="http://schemas.openxmlformats.org/officeDocument/2006/relationships/hyperlink" Target="https://www.csusm.edu/writingcenter/index.html" TargetMode="External"/><Relationship Id="rId17" Type="http://schemas.openxmlformats.org/officeDocument/2006/relationships/hyperlink" Target="https://www.internetessentials.com/" TargetMode="External"/><Relationship Id="rId25" Type="http://schemas.openxmlformats.org/officeDocument/2006/relationships/hyperlink" Target="mailto:kkornher@csusm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susm.edu/iits/iitsforyou/students.html" TargetMode="External"/><Relationship Id="rId20" Type="http://schemas.openxmlformats.org/officeDocument/2006/relationships/hyperlink" Target="https://www.theindychannel.com/coronavirus/late-fees-waived-free-wi-fi-hot-spots-and-more-offered-by-cellphone-providers-in-response-to-covid-19" TargetMode="External"/><Relationship Id="rId29" Type="http://schemas.openxmlformats.org/officeDocument/2006/relationships/hyperlink" Target="https://www.csusm.edu/ccn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usm.edu/incident/resourcefaq/students.html" TargetMode="External"/><Relationship Id="rId24" Type="http://schemas.openxmlformats.org/officeDocument/2006/relationships/hyperlink" Target="mailto:dss@csusm.edu" TargetMode="External"/><Relationship Id="rId32" Type="http://schemas.openxmlformats.org/officeDocument/2006/relationships/hyperlink" Target="mailto:dss@csusm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susm.edu/psychology/currentstudents/parl.html" TargetMode="External"/><Relationship Id="rId23" Type="http://schemas.openxmlformats.org/officeDocument/2006/relationships/hyperlink" Target="https://cougarapps.csusm.edu/" TargetMode="External"/><Relationship Id="rId28" Type="http://schemas.openxmlformats.org/officeDocument/2006/relationships/hyperlink" Target="mailto:misaaved@csusm.edu" TargetMode="External"/><Relationship Id="rId10" Type="http://schemas.openxmlformats.org/officeDocument/2006/relationships/hyperlink" Target="https://www.csusm.edu/ougs/keeplearning/virtuallearning.html" TargetMode="External"/><Relationship Id="rId19" Type="http://schemas.openxmlformats.org/officeDocument/2006/relationships/hyperlink" Target="https://www.spectrum.com/browse/content/spectrum-internet-assist.html" TargetMode="External"/><Relationship Id="rId31" Type="http://schemas.openxmlformats.org/officeDocument/2006/relationships/hyperlink" Target="https://www.csusm.edu/careers/cc_online_resources/jo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sm.edu/iits/iitsforyou/email/index.html" TargetMode="External"/><Relationship Id="rId14" Type="http://schemas.openxmlformats.org/officeDocument/2006/relationships/hyperlink" Target="https://www.csusm.edu/asc/index.html" TargetMode="External"/><Relationship Id="rId22" Type="http://schemas.openxmlformats.org/officeDocument/2006/relationships/hyperlink" Target="https://www.csusm.edu/counseling/index.html" TargetMode="External"/><Relationship Id="rId27" Type="http://schemas.openxmlformats.org/officeDocument/2006/relationships/hyperlink" Target="mailto:btowns@csusm.edu" TargetMode="External"/><Relationship Id="rId30" Type="http://schemas.openxmlformats.org/officeDocument/2006/relationships/hyperlink" Target="mailto:ccn@csusm.edu" TargetMode="External"/><Relationship Id="rId8" Type="http://schemas.openxmlformats.org/officeDocument/2006/relationships/hyperlink" Target="https://www.csusm.edu/iits/iitsforyou/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Towns</dc:creator>
  <cp:keywords/>
  <dc:description/>
  <cp:lastModifiedBy>Jay Rees</cp:lastModifiedBy>
  <cp:revision>3</cp:revision>
  <dcterms:created xsi:type="dcterms:W3CDTF">2020-11-03T18:42:00Z</dcterms:created>
  <dcterms:modified xsi:type="dcterms:W3CDTF">2022-02-08T20:30:00Z</dcterms:modified>
</cp:coreProperties>
</file>